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E8" w:rsidRPr="00B05EEC" w:rsidRDefault="00431AE8" w:rsidP="00B05EEC">
      <w:pPr>
        <w:pStyle w:val="p1"/>
        <w:rPr>
          <w:b/>
          <w:sz w:val="44"/>
          <w:szCs w:val="44"/>
        </w:rPr>
      </w:pPr>
      <w:r w:rsidRPr="00B05EEC">
        <w:rPr>
          <w:rStyle w:val="s1"/>
          <w:b/>
          <w:sz w:val="44"/>
          <w:szCs w:val="44"/>
        </w:rPr>
        <w:t>Средства обучения и воспитания в школе</w:t>
      </w:r>
    </w:p>
    <w:p w:rsidR="00431AE8" w:rsidRPr="00DA373D" w:rsidRDefault="00431AE8" w:rsidP="00B05EEC">
      <w:pPr>
        <w:pStyle w:val="p2"/>
      </w:pPr>
      <w:r w:rsidRPr="00DA373D">
        <w:t xml:space="preserve">Средства обучения и воспитания – обязательный элемент оснащения образовательного процесса. Наряду с целями, содержанием, формами и методами обучения средства обучения и воспитания являются одним из главных компонентов дидактической системы. Главная задача учителя в школе заключается в том, чтобы сделать предмет, внеклассное мероприятие интересным для ребенка, заставить его увидеть за формулами и теоремами настоящие живые явления природы. 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учителей-предметников; появлению нового электронного педагогического инструментария; использованию электронных учебных программ, тестов, упражнений. </w:t>
      </w:r>
    </w:p>
    <w:p w:rsidR="00431AE8" w:rsidRPr="00DA373D" w:rsidRDefault="00431AE8" w:rsidP="00B05EEC">
      <w:pPr>
        <w:spacing w:after="200"/>
      </w:pPr>
      <w:r w:rsidRPr="00DA373D">
        <w:rPr>
          <w:rStyle w:val="a6"/>
        </w:rPr>
        <w:t>Общая дидактическая роль средств обучения</w:t>
      </w:r>
    </w:p>
    <w:p w:rsidR="00431AE8" w:rsidRPr="00DA373D" w:rsidRDefault="00431AE8" w:rsidP="00B05EEC">
      <w:pPr>
        <w:spacing w:after="200"/>
      </w:pPr>
      <w:r w:rsidRPr="00DA373D"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431AE8" w:rsidRPr="00DA373D" w:rsidRDefault="00431AE8" w:rsidP="00B05EEC">
      <w:pPr>
        <w:spacing w:after="200"/>
      </w:pPr>
      <w:r w:rsidRPr="00DA373D">
        <w:t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multimedia (что в пеpеводе с английского означает «многосpедность») опpеделяется инфоpмационная технология на основе пpогpаммно – аппаpатного комплекса, имеющего ядpо в виде компьютеpа со сpедствами подключения к нему аудио- и видеотехники. Мультимедиатехнология позволяет обеспечить пpи решении задач автоматизации интеллектуальной деятельности объединение возможностей ЭВМ с тpадиционными для нашего воспpиятия средствами пpедставления звуковой и видеоинфоpмации, для синтеза тpех стихий (звука, текста и гpафики, живого видео).</w:t>
      </w:r>
    </w:p>
    <w:p w:rsidR="00431AE8" w:rsidRPr="00DA373D" w:rsidRDefault="00431AE8" w:rsidP="00B05EEC">
      <w:pPr>
        <w:spacing w:after="200"/>
      </w:pPr>
      <w:r w:rsidRPr="00DA373D">
        <w:rPr>
          <w:rStyle w:val="a6"/>
        </w:rPr>
        <w:t>Принципы использования средств обучения</w:t>
      </w:r>
    </w:p>
    <w:p w:rsidR="00431AE8" w:rsidRPr="00DA373D" w:rsidRDefault="00431AE8" w:rsidP="00B05EEC">
      <w:pPr>
        <w:numPr>
          <w:ilvl w:val="0"/>
          <w:numId w:val="1"/>
        </w:numPr>
        <w:spacing w:after="0" w:line="240" w:lineRule="auto"/>
        <w:ind w:left="360" w:right="0"/>
      </w:pPr>
      <w:r w:rsidRPr="00DA373D">
        <w:t>учет возрастных и психологических особенностей обучающихся</w:t>
      </w:r>
      <w:r>
        <w:t>;</w:t>
      </w:r>
    </w:p>
    <w:p w:rsidR="00431AE8" w:rsidRPr="00DA373D" w:rsidRDefault="00431AE8" w:rsidP="00B05EEC">
      <w:pPr>
        <w:numPr>
          <w:ilvl w:val="0"/>
          <w:numId w:val="1"/>
        </w:numPr>
        <w:spacing w:after="0" w:line="240" w:lineRule="auto"/>
        <w:ind w:left="360" w:right="0"/>
      </w:pPr>
      <w:r w:rsidRPr="00DA373D"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  <w:r>
        <w:t>;</w:t>
      </w:r>
    </w:p>
    <w:p w:rsidR="00431AE8" w:rsidRPr="00DA373D" w:rsidRDefault="00431AE8" w:rsidP="00B05EEC">
      <w:pPr>
        <w:numPr>
          <w:ilvl w:val="0"/>
          <w:numId w:val="1"/>
        </w:numPr>
        <w:spacing w:after="0" w:line="240" w:lineRule="auto"/>
        <w:ind w:left="360" w:right="0"/>
      </w:pPr>
      <w:r w:rsidRPr="00DA373D">
        <w:t>учет дидактических целей и принципов дидактики (принципа наглядности, доступности и т.д.)</w:t>
      </w:r>
      <w:r>
        <w:t>;</w:t>
      </w:r>
    </w:p>
    <w:p w:rsidR="00431AE8" w:rsidRPr="00DA373D" w:rsidRDefault="00431AE8" w:rsidP="00B05EEC">
      <w:pPr>
        <w:numPr>
          <w:ilvl w:val="0"/>
          <w:numId w:val="1"/>
        </w:numPr>
        <w:spacing w:after="0" w:line="240" w:lineRule="auto"/>
        <w:ind w:left="360" w:right="0"/>
      </w:pPr>
      <w:r w:rsidRPr="00DA373D">
        <w:t>сотворчество педагога и обучающегося</w:t>
      </w:r>
      <w:r>
        <w:t>;</w:t>
      </w:r>
    </w:p>
    <w:p w:rsidR="00431AE8" w:rsidRPr="00DA373D" w:rsidRDefault="00431AE8" w:rsidP="00B05EEC">
      <w:pPr>
        <w:numPr>
          <w:ilvl w:val="0"/>
          <w:numId w:val="1"/>
        </w:numPr>
        <w:spacing w:after="0" w:line="240" w:lineRule="auto"/>
        <w:ind w:left="360" w:right="0"/>
      </w:pPr>
      <w:r w:rsidRPr="00DA373D">
        <w:t>приоритет правил безопасности в использовании средств обучения.</w:t>
      </w:r>
    </w:p>
    <w:p w:rsidR="00431AE8" w:rsidRPr="00DA373D" w:rsidRDefault="00431AE8" w:rsidP="00B05EEC">
      <w:pPr>
        <w:spacing w:after="200"/>
      </w:pPr>
      <w:r w:rsidRPr="00DA373D">
        <w:t>Развитие средств обучения в современной школе (средней общей и профессиональной) определяется общим развитием учебной техники. Появление интерактивн</w:t>
      </w:r>
      <w:r>
        <w:t xml:space="preserve">ой </w:t>
      </w:r>
      <w:r w:rsidRPr="00DA373D">
        <w:t>дос</w:t>
      </w:r>
      <w:r>
        <w:t>ки</w:t>
      </w:r>
      <w:r w:rsidRPr="00DA373D">
        <w:t xml:space="preserve">, компьютерной техники, новейших средств воспроизведения цифровых носителей, развитие сети Интернет в образовательных учреждениях сильно изменило и требования к разработке средств обучения. Подключение в рамках Приоритетного национального проекта «Образование» в 2006-2007 годах общеобразовательных учреждений к сети Интернет потребовало ускорить пополнение образовательных интернет – ресурсов и актуализировать весь арсенал средств обучения. </w:t>
      </w:r>
    </w:p>
    <w:p w:rsidR="00431AE8" w:rsidRPr="00DA373D" w:rsidRDefault="00431AE8" w:rsidP="00B05EEC">
      <w:pPr>
        <w:pStyle w:val="a5"/>
      </w:pPr>
      <w:r w:rsidRPr="00DA373D">
        <w:t xml:space="preserve">К организационным средствам относятся действующие </w:t>
      </w:r>
      <w:r>
        <w:t>в школе  формы обучения: очная</w:t>
      </w:r>
      <w:r w:rsidRPr="00DA373D">
        <w:t>.</w:t>
      </w:r>
    </w:p>
    <w:p w:rsidR="00431AE8" w:rsidRPr="00DA373D" w:rsidRDefault="00431AE8" w:rsidP="00B05EEC">
      <w:pPr>
        <w:pStyle w:val="a5"/>
      </w:pPr>
      <w:r w:rsidRPr="00DA373D">
        <w:t>К этой же группе средств обучения относят и взятые в совокупности методы обучения, характер распределения обучаемых по группам (классам), продолжительность учебных циклов (четверти,  общие сроки обучения), характер и сроки контрольных мероприятий — текущих и итоговых.</w:t>
      </w:r>
    </w:p>
    <w:p w:rsidR="00431AE8" w:rsidRPr="00DA373D" w:rsidRDefault="00431AE8" w:rsidP="00B05EEC">
      <w:pPr>
        <w:pStyle w:val="a5"/>
      </w:pPr>
      <w:r w:rsidRPr="00DA373D">
        <w:rPr>
          <w:rStyle w:val="a6"/>
        </w:rPr>
        <w:t>На уровне обучения отдельным предметам</w:t>
      </w:r>
      <w:r w:rsidRPr="00DA373D">
        <w:t> выделяются следующие группы средств обучения:</w:t>
      </w:r>
    </w:p>
    <w:p w:rsidR="00431AE8" w:rsidRPr="00DA373D" w:rsidRDefault="00431AE8" w:rsidP="00B05EEC">
      <w:pPr>
        <w:numPr>
          <w:ilvl w:val="0"/>
          <w:numId w:val="2"/>
        </w:numPr>
        <w:spacing w:before="100" w:beforeAutospacing="1" w:after="100" w:afterAutospacing="1" w:line="240" w:lineRule="auto"/>
        <w:ind w:right="0"/>
      </w:pPr>
      <w:r w:rsidRPr="00DA373D">
        <w:t>словесные</w:t>
      </w:r>
    </w:p>
    <w:p w:rsidR="00431AE8" w:rsidRPr="00DA373D" w:rsidRDefault="00431AE8" w:rsidP="00B05EEC">
      <w:pPr>
        <w:numPr>
          <w:ilvl w:val="0"/>
          <w:numId w:val="2"/>
        </w:numPr>
        <w:spacing w:before="100" w:beforeAutospacing="1" w:after="100" w:afterAutospacing="1" w:line="240" w:lineRule="auto"/>
        <w:ind w:right="0"/>
      </w:pPr>
      <w:r w:rsidRPr="00DA373D">
        <w:t>визуальные средства </w:t>
      </w:r>
    </w:p>
    <w:p w:rsidR="00431AE8" w:rsidRPr="00DA373D" w:rsidRDefault="00431AE8" w:rsidP="00B05EEC">
      <w:pPr>
        <w:numPr>
          <w:ilvl w:val="0"/>
          <w:numId w:val="2"/>
        </w:numPr>
        <w:spacing w:before="100" w:beforeAutospacing="1" w:after="100" w:afterAutospacing="1" w:line="240" w:lineRule="auto"/>
        <w:ind w:right="0"/>
      </w:pPr>
      <w:r w:rsidRPr="00DA373D">
        <w:t>аудиальные </w:t>
      </w:r>
    </w:p>
    <w:p w:rsidR="00431AE8" w:rsidRPr="00DA373D" w:rsidRDefault="00431AE8" w:rsidP="00B05EEC">
      <w:pPr>
        <w:numPr>
          <w:ilvl w:val="0"/>
          <w:numId w:val="2"/>
        </w:numPr>
        <w:spacing w:before="100" w:beforeAutospacing="1" w:after="100" w:afterAutospacing="1" w:line="240" w:lineRule="auto"/>
        <w:ind w:right="0"/>
      </w:pPr>
      <w:r w:rsidRPr="00DA373D">
        <w:t>аудиовизуальные</w:t>
      </w:r>
    </w:p>
    <w:p w:rsidR="00431AE8" w:rsidRPr="00DA373D" w:rsidRDefault="00431AE8" w:rsidP="00B05EEC">
      <w:pPr>
        <w:numPr>
          <w:ilvl w:val="0"/>
          <w:numId w:val="2"/>
        </w:numPr>
        <w:spacing w:before="100" w:beforeAutospacing="1" w:after="100" w:afterAutospacing="1" w:line="240" w:lineRule="auto"/>
        <w:ind w:right="0"/>
      </w:pPr>
      <w:r w:rsidRPr="00DA373D">
        <w:t>средства автоматизации процесса обучения</w:t>
      </w:r>
    </w:p>
    <w:p w:rsidR="00431AE8" w:rsidRPr="00DA373D" w:rsidRDefault="00431AE8" w:rsidP="00B05EEC">
      <w:pPr>
        <w:numPr>
          <w:ilvl w:val="0"/>
          <w:numId w:val="2"/>
        </w:numPr>
        <w:spacing w:before="100" w:beforeAutospacing="1" w:after="100" w:afterAutospacing="1" w:line="240" w:lineRule="auto"/>
        <w:ind w:right="0"/>
      </w:pPr>
      <w:r w:rsidRPr="00DA373D">
        <w:t>учебно-методические материалы, помещенные на сайте школы в сети Интернет.</w:t>
      </w:r>
    </w:p>
    <w:p w:rsidR="00431AE8" w:rsidRPr="00DA373D" w:rsidRDefault="00431AE8" w:rsidP="00B05EEC">
      <w:pPr>
        <w:pStyle w:val="a5"/>
      </w:pPr>
      <w:r w:rsidRPr="00DA373D">
        <w:rPr>
          <w:rStyle w:val="a6"/>
        </w:rPr>
        <w:t>Визуальные (зрительные): </w:t>
      </w:r>
      <w:r w:rsidRPr="00DA373D">
        <w:br/>
        <w:t>- таблицы по истории, биологии, географии, физике, математике, русскому  языку, иностранному языку, начальным классам;</w:t>
      </w:r>
      <w:r w:rsidRPr="00DA373D">
        <w:br/>
        <w:t>-карты по истории и географии;</w:t>
      </w:r>
      <w:r w:rsidRPr="00DA373D">
        <w:br/>
        <w:t>-картины по русскому языку, литературе;</w:t>
      </w:r>
      <w:r w:rsidRPr="00DA373D">
        <w:br/>
        <w:t>-портреты по всем учебным предметам;</w:t>
      </w:r>
      <w:r w:rsidRPr="00DA373D">
        <w:br/>
        <w:t>-натуральные объекты по биологии;</w:t>
      </w:r>
      <w:r w:rsidRPr="00DA373D">
        <w:br/>
        <w:t>- модели, муляжи по биологии, географии, математике, физике, начальным классам;</w:t>
      </w:r>
      <w:r w:rsidRPr="00DA373D">
        <w:br/>
        <w:t>-лабораторное оборудование по физике, химии, биологии.</w:t>
      </w:r>
      <w:r w:rsidRPr="00DA373D">
        <w:br/>
      </w:r>
      <w:r w:rsidRPr="00DA373D">
        <w:rPr>
          <w:rStyle w:val="a6"/>
        </w:rPr>
        <w:t>Механические визуальные приборы:</w:t>
      </w:r>
      <w:r w:rsidRPr="00DA373D">
        <w:t> </w:t>
      </w:r>
      <w:r w:rsidRPr="00DA373D">
        <w:br/>
        <w:t>-</w:t>
      </w:r>
      <w:r>
        <w:t xml:space="preserve"> </w:t>
      </w:r>
      <w:r w:rsidRPr="00DA373D">
        <w:t>микроскоп;</w:t>
      </w:r>
      <w:r w:rsidRPr="00DA373D">
        <w:br/>
      </w:r>
      <w:r w:rsidRPr="00DA373D">
        <w:rPr>
          <w:rStyle w:val="a6"/>
        </w:rPr>
        <w:t>Аудиальные (слуховые):</w:t>
      </w:r>
      <w:r w:rsidRPr="00DA373D">
        <w:t> </w:t>
      </w:r>
      <w:r w:rsidRPr="00DA373D">
        <w:br/>
        <w:t>- м</w:t>
      </w:r>
      <w:r>
        <w:t>агнитофоны;</w:t>
      </w:r>
      <w:r>
        <w:br/>
        <w:t>- музыкальный центр</w:t>
      </w:r>
      <w:r w:rsidRPr="00DA373D">
        <w:t>;</w:t>
      </w:r>
      <w:r w:rsidRPr="00DA373D">
        <w:br/>
      </w:r>
      <w:r w:rsidRPr="00DA373D">
        <w:br/>
      </w:r>
      <w:r w:rsidRPr="00DA373D">
        <w:rPr>
          <w:rStyle w:val="a6"/>
        </w:rPr>
        <w:t>Аудиовизуальные (зрительно-слуховые)</w:t>
      </w:r>
      <w:r w:rsidRPr="00DA373D">
        <w:t>:</w:t>
      </w:r>
      <w:r w:rsidRPr="00DA373D">
        <w:br/>
        <w:t>- звуковые фильмы; </w:t>
      </w:r>
      <w:r w:rsidRPr="00DA373D">
        <w:br/>
        <w:t>- телевизор </w:t>
      </w:r>
      <w:r w:rsidRPr="00DA373D">
        <w:br/>
      </w:r>
      <w:r w:rsidRPr="00DA373D">
        <w:rPr>
          <w:rStyle w:val="a6"/>
        </w:rPr>
        <w:t>Средства, автоматизирующие процесс обучения:</w:t>
      </w:r>
      <w:r w:rsidRPr="00DA373D">
        <w:t>  </w:t>
      </w:r>
      <w:r w:rsidRPr="00DA373D">
        <w:br/>
        <w:t>- компьютеры</w:t>
      </w:r>
      <w:r>
        <w:t>;</w:t>
      </w:r>
      <w:r>
        <w:br/>
        <w:t>- мультимедийное оборудование</w:t>
      </w:r>
      <w:r w:rsidRPr="00DA373D">
        <w:t>;</w:t>
      </w:r>
      <w:r w:rsidRPr="00DA373D">
        <w:br/>
        <w:t>- интерактивная доска  </w:t>
      </w:r>
      <w:r w:rsidRPr="00DA373D">
        <w:br/>
      </w:r>
      <w:r w:rsidRPr="00DA373D">
        <w:rPr>
          <w:rStyle w:val="a6"/>
        </w:rPr>
        <w:t>Словесные</w:t>
      </w:r>
      <w:r>
        <w:rPr>
          <w:rStyle w:val="a6"/>
        </w:rPr>
        <w:t>:</w:t>
      </w:r>
      <w:r w:rsidRPr="00DA373D">
        <w:t> </w:t>
      </w:r>
      <w:r w:rsidRPr="00DA373D">
        <w:br/>
        <w:t>-</w:t>
      </w:r>
      <w:r>
        <w:t xml:space="preserve"> </w:t>
      </w:r>
      <w:r w:rsidRPr="00DA373D">
        <w:t>учебники;</w:t>
      </w:r>
      <w:r w:rsidRPr="00DA373D">
        <w:br/>
        <w:t>-</w:t>
      </w:r>
      <w:r>
        <w:t xml:space="preserve"> </w:t>
      </w:r>
      <w:r w:rsidRPr="00DA373D">
        <w:t>художественная литература;</w:t>
      </w:r>
      <w:r w:rsidRPr="00DA373D">
        <w:br/>
        <w:t>-</w:t>
      </w:r>
      <w:r>
        <w:t xml:space="preserve"> </w:t>
      </w:r>
      <w:r w:rsidRPr="00DA373D">
        <w:t>словари;</w:t>
      </w:r>
      <w:r w:rsidRPr="00DA373D">
        <w:br/>
        <w:t>-</w:t>
      </w:r>
      <w:r>
        <w:t xml:space="preserve"> </w:t>
      </w:r>
      <w:r w:rsidRPr="00DA373D">
        <w:t>другая необходимая литература.</w:t>
      </w:r>
    </w:p>
    <w:p w:rsidR="00431AE8" w:rsidRPr="00E96159" w:rsidRDefault="00431AE8" w:rsidP="00B05EEC">
      <w:pPr>
        <w:pStyle w:val="a5"/>
        <w:rPr>
          <w:b/>
          <w:bCs/>
        </w:rPr>
      </w:pPr>
      <w:r w:rsidRPr="00DA373D">
        <w:rPr>
          <w:rStyle w:val="a6"/>
        </w:rPr>
        <w:t>1. Общение как средство воспитания</w:t>
      </w:r>
      <w:r w:rsidRPr="00DA373D">
        <w:br/>
        <w:t>а) непосредственное, в форме прямых контактов учителя и обучающегося; индивидуальные беседы</w:t>
      </w:r>
      <w:r w:rsidRPr="00DA373D">
        <w:br/>
        <w:t>б)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</w:t>
      </w:r>
      <w:r>
        <w:t>нным образом сориентироваться.</w:t>
      </w:r>
      <w:r>
        <w:br/>
        <w:t>К</w:t>
      </w:r>
      <w:r w:rsidRPr="00DA373D">
        <w:t>лассные часы, ш</w:t>
      </w:r>
      <w:r>
        <w:t>кольные праздники и мероприятия, КТД.</w:t>
      </w:r>
      <w:r w:rsidRPr="00DA373D">
        <w:br/>
      </w:r>
      <w:r w:rsidRPr="00DA373D">
        <w:rPr>
          <w:rStyle w:val="a6"/>
        </w:rPr>
        <w:t>2. Учение как средство воспитания</w:t>
      </w:r>
      <w:r w:rsidRPr="00DA373D">
        <w:br/>
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431AE8" w:rsidRPr="00DA373D" w:rsidRDefault="00431AE8" w:rsidP="00B05EEC">
      <w:pPr>
        <w:pStyle w:val="a5"/>
      </w:pPr>
      <w:r w:rsidRPr="00DA373D">
        <w:t xml:space="preserve">Эффективность воспитательного воздействия учения значительно повышается, когда на уроке практикуется так называемая совместная продуктивная деятельность школьников. </w:t>
      </w:r>
      <w:r>
        <w:t xml:space="preserve"> </w:t>
      </w:r>
      <w:r w:rsidRPr="00DA373D">
        <w:t>В основе такой деятельности лежит учебное взаимодействие, в ходе которого дети:</w:t>
      </w:r>
      <w:r>
        <w:t xml:space="preserve">         </w:t>
      </w:r>
      <w:r w:rsidRPr="00DA373D">
        <w:t xml:space="preserve">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  <w:r w:rsidRPr="00DA373D">
        <w:br/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  <w:r w:rsidRPr="00DA373D">
        <w:br/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«сорадованием» их успехам.</w:t>
      </w:r>
      <w:r w:rsidRPr="00DA373D">
        <w:br/>
      </w:r>
      <w:r w:rsidRPr="00DA373D">
        <w:rPr>
          <w:rStyle w:val="a6"/>
        </w:rPr>
        <w:t>3.Труд как средство воспитания</w:t>
      </w:r>
      <w:r w:rsidRPr="00DA373D">
        <w:br/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  Осуществляется через</w:t>
      </w:r>
      <w:r w:rsidRPr="00DA373D">
        <w:br/>
        <w:t>-</w:t>
      </w:r>
      <w:r>
        <w:t xml:space="preserve"> </w:t>
      </w:r>
      <w:r w:rsidRPr="00DA373D">
        <w:t>дежурство по классу, школе;</w:t>
      </w:r>
      <w:r w:rsidRPr="00DA373D">
        <w:br/>
        <w:t>-</w:t>
      </w:r>
      <w:r>
        <w:t xml:space="preserve"> </w:t>
      </w:r>
      <w:r w:rsidRPr="00DA373D">
        <w:t>работа на пришкольном участке;</w:t>
      </w:r>
      <w:r w:rsidRPr="00DA373D">
        <w:br/>
        <w:t>-</w:t>
      </w:r>
      <w:r>
        <w:t xml:space="preserve"> </w:t>
      </w:r>
      <w:r w:rsidRPr="00DA373D">
        <w:t>летняя трудовая практика</w:t>
      </w:r>
      <w:r w:rsidRPr="00DA373D">
        <w:br/>
      </w:r>
      <w:r w:rsidRPr="00DA373D">
        <w:rPr>
          <w:rStyle w:val="a6"/>
        </w:rPr>
        <w:t>4. Игра как средство воспитания</w:t>
      </w:r>
      <w:r w:rsidRPr="00DA373D">
        <w:br/>
        <w:t>Используется как в урочной так и во внеурочной системе, организуется в форме проведения разного рода игр</w:t>
      </w:r>
      <w:r>
        <w:t>:</w:t>
      </w:r>
      <w:r w:rsidRPr="00DA373D">
        <w:br/>
        <w:t>-</w:t>
      </w:r>
      <w:r>
        <w:t xml:space="preserve"> </w:t>
      </w:r>
      <w:r w:rsidRPr="00DA373D">
        <w:t>организационно-деятельностные;</w:t>
      </w:r>
      <w:r w:rsidRPr="00DA373D">
        <w:br/>
        <w:t>- соревновательные;</w:t>
      </w:r>
      <w:r w:rsidRPr="00DA373D">
        <w:br/>
        <w:t xml:space="preserve">- сюжетно-ролевые. </w:t>
      </w:r>
    </w:p>
    <w:p w:rsidR="00431AE8" w:rsidRPr="00DA373D" w:rsidRDefault="00431AE8" w:rsidP="00B05EEC">
      <w:pPr>
        <w:pStyle w:val="a5"/>
      </w:pPr>
      <w:r w:rsidRPr="00DA373D">
        <w:t> Деятельность школы, состояние и уровень её работы сегодня определяется тем, что она является главным фактором жизнеспособности, сохранения и развития, одним из культурных и духовных центров. Воспитательная работа в школе ориентирована на совершенствование воспитательного процесса, направленного на развитие личности ребёнка. Личностно- ориентированное обучение и воспитание играет важную роль в системе образования. Современное образование должно быть направлено на развитие личности человека, раскрытие его возможностей, талантов, становление самос</w:t>
      </w:r>
      <w:r>
        <w:t>ознания, самореализации. Развити</w:t>
      </w:r>
      <w:r w:rsidRPr="00DA373D">
        <w:t xml:space="preserve">е ученика как личности (его социализация) идёт не только путём овладения им нормативной деятельностью, но и через постоянное обогащение, преобразование субъектного опыта, как важного источника собственного развития. Использование личностно – ориентированных технологий позволяет поставить в центр всей школьной воспитательной системы личность ребёнка, обеспечить комфортные, бесконфликтные и безопасные условия её развития, реализовать её природные потенциалы. Технологии личностной ориентации позволяют найти методы и средства обучения и воспитания, соответствующие индивидуальным особенностям каждого ребёнка, перестроить содержание образования, противопоставить авторитарному подходу к детям – атмосферу любви, заботы, сотрудничества, создают условия для творчества и самоактуализации личности. </w:t>
      </w:r>
    </w:p>
    <w:p w:rsidR="00431AE8" w:rsidRDefault="00431AE8" w:rsidP="00787BC6">
      <w:pPr>
        <w:pStyle w:val="1"/>
        <w:ind w:right="2571"/>
        <w:rPr>
          <w:sz w:val="44"/>
          <w:szCs w:val="44"/>
        </w:rPr>
      </w:pPr>
    </w:p>
    <w:p w:rsidR="00431AE8" w:rsidRDefault="00431AE8" w:rsidP="00787BC6">
      <w:pPr>
        <w:pStyle w:val="1"/>
        <w:ind w:right="2571"/>
        <w:rPr>
          <w:sz w:val="44"/>
          <w:szCs w:val="44"/>
        </w:rPr>
      </w:pPr>
    </w:p>
    <w:p w:rsidR="00431AE8" w:rsidRPr="00B05EEC" w:rsidRDefault="00431AE8" w:rsidP="00787BC6">
      <w:pPr>
        <w:pStyle w:val="1"/>
        <w:ind w:right="2571"/>
        <w:rPr>
          <w:sz w:val="44"/>
          <w:szCs w:val="44"/>
        </w:rPr>
      </w:pPr>
      <w:r w:rsidRPr="00B05EEC">
        <w:rPr>
          <w:sz w:val="44"/>
          <w:szCs w:val="44"/>
        </w:rPr>
        <w:t>Материально-технические и медико-социальные условия пребывания обучающихся  в образовательном учреждении</w:t>
      </w:r>
    </w:p>
    <w:p w:rsidR="00431AE8" w:rsidRPr="00787BC6" w:rsidRDefault="00431AE8" w:rsidP="00787BC6"/>
    <w:p w:rsidR="00431AE8" w:rsidRDefault="00431AE8" w:rsidP="00787BC6">
      <w:pPr>
        <w:ind w:left="38" w:right="0"/>
        <w:rPr>
          <w:b/>
          <w:sz w:val="40"/>
          <w:szCs w:val="40"/>
        </w:rPr>
      </w:pPr>
      <w:r w:rsidRPr="00787BC6">
        <w:rPr>
          <w:b/>
          <w:sz w:val="40"/>
          <w:szCs w:val="40"/>
        </w:rPr>
        <w:t xml:space="preserve">Характеристика здания </w:t>
      </w:r>
    </w:p>
    <w:p w:rsidR="00431AE8" w:rsidRPr="00787BC6" w:rsidRDefault="00431AE8" w:rsidP="00787BC6">
      <w:pPr>
        <w:ind w:left="38" w:right="0"/>
        <w:rPr>
          <w:b/>
          <w:sz w:val="40"/>
          <w:szCs w:val="40"/>
        </w:rPr>
      </w:pPr>
    </w:p>
    <w:tbl>
      <w:tblPr>
        <w:tblW w:w="13545" w:type="dxa"/>
        <w:tblCellMar>
          <w:top w:w="60" w:type="dxa"/>
          <w:left w:w="53" w:type="dxa"/>
          <w:right w:w="17" w:type="dxa"/>
        </w:tblCellMar>
        <w:tblLook w:val="00A0" w:firstRow="1" w:lastRow="0" w:firstColumn="1" w:lastColumn="0" w:noHBand="0" w:noVBand="0"/>
      </w:tblPr>
      <w:tblGrid>
        <w:gridCol w:w="3625"/>
        <w:gridCol w:w="3083"/>
        <w:gridCol w:w="3476"/>
        <w:gridCol w:w="3361"/>
      </w:tblGrid>
      <w:tr w:rsidR="00431AE8" w:rsidTr="0005219C">
        <w:trPr>
          <w:trHeight w:val="35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tabs>
                <w:tab w:val="center" w:pos="1551"/>
                <w:tab w:val="center" w:pos="3366"/>
              </w:tabs>
              <w:spacing w:after="0" w:line="259" w:lineRule="auto"/>
              <w:ind w:left="0" w:right="0" w:firstLine="0"/>
            </w:pPr>
            <w:r w:rsidRPr="0005219C">
              <w:rPr>
                <w:rFonts w:ascii="Calibri" w:hAnsi="Calibri" w:cs="Calibri"/>
                <w:sz w:val="22"/>
              </w:rPr>
              <w:tab/>
            </w:r>
            <w:r w:rsidRPr="0005219C">
              <w:rPr>
                <w:sz w:val="20"/>
              </w:rPr>
              <w:t xml:space="preserve">Тип строения </w:t>
            </w:r>
            <w:r w:rsidRPr="0005219C">
              <w:rPr>
                <w:sz w:val="20"/>
              </w:rPr>
              <w:tab/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tabs>
                <w:tab w:val="center" w:pos="1421"/>
                <w:tab w:val="center" w:pos="2963"/>
              </w:tabs>
              <w:spacing w:after="0" w:line="259" w:lineRule="auto"/>
              <w:ind w:left="0" w:right="0" w:firstLine="0"/>
            </w:pPr>
            <w:r w:rsidRPr="0005219C">
              <w:rPr>
                <w:rFonts w:ascii="Calibri" w:hAnsi="Calibri" w:cs="Calibri"/>
                <w:sz w:val="22"/>
              </w:rPr>
              <w:tab/>
            </w:r>
            <w:r w:rsidRPr="0005219C">
              <w:rPr>
                <w:sz w:val="20"/>
              </w:rPr>
              <w:t xml:space="preserve">Общая площадь (кв. м) </w:t>
            </w:r>
            <w:r w:rsidRPr="0005219C">
              <w:rPr>
                <w:sz w:val="20"/>
              </w:rPr>
              <w:tab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tabs>
                <w:tab w:val="center" w:pos="1560"/>
                <w:tab w:val="center" w:pos="3303"/>
              </w:tabs>
              <w:spacing w:after="0" w:line="259" w:lineRule="auto"/>
              <w:ind w:left="0" w:right="0" w:firstLine="0"/>
            </w:pPr>
            <w:r w:rsidRPr="0005219C">
              <w:rPr>
                <w:rFonts w:ascii="Calibri" w:hAnsi="Calibri" w:cs="Calibri"/>
                <w:sz w:val="22"/>
              </w:rPr>
              <w:tab/>
            </w:r>
            <w:r w:rsidRPr="0005219C">
              <w:rPr>
                <w:sz w:val="20"/>
              </w:rPr>
              <w:t xml:space="preserve">Проектная наполняемость </w:t>
            </w:r>
            <w:r w:rsidRPr="0005219C">
              <w:rPr>
                <w:sz w:val="20"/>
              </w:rPr>
              <w:tab/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42" w:firstLine="0"/>
              <w:jc w:val="center"/>
            </w:pPr>
            <w:r w:rsidRPr="0005219C">
              <w:rPr>
                <w:sz w:val="20"/>
              </w:rPr>
              <w:t xml:space="preserve">Фактическая наполняемость </w:t>
            </w:r>
          </w:p>
        </w:tc>
      </w:tr>
      <w:tr w:rsidR="00431AE8" w:rsidTr="0005219C">
        <w:trPr>
          <w:trHeight w:val="3222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64" w:line="259" w:lineRule="auto"/>
              <w:ind w:left="0" w:right="0" w:firstLine="0"/>
            </w:pPr>
            <w:r w:rsidRPr="0005219C">
              <w:rPr>
                <w:sz w:val="20"/>
              </w:rPr>
              <w:tab/>
            </w:r>
          </w:p>
          <w:p w:rsidR="00431AE8" w:rsidRDefault="00431AE8" w:rsidP="0005219C">
            <w:pPr>
              <w:spacing w:after="0" w:line="253" w:lineRule="auto"/>
              <w:ind w:left="0" w:right="170" w:firstLine="0"/>
              <w:jc w:val="both"/>
            </w:pPr>
            <w:r>
              <w:t xml:space="preserve">Двухэтажное здание сложное в плане строения. </w:t>
            </w:r>
          </w:p>
          <w:p w:rsidR="00431AE8" w:rsidRDefault="00431AE8" w:rsidP="0005219C">
            <w:pPr>
              <w:spacing w:after="0" w:line="259" w:lineRule="auto"/>
              <w:ind w:left="0" w:right="316" w:firstLine="0"/>
            </w:pPr>
            <w:r>
              <w:t xml:space="preserve">Центральная часть здания построена в 1930 г, в 1935 – 1940 годах с обоих боковых фасадов пристроены деревянные пристройки, в 1970 году пристроено помещение столовой, в 1972 году – помещение спортзала.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32" w:line="259" w:lineRule="auto"/>
              <w:ind w:left="0" w:right="0" w:firstLine="0"/>
            </w:pPr>
            <w:r w:rsidRPr="0005219C">
              <w:rPr>
                <w:sz w:val="20"/>
              </w:rPr>
              <w:tab/>
            </w:r>
          </w:p>
          <w:p w:rsidR="00431AE8" w:rsidRDefault="00431AE8" w:rsidP="0005219C">
            <w:pPr>
              <w:tabs>
                <w:tab w:val="center" w:pos="1128"/>
                <w:tab w:val="center" w:pos="2953"/>
              </w:tabs>
              <w:spacing w:after="0" w:line="259" w:lineRule="auto"/>
              <w:ind w:left="0" w:right="0" w:firstLine="0"/>
            </w:pPr>
            <w:r w:rsidRPr="0005219C">
              <w:rPr>
                <w:rFonts w:ascii="Calibri" w:hAnsi="Calibri" w:cs="Calibri"/>
                <w:sz w:val="22"/>
              </w:rPr>
              <w:tab/>
            </w:r>
            <w:r>
              <w:t xml:space="preserve">2519,7 </w:t>
            </w:r>
            <w:r>
              <w:tab/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32" w:line="259" w:lineRule="auto"/>
              <w:ind w:left="0" w:right="53" w:firstLine="0"/>
              <w:jc w:val="right"/>
            </w:pPr>
            <w:r w:rsidRPr="0005219C">
              <w:rPr>
                <w:sz w:val="20"/>
              </w:rPr>
              <w:tab/>
            </w:r>
          </w:p>
          <w:p w:rsidR="00431AE8" w:rsidRDefault="00431AE8" w:rsidP="0005219C">
            <w:pPr>
              <w:tabs>
                <w:tab w:val="center" w:pos="1562"/>
                <w:tab w:val="center" w:pos="3241"/>
              </w:tabs>
              <w:spacing w:after="0" w:line="259" w:lineRule="auto"/>
              <w:ind w:left="0" w:right="0" w:firstLine="0"/>
            </w:pPr>
            <w:r w:rsidRPr="0005219C">
              <w:rPr>
                <w:rFonts w:ascii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27" w:line="259" w:lineRule="auto"/>
              <w:ind w:left="15" w:right="0" w:firstLine="0"/>
              <w:jc w:val="center"/>
            </w:pPr>
          </w:p>
          <w:p w:rsidR="00431AE8" w:rsidRDefault="00431AE8" w:rsidP="0005219C">
            <w:pPr>
              <w:spacing w:after="0" w:line="259" w:lineRule="auto"/>
              <w:ind w:left="1009" w:right="0" w:firstLine="0"/>
            </w:pPr>
            <w:r>
              <w:t xml:space="preserve">111 </w:t>
            </w:r>
          </w:p>
        </w:tc>
      </w:tr>
    </w:tbl>
    <w:p w:rsidR="00431AE8" w:rsidRDefault="00431AE8" w:rsidP="00787BC6">
      <w:pPr>
        <w:spacing w:after="140" w:line="259" w:lineRule="auto"/>
        <w:ind w:left="0" w:right="0" w:firstLine="0"/>
        <w:rPr>
          <w:b/>
        </w:rPr>
      </w:pPr>
    </w:p>
    <w:p w:rsidR="00431AE8" w:rsidRDefault="00431AE8" w:rsidP="00787BC6">
      <w:pPr>
        <w:spacing w:after="140" w:line="259" w:lineRule="auto"/>
        <w:ind w:left="0" w:right="0" w:firstLine="0"/>
        <w:rPr>
          <w:b/>
        </w:rPr>
      </w:pPr>
    </w:p>
    <w:p w:rsidR="00431AE8" w:rsidRDefault="00431AE8" w:rsidP="00787BC6">
      <w:pPr>
        <w:spacing w:after="140" w:line="259" w:lineRule="auto"/>
        <w:ind w:left="0" w:right="0" w:firstLine="0"/>
        <w:rPr>
          <w:b/>
        </w:rPr>
      </w:pPr>
    </w:p>
    <w:p w:rsidR="00431AE8" w:rsidRDefault="00431AE8" w:rsidP="00787BC6">
      <w:pPr>
        <w:spacing w:after="140" w:line="259" w:lineRule="auto"/>
        <w:ind w:left="0" w:right="0" w:firstLine="0"/>
        <w:rPr>
          <w:b/>
        </w:rPr>
      </w:pPr>
    </w:p>
    <w:p w:rsidR="00431AE8" w:rsidRDefault="00431AE8" w:rsidP="00787BC6">
      <w:pPr>
        <w:spacing w:after="140" w:line="259" w:lineRule="auto"/>
        <w:ind w:left="0" w:right="0" w:firstLine="0"/>
        <w:rPr>
          <w:b/>
        </w:rPr>
      </w:pPr>
    </w:p>
    <w:p w:rsidR="00431AE8" w:rsidRDefault="00431AE8" w:rsidP="00787BC6">
      <w:pPr>
        <w:spacing w:after="140" w:line="259" w:lineRule="auto"/>
        <w:ind w:left="0" w:right="0" w:firstLine="0"/>
        <w:rPr>
          <w:b/>
        </w:rPr>
      </w:pPr>
    </w:p>
    <w:p w:rsidR="00431AE8" w:rsidRDefault="00431AE8" w:rsidP="00787BC6">
      <w:pPr>
        <w:ind w:left="38" w:right="0"/>
        <w:rPr>
          <w:b/>
          <w:sz w:val="40"/>
          <w:szCs w:val="40"/>
        </w:rPr>
      </w:pPr>
      <w:r w:rsidRPr="00787BC6">
        <w:rPr>
          <w:b/>
          <w:sz w:val="40"/>
          <w:szCs w:val="40"/>
        </w:rPr>
        <w:t xml:space="preserve">Наличие функциональных помещений </w:t>
      </w:r>
    </w:p>
    <w:p w:rsidR="00431AE8" w:rsidRPr="00787BC6" w:rsidRDefault="00431AE8" w:rsidP="00787BC6">
      <w:pPr>
        <w:ind w:left="38" w:right="0"/>
        <w:rPr>
          <w:b/>
          <w:sz w:val="40"/>
          <w:szCs w:val="40"/>
        </w:rPr>
      </w:pPr>
    </w:p>
    <w:tbl>
      <w:tblPr>
        <w:tblW w:w="14044" w:type="dxa"/>
        <w:tblCellMar>
          <w:top w:w="60" w:type="dxa"/>
          <w:left w:w="58" w:type="dxa"/>
          <w:right w:w="3" w:type="dxa"/>
        </w:tblCellMar>
        <w:tblLook w:val="00A0" w:firstRow="1" w:lastRow="0" w:firstColumn="1" w:lastColumn="0" w:noHBand="0" w:noVBand="0"/>
      </w:tblPr>
      <w:tblGrid>
        <w:gridCol w:w="980"/>
        <w:gridCol w:w="5248"/>
        <w:gridCol w:w="7816"/>
      </w:tblGrid>
      <w:tr w:rsidR="00431AE8" w:rsidTr="0005219C">
        <w:trPr>
          <w:trHeight w:val="39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56" w:firstLine="0"/>
              <w:jc w:val="center"/>
            </w:pPr>
            <w:r>
              <w:t xml:space="preserve">№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53" w:firstLine="0"/>
              <w:jc w:val="center"/>
            </w:pPr>
            <w:r>
              <w:t xml:space="preserve">Наименование помещения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46" w:firstLine="0"/>
              <w:jc w:val="center"/>
            </w:pPr>
            <w:r>
              <w:t xml:space="preserve">Характеристика и количество помещений </w:t>
            </w:r>
          </w:p>
        </w:tc>
      </w:tr>
      <w:tr w:rsidR="00431AE8" w:rsidTr="0005219C">
        <w:trPr>
          <w:trHeight w:val="94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Спортивный зал 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Площадь 288 кв. м, 2 раздевалки, инвентарная комната.   </w:t>
            </w:r>
          </w:p>
          <w:p w:rsidR="00431AE8" w:rsidRDefault="00431AE8" w:rsidP="0005219C">
            <w:pPr>
              <w:spacing w:after="0" w:line="259" w:lineRule="auto"/>
              <w:ind w:left="0" w:right="0" w:firstLine="0"/>
              <w:jc w:val="both"/>
            </w:pPr>
            <w:r>
              <w:t xml:space="preserve">Приобретены гимнастическое бревно, козел, гимнастический мостик, боксерская груша, тренажеры. </w:t>
            </w:r>
          </w:p>
        </w:tc>
      </w:tr>
      <w:tr w:rsidR="00431AE8" w:rsidTr="0005219C">
        <w:trPr>
          <w:trHeight w:val="343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Учебные  аудитории (кабинеты)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20" w:line="259" w:lineRule="auto"/>
              <w:ind w:left="0" w:right="0" w:firstLine="0"/>
            </w:pPr>
            <w:r>
              <w:t xml:space="preserve">17 учебных кабинетов, площадь от 34,2 кв. м до 62 кв.м. </w:t>
            </w:r>
          </w:p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 Кабинет начальных классов -4:  оборудование по ФГОС в кабинете № 11,  компьютер и  проектор с  экраном  в кабинете  №3. Имеются необходимые таблицы для начальных классов.  </w:t>
            </w:r>
          </w:p>
          <w:p w:rsidR="00431AE8" w:rsidRDefault="00431AE8" w:rsidP="0005219C">
            <w:pPr>
              <w:spacing w:after="1" w:line="277" w:lineRule="auto"/>
              <w:ind w:left="0" w:right="21" w:firstLine="0"/>
              <w:jc w:val="both"/>
            </w:pPr>
            <w:r>
              <w:t xml:space="preserve">Кабинет физики и лаборантская физики:  компьютер и проектор с экраном, новое лабораторное и демонстрационное оборудование. </w:t>
            </w:r>
          </w:p>
          <w:p w:rsidR="00431AE8" w:rsidRDefault="00431AE8" w:rsidP="0005219C">
            <w:pPr>
              <w:spacing w:after="20" w:line="259" w:lineRule="auto"/>
              <w:ind w:left="0" w:right="0" w:firstLine="0"/>
            </w:pPr>
            <w:r>
              <w:t xml:space="preserve">Площадь – 62 кв.м.  </w:t>
            </w:r>
          </w:p>
          <w:p w:rsidR="00431AE8" w:rsidRDefault="00431AE8" w:rsidP="0005219C">
            <w:pPr>
              <w:spacing w:after="27" w:line="258" w:lineRule="auto"/>
              <w:ind w:left="0" w:right="0" w:firstLine="0"/>
            </w:pPr>
            <w:r>
              <w:t xml:space="preserve"> Кабинет химии и лаборантская химии:  демонстрационный стол и лабораторные столы, вытяжной шкаф, подведена холодная вода, новые таблицы. Площадь – 34,2 кв. м  и 19,9 кв. м соответственно. </w:t>
            </w:r>
          </w:p>
          <w:p w:rsidR="00431AE8" w:rsidRDefault="00431AE8" w:rsidP="0005219C">
            <w:pPr>
              <w:spacing w:after="0" w:line="259" w:lineRule="auto"/>
              <w:ind w:left="0" w:right="0" w:firstLine="0"/>
              <w:jc w:val="both"/>
            </w:pPr>
            <w:r>
              <w:t xml:space="preserve"> Кабинет биологии и лаборантская биологии с подводкой холодной и горячей воды, электронный микроскоп. Площадь – 41,5 кв. м и 15,5 кв.м. </w:t>
            </w:r>
          </w:p>
        </w:tc>
      </w:tr>
    </w:tbl>
    <w:p w:rsidR="00431AE8" w:rsidRDefault="00431AE8" w:rsidP="00787BC6">
      <w:pPr>
        <w:spacing w:after="0" w:line="259" w:lineRule="auto"/>
        <w:ind w:left="-720" w:right="1102" w:firstLine="0"/>
      </w:pPr>
    </w:p>
    <w:tbl>
      <w:tblPr>
        <w:tblW w:w="14044" w:type="dxa"/>
        <w:tblCellMar>
          <w:top w:w="60" w:type="dxa"/>
          <w:left w:w="58" w:type="dxa"/>
          <w:right w:w="50" w:type="dxa"/>
        </w:tblCellMar>
        <w:tblLook w:val="00A0" w:firstRow="1" w:lastRow="0" w:firstColumn="1" w:lastColumn="0" w:noHBand="0" w:noVBand="0"/>
      </w:tblPr>
      <w:tblGrid>
        <w:gridCol w:w="980"/>
        <w:gridCol w:w="5248"/>
        <w:gridCol w:w="7816"/>
      </w:tblGrid>
      <w:tr w:rsidR="00431AE8" w:rsidTr="0005219C">
        <w:trPr>
          <w:trHeight w:val="260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20" w:line="259" w:lineRule="auto"/>
              <w:ind w:left="0" w:right="0" w:firstLine="0"/>
            </w:pPr>
            <w:r>
              <w:t xml:space="preserve">Кабинет русского языка -2. Площадь – 52,1 кв. м каждого. </w:t>
            </w:r>
          </w:p>
          <w:p w:rsidR="00431AE8" w:rsidRDefault="00431AE8" w:rsidP="0005219C">
            <w:pPr>
              <w:spacing w:after="1" w:line="275" w:lineRule="auto"/>
              <w:ind w:left="0" w:right="0" w:firstLine="0"/>
            </w:pPr>
            <w:r>
              <w:t xml:space="preserve">Кабинет истории: телевизор, видеомагнитофон, ноутбук  и проектор, шкафы и приспособления для хранения  карт и плакатов. Площадь -52,1 кв.м. </w:t>
            </w:r>
          </w:p>
          <w:p w:rsidR="00431AE8" w:rsidRDefault="00431AE8" w:rsidP="0005219C">
            <w:pPr>
              <w:spacing w:after="16" w:line="259" w:lineRule="auto"/>
              <w:ind w:left="0" w:right="0" w:firstLine="0"/>
            </w:pPr>
            <w:r>
              <w:t xml:space="preserve">Кабинет математики -2. Площадь – 52,1 кв. м каждый. </w:t>
            </w:r>
          </w:p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Кабинет технологии -1. Площадь – 62 кв. м.  </w:t>
            </w:r>
          </w:p>
          <w:p w:rsidR="00431AE8" w:rsidRDefault="00431AE8" w:rsidP="0005219C">
            <w:pPr>
              <w:spacing w:after="0" w:line="259" w:lineRule="auto"/>
              <w:ind w:left="0" w:right="401" w:firstLine="0"/>
              <w:jc w:val="both"/>
            </w:pPr>
            <w:r>
              <w:t xml:space="preserve">В кабинетах регулируемые парты и стулья, в кабинетах начальных классов парты с регулируемым углом наклона. Кабинеты оборудованы магнитными досками, имеющими местное освещение. </w:t>
            </w:r>
          </w:p>
        </w:tc>
      </w:tr>
      <w:tr w:rsidR="00431AE8" w:rsidTr="0005219C">
        <w:trPr>
          <w:trHeight w:val="39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>
              <w:t xml:space="preserve">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 Актовый  зал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 Площадь – 174, 4 кв. м. </w:t>
            </w:r>
          </w:p>
        </w:tc>
      </w:tr>
      <w:tr w:rsidR="00431AE8" w:rsidTr="0005219C">
        <w:trPr>
          <w:trHeight w:val="205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>
              <w:t xml:space="preserve">4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Столовая 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>Производственные цеха, мойки для кухонной и столовой посуды, комната для персонала, склад, обеденный зал для приема пищи на 70 человек. Имеется необходимое новое оборудование для организации горячего питания обучающихся и сотрудников школы: электроплиты – 3, холодильник-3, жарочный шкаф -1, картофелечистка, овощерезательная машина, мясорубка, производственные столы, стеллажи для столовой посуды. Площадь – 162,1 кв. м.</w:t>
            </w:r>
          </w:p>
        </w:tc>
      </w:tr>
      <w:tr w:rsidR="00431AE8" w:rsidTr="0005219C">
        <w:trPr>
          <w:trHeight w:val="39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>
              <w:t xml:space="preserve">5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Библиотека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Площадь – 57 кв. м.  </w:t>
            </w:r>
          </w:p>
        </w:tc>
      </w:tr>
      <w:tr w:rsidR="00431AE8" w:rsidTr="0005219C">
        <w:trPr>
          <w:trHeight w:val="94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>
              <w:t xml:space="preserve">6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Компьютерный  класс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>Оборудование:  5 компьютеров и 5 моноблоков, кресла для работы на ПЭК, немеловая доска,  интерактивная доска, мультимедийный  проектор. Площадь – 40,5 кв. м.</w:t>
            </w:r>
          </w:p>
        </w:tc>
      </w:tr>
      <w:tr w:rsidR="00431AE8" w:rsidTr="0005219C">
        <w:trPr>
          <w:trHeight w:val="39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>
              <w:t xml:space="preserve">7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Учительская 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Площадь – 57 кв. м. </w:t>
            </w:r>
          </w:p>
        </w:tc>
      </w:tr>
      <w:tr w:rsidR="00431AE8" w:rsidTr="0005219C">
        <w:trPr>
          <w:trHeight w:val="394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>
              <w:t xml:space="preserve">8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Кабинет директора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Площадь – 22,5 кв. м.  Ноутбук,  сканер, принтер. </w:t>
            </w:r>
          </w:p>
        </w:tc>
      </w:tr>
      <w:tr w:rsidR="00431AE8" w:rsidTr="0005219C">
        <w:trPr>
          <w:trHeight w:val="67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>
              <w:t xml:space="preserve">9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Кабинеты медицинского обслуживания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Процедурный и прививочный кабинеты, общая площадь 39,6 кв.м. Укомплектован на 90%.  </w:t>
            </w:r>
          </w:p>
        </w:tc>
      </w:tr>
      <w:tr w:rsidR="00431AE8" w:rsidTr="0005219C">
        <w:trPr>
          <w:trHeight w:val="67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" w:firstLine="0"/>
              <w:jc w:val="center"/>
            </w:pPr>
            <w:r>
              <w:t xml:space="preserve">10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Кабинет секретаря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Площадь - 32,8 кв. м. Компьютер, сканер, принтер - 2, копировальная техника. </w:t>
            </w:r>
          </w:p>
        </w:tc>
      </w:tr>
      <w:tr w:rsidR="00431AE8" w:rsidTr="0005219C">
        <w:trPr>
          <w:trHeight w:val="67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" w:firstLine="0"/>
              <w:jc w:val="center"/>
            </w:pPr>
            <w:r>
              <w:t xml:space="preserve">11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Пришкольный участок 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Площадь 5000 кв. м: овощной отдел, садово – ягодный отдел,  цветники, теплица. </w:t>
            </w:r>
          </w:p>
        </w:tc>
      </w:tr>
      <w:tr w:rsidR="00431AE8" w:rsidTr="0005219C">
        <w:trPr>
          <w:trHeight w:val="95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>
              <w:t xml:space="preserve">Всего: 17 учебных кабинетов, столовая, библиотека, спортивный зал, медицинский кабинет, спортивная площадка, теплица, лаборантская – 3, кабинет директора и учительская, пришкольный участок. </w:t>
            </w:r>
          </w:p>
        </w:tc>
      </w:tr>
    </w:tbl>
    <w:p w:rsidR="00431AE8" w:rsidRDefault="00431AE8" w:rsidP="00787BC6">
      <w:pPr>
        <w:spacing w:after="15" w:line="259" w:lineRule="auto"/>
        <w:ind w:left="0" w:right="0" w:firstLine="0"/>
      </w:pPr>
    </w:p>
    <w:p w:rsidR="00431AE8" w:rsidRDefault="00431AE8" w:rsidP="00787BC6">
      <w:pPr>
        <w:ind w:left="38" w:right="0"/>
        <w:rPr>
          <w:b/>
          <w:sz w:val="40"/>
          <w:szCs w:val="40"/>
        </w:rPr>
      </w:pPr>
    </w:p>
    <w:p w:rsidR="00431AE8" w:rsidRDefault="00431AE8" w:rsidP="00787BC6">
      <w:pPr>
        <w:ind w:left="38" w:right="0"/>
        <w:rPr>
          <w:b/>
          <w:sz w:val="40"/>
          <w:szCs w:val="40"/>
        </w:rPr>
      </w:pPr>
    </w:p>
    <w:p w:rsidR="00431AE8" w:rsidRDefault="00431AE8" w:rsidP="00787BC6">
      <w:pPr>
        <w:ind w:left="38" w:right="0"/>
        <w:rPr>
          <w:b/>
          <w:sz w:val="40"/>
          <w:szCs w:val="40"/>
        </w:rPr>
      </w:pPr>
    </w:p>
    <w:p w:rsidR="00431AE8" w:rsidRDefault="00431AE8" w:rsidP="00787BC6">
      <w:pPr>
        <w:ind w:left="38" w:right="0"/>
        <w:rPr>
          <w:b/>
          <w:sz w:val="40"/>
          <w:szCs w:val="40"/>
        </w:rPr>
      </w:pPr>
    </w:p>
    <w:p w:rsidR="00431AE8" w:rsidRDefault="00431AE8" w:rsidP="00787BC6">
      <w:pPr>
        <w:ind w:left="38" w:right="0"/>
        <w:rPr>
          <w:b/>
          <w:sz w:val="40"/>
          <w:szCs w:val="40"/>
        </w:rPr>
      </w:pPr>
      <w:r w:rsidRPr="00787BC6">
        <w:rPr>
          <w:b/>
          <w:sz w:val="40"/>
          <w:szCs w:val="40"/>
        </w:rPr>
        <w:t xml:space="preserve">Учебно-методическое и техническое оснащение образовательного процесса </w:t>
      </w:r>
    </w:p>
    <w:p w:rsidR="00431AE8" w:rsidRPr="00787BC6" w:rsidRDefault="00431AE8" w:rsidP="00787BC6">
      <w:pPr>
        <w:spacing w:after="29" w:line="259" w:lineRule="auto"/>
        <w:ind w:left="0" w:right="0" w:firstLine="0"/>
        <w:rPr>
          <w:b/>
          <w:sz w:val="40"/>
          <w:szCs w:val="40"/>
        </w:rPr>
      </w:pPr>
    </w:p>
    <w:p w:rsidR="00431AE8" w:rsidRDefault="00431AE8" w:rsidP="00787BC6">
      <w:pPr>
        <w:spacing w:after="3" w:line="269" w:lineRule="auto"/>
        <w:ind w:left="-5" w:right="0"/>
      </w:pPr>
      <w:r>
        <w:rPr>
          <w:b/>
        </w:rPr>
        <w:t xml:space="preserve">По программам начального общего образования </w:t>
      </w:r>
    </w:p>
    <w:tbl>
      <w:tblPr>
        <w:tblW w:w="15774" w:type="dxa"/>
        <w:tblInd w:w="-5" w:type="dxa"/>
        <w:tblLayout w:type="fixed"/>
        <w:tblCellMar>
          <w:top w:w="2" w:type="dxa"/>
          <w:left w:w="104" w:type="dxa"/>
          <w:bottom w:w="12" w:type="dxa"/>
          <w:right w:w="79" w:type="dxa"/>
        </w:tblCellMar>
        <w:tblLook w:val="00A0" w:firstRow="1" w:lastRow="0" w:firstColumn="1" w:lastColumn="0" w:noHBand="0" w:noVBand="0"/>
      </w:tblPr>
      <w:tblGrid>
        <w:gridCol w:w="464"/>
        <w:gridCol w:w="2474"/>
        <w:gridCol w:w="869"/>
        <w:gridCol w:w="887"/>
        <w:gridCol w:w="738"/>
        <w:gridCol w:w="1035"/>
        <w:gridCol w:w="738"/>
        <w:gridCol w:w="1182"/>
        <w:gridCol w:w="1626"/>
        <w:gridCol w:w="1604"/>
        <w:gridCol w:w="1027"/>
        <w:gridCol w:w="914"/>
        <w:gridCol w:w="1182"/>
        <w:gridCol w:w="1034"/>
      </w:tblGrid>
      <w:tr w:rsidR="00431AE8" w:rsidTr="00BE58B4">
        <w:trPr>
          <w:trHeight w:val="32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16" w:right="0" w:firstLine="0"/>
              <w:jc w:val="both"/>
            </w:pPr>
            <w:r w:rsidRPr="0005219C">
              <w:rPr>
                <w:sz w:val="20"/>
              </w:rPr>
              <w:t xml:space="preserve">№ 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30" w:right="0" w:firstLine="0"/>
            </w:pPr>
            <w:r w:rsidRPr="0005219C">
              <w:rPr>
                <w:sz w:val="20"/>
              </w:rPr>
              <w:t xml:space="preserve">Наименование предмета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81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1AE8" w:rsidRDefault="00431AE8" w:rsidP="0005219C">
            <w:pPr>
              <w:spacing w:after="0" w:line="259" w:lineRule="auto"/>
              <w:ind w:left="188" w:right="0" w:firstLine="0"/>
            </w:pPr>
            <w:r w:rsidRPr="0005219C">
              <w:rPr>
                <w:sz w:val="20"/>
              </w:rP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</w:tr>
      <w:tr w:rsidR="00431AE8" w:rsidTr="00BE58B4">
        <w:trPr>
          <w:trHeight w:val="326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5" w:firstLine="0"/>
              <w:jc w:val="center"/>
            </w:pPr>
            <w:r w:rsidRPr="0005219C">
              <w:rPr>
                <w:sz w:val="20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4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6" w:firstLine="0"/>
              <w:jc w:val="center"/>
            </w:pPr>
            <w:r w:rsidRPr="0005219C">
              <w:rPr>
                <w:sz w:val="20"/>
              </w:rPr>
              <w:t xml:space="preserve">5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0" w:firstLine="0"/>
              <w:jc w:val="center"/>
            </w:pPr>
            <w:r w:rsidRPr="0005219C">
              <w:rPr>
                <w:sz w:val="20"/>
              </w:rPr>
              <w:t xml:space="preserve">6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7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0" w:firstLine="0"/>
              <w:jc w:val="center"/>
            </w:pPr>
            <w:r w:rsidRPr="0005219C">
              <w:rPr>
                <w:sz w:val="20"/>
              </w:rPr>
              <w:t xml:space="preserve">9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11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3" w:firstLine="0"/>
              <w:jc w:val="center"/>
            </w:pPr>
            <w:r w:rsidRPr="0005219C">
              <w:rPr>
                <w:sz w:val="20"/>
              </w:rPr>
              <w:t xml:space="preserve">12 </w:t>
            </w:r>
          </w:p>
        </w:tc>
      </w:tr>
      <w:tr w:rsidR="00431AE8" w:rsidTr="00BE58B4">
        <w:trPr>
          <w:cantSplit/>
          <w:trHeight w:val="2039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197" w:right="113" w:firstLine="0"/>
            </w:pPr>
            <w:r>
              <w:t>Библиотечный фонд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153" w:right="113" w:firstLine="0"/>
            </w:pPr>
            <w:r>
              <w:t>Печатные пособия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206" w:right="113" w:firstLine="0"/>
            </w:pPr>
            <w:r>
              <w:t>ТСО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38" w:right="113" w:firstLine="0"/>
            </w:pPr>
            <w:r>
              <w:t>Экранно-звуковые пособия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344" w:right="113" w:firstLine="0"/>
            </w:pPr>
            <w:r>
              <w:t>Игры и игрушки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197" w:right="113" w:firstLine="0"/>
            </w:pPr>
            <w:r>
              <w:t>Оборудование кабинета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213" w:right="113" w:firstLine="0"/>
            </w:pPr>
            <w:r>
              <w:t>Компьютерные и коммуникативные средства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103" w:right="113" w:firstLine="0"/>
            </w:pPr>
            <w:r>
              <w:t>Учебно-практическое и лабораторное оборудование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197" w:right="113" w:firstLine="0"/>
            </w:pPr>
            <w:r>
              <w:t>Натуральные объекты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182" w:right="113" w:firstLine="0"/>
            </w:pPr>
            <w:r>
              <w:t>Демонстрационные пособия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265" w:right="113" w:firstLine="0"/>
            </w:pPr>
            <w:r>
              <w:t>Музыкальные инструменты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6B26B5">
            <w:pPr>
              <w:spacing w:after="0" w:line="259" w:lineRule="auto"/>
              <w:ind w:left="158" w:right="113" w:firstLine="0"/>
            </w:pPr>
            <w:r>
              <w:t>Натурный фонд</w:t>
            </w:r>
          </w:p>
        </w:tc>
      </w:tr>
      <w:tr w:rsidR="00431AE8" w:rsidTr="00BE58B4">
        <w:trPr>
          <w:trHeight w:val="3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  <w:r w:rsidRPr="0005219C">
              <w:rPr>
                <w:sz w:val="20"/>
              </w:rPr>
              <w:t xml:space="preserve">1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  <w:r w:rsidRPr="0005219C">
              <w:rPr>
                <w:sz w:val="20"/>
              </w:rPr>
              <w:t xml:space="preserve">Русский язык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8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2" w:firstLine="0"/>
              <w:jc w:val="center"/>
            </w:pPr>
            <w:r w:rsidRPr="0005219C">
              <w:rPr>
                <w:sz w:val="20"/>
              </w:rPr>
              <w:t xml:space="preserve">30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  <w:r w:rsidRPr="0005219C">
              <w:rPr>
                <w:sz w:val="20"/>
              </w:rPr>
              <w:t xml:space="preserve">    100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7" w:right="0" w:firstLine="0"/>
            </w:pPr>
          </w:p>
        </w:tc>
      </w:tr>
      <w:tr w:rsidR="00431AE8" w:rsidTr="00BE58B4">
        <w:trPr>
          <w:trHeight w:val="3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  <w:r w:rsidRPr="0005219C">
              <w:rPr>
                <w:sz w:val="20"/>
              </w:rPr>
              <w:t xml:space="preserve">2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  <w:r w:rsidRPr="0005219C">
              <w:rPr>
                <w:sz w:val="20"/>
              </w:rPr>
              <w:t xml:space="preserve">Литература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 50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2" w:firstLine="0"/>
              <w:jc w:val="center"/>
            </w:pPr>
            <w:r w:rsidRPr="0005219C">
              <w:rPr>
                <w:sz w:val="20"/>
              </w:rPr>
              <w:t xml:space="preserve">30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8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7" w:right="0" w:firstLine="0"/>
            </w:pPr>
          </w:p>
        </w:tc>
      </w:tr>
      <w:tr w:rsidR="00431AE8" w:rsidTr="00BE58B4">
        <w:trPr>
          <w:trHeight w:val="32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  <w:r w:rsidRPr="0005219C">
              <w:rPr>
                <w:sz w:val="20"/>
              </w:rPr>
              <w:t xml:space="preserve">3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  <w:r w:rsidRPr="0005219C">
              <w:rPr>
                <w:sz w:val="20"/>
              </w:rPr>
              <w:t xml:space="preserve">Иностранный язык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5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100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2" w:firstLine="0"/>
              <w:jc w:val="center"/>
            </w:pPr>
            <w:r w:rsidRPr="0005219C">
              <w:rPr>
                <w:sz w:val="20"/>
              </w:rPr>
              <w:t xml:space="preserve">20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8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7" w:right="0" w:firstLine="0"/>
            </w:pPr>
          </w:p>
        </w:tc>
      </w:tr>
      <w:tr w:rsidR="00431AE8" w:rsidTr="00BE58B4">
        <w:trPr>
          <w:trHeight w:val="32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  <w:r w:rsidRPr="0005219C">
              <w:rPr>
                <w:sz w:val="20"/>
              </w:rPr>
              <w:t xml:space="preserve">4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  <w:r w:rsidRPr="0005219C">
              <w:rPr>
                <w:sz w:val="20"/>
              </w:rPr>
              <w:t xml:space="preserve">Окружающий мир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5" w:firstLine="0"/>
              <w:jc w:val="center"/>
            </w:pPr>
            <w:r w:rsidRPr="0005219C">
              <w:rPr>
                <w:sz w:val="20"/>
              </w:rPr>
              <w:t xml:space="preserve"> 100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2" w:firstLine="0"/>
              <w:jc w:val="center"/>
            </w:pPr>
            <w:r w:rsidRPr="0005219C">
              <w:rPr>
                <w:sz w:val="20"/>
              </w:rPr>
              <w:t xml:space="preserve">30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8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8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83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3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7" w:right="0" w:firstLine="0"/>
            </w:pPr>
          </w:p>
        </w:tc>
      </w:tr>
      <w:tr w:rsidR="00431AE8" w:rsidTr="00BE58B4">
        <w:trPr>
          <w:trHeight w:val="32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  <w:r w:rsidRPr="0005219C">
              <w:rPr>
                <w:sz w:val="20"/>
              </w:rPr>
              <w:t xml:space="preserve">5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  <w:r w:rsidRPr="0005219C">
              <w:rPr>
                <w:sz w:val="20"/>
              </w:rPr>
              <w:t xml:space="preserve">Математика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100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2" w:firstLine="0"/>
              <w:jc w:val="center"/>
            </w:pPr>
            <w:r w:rsidRPr="0005219C">
              <w:rPr>
                <w:sz w:val="20"/>
              </w:rPr>
              <w:t xml:space="preserve">30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8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8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5" w:firstLine="0"/>
              <w:jc w:val="center"/>
            </w:pPr>
            <w:r w:rsidRPr="0005219C">
              <w:rPr>
                <w:sz w:val="20"/>
              </w:rPr>
              <w:t xml:space="preserve">30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8" w:firstLine="0"/>
              <w:jc w:val="center"/>
            </w:pPr>
            <w:r w:rsidRPr="0005219C">
              <w:rPr>
                <w:sz w:val="20"/>
              </w:rPr>
              <w:t xml:space="preserve">30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7" w:right="0" w:firstLine="0"/>
            </w:pPr>
          </w:p>
        </w:tc>
      </w:tr>
      <w:tr w:rsidR="00431AE8" w:rsidTr="00BE58B4">
        <w:trPr>
          <w:trHeight w:val="32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  <w:r w:rsidRPr="0005219C">
              <w:rPr>
                <w:sz w:val="20"/>
              </w:rPr>
              <w:t xml:space="preserve">6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  <w:r w:rsidRPr="0005219C">
              <w:rPr>
                <w:sz w:val="20"/>
              </w:rPr>
              <w:t xml:space="preserve">Музыкальное искусство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5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 50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2" w:firstLine="0"/>
              <w:jc w:val="center"/>
            </w:pPr>
            <w:r w:rsidRPr="0005219C">
              <w:rPr>
                <w:sz w:val="20"/>
              </w:rPr>
              <w:t xml:space="preserve">10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8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8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83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7" w:right="0" w:firstLine="0"/>
            </w:pPr>
          </w:p>
        </w:tc>
      </w:tr>
      <w:tr w:rsidR="00431AE8" w:rsidTr="00BE58B4">
        <w:trPr>
          <w:trHeight w:val="58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  <w:r w:rsidRPr="0005219C">
              <w:rPr>
                <w:sz w:val="20"/>
              </w:rPr>
              <w:t xml:space="preserve">7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  <w:r w:rsidRPr="0005219C">
              <w:rPr>
                <w:sz w:val="20"/>
              </w:rPr>
              <w:t xml:space="preserve">Изобразительное искусство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 70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 20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8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83" w:firstLine="0"/>
              <w:jc w:val="center"/>
            </w:pPr>
            <w:r w:rsidRPr="0005219C">
              <w:rPr>
                <w:sz w:val="20"/>
              </w:rPr>
              <w:t xml:space="preserve">10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bottom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bottom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14" w:firstLine="0"/>
              <w:jc w:val="center"/>
            </w:pPr>
            <w:r w:rsidRPr="0005219C">
              <w:rPr>
                <w:sz w:val="20"/>
              </w:rPr>
              <w:t xml:space="preserve"> 4 </w:t>
            </w:r>
          </w:p>
        </w:tc>
      </w:tr>
      <w:tr w:rsidR="00431AE8" w:rsidTr="00BE58B4">
        <w:trPr>
          <w:trHeight w:val="33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  <w:r w:rsidRPr="0005219C">
              <w:rPr>
                <w:sz w:val="20"/>
              </w:rPr>
              <w:t xml:space="preserve">8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  <w:r w:rsidRPr="0005219C">
              <w:rPr>
                <w:sz w:val="20"/>
              </w:rPr>
              <w:t xml:space="preserve">Физическая культура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 10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2" w:firstLine="0"/>
              <w:jc w:val="center"/>
            </w:pPr>
            <w:r w:rsidRPr="0005219C">
              <w:rPr>
                <w:sz w:val="20"/>
              </w:rPr>
              <w:t xml:space="preserve"> 100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8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7" w:right="0" w:firstLine="0"/>
            </w:pPr>
          </w:p>
        </w:tc>
      </w:tr>
      <w:tr w:rsidR="00431AE8" w:rsidTr="00BE58B4">
        <w:trPr>
          <w:trHeight w:val="50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  <w:r w:rsidRPr="0005219C">
              <w:rPr>
                <w:sz w:val="20"/>
              </w:rPr>
              <w:t xml:space="preserve">9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  <w:r w:rsidRPr="0005219C">
              <w:rPr>
                <w:sz w:val="20"/>
              </w:rPr>
              <w:t xml:space="preserve">Технология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0" w:firstLine="0"/>
              <w:jc w:val="center"/>
            </w:pPr>
            <w:r w:rsidRPr="0005219C">
              <w:rPr>
                <w:sz w:val="20"/>
              </w:rPr>
              <w:t xml:space="preserve">100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83" w:firstLine="0"/>
              <w:jc w:val="center"/>
            </w:pPr>
            <w:r w:rsidRPr="0005219C">
              <w:rPr>
                <w:sz w:val="20"/>
              </w:rPr>
              <w:t xml:space="preserve">25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6" w:firstLine="0"/>
              <w:jc w:val="center"/>
            </w:pPr>
            <w:r w:rsidRPr="0005219C">
              <w:rPr>
                <w:sz w:val="20"/>
              </w:rPr>
              <w:t xml:space="preserve">50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8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3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6" w:right="0" w:firstLine="0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" w:righ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7" w:right="0" w:firstLine="0"/>
            </w:pPr>
          </w:p>
        </w:tc>
      </w:tr>
    </w:tbl>
    <w:p w:rsidR="00431AE8" w:rsidRDefault="00431AE8" w:rsidP="00787BC6">
      <w:pPr>
        <w:spacing w:after="0" w:line="259" w:lineRule="auto"/>
        <w:ind w:left="0" w:right="0" w:firstLine="0"/>
      </w:pPr>
    </w:p>
    <w:p w:rsidR="00431AE8" w:rsidRDefault="00431AE8" w:rsidP="00787BC6">
      <w:pPr>
        <w:spacing w:after="40" w:line="247" w:lineRule="auto"/>
        <w:ind w:left="-5" w:right="-1"/>
        <w:jc w:val="both"/>
      </w:pPr>
      <w:r>
        <w:t xml:space="preserve">Оснащение образовательного процесса по общеобразовательным программам начального общего образования (согласно требованиям к оснащению образовательных программ в соответствии с содержательным наполнением учебных предметов Федерального компонента государственного стандарта общего образования) составляет в среднем    </w:t>
      </w:r>
      <w:r>
        <w:rPr>
          <w:u w:val="single" w:color="000000"/>
        </w:rPr>
        <w:t xml:space="preserve">62,29  </w:t>
      </w:r>
      <w:r>
        <w:t xml:space="preserve">% от нормы*. </w:t>
      </w:r>
    </w:p>
    <w:p w:rsidR="00431AE8" w:rsidRDefault="00431AE8" w:rsidP="00787BC6">
      <w:pPr>
        <w:spacing w:after="3" w:line="269" w:lineRule="auto"/>
        <w:ind w:left="-5" w:right="0"/>
        <w:rPr>
          <w:b/>
        </w:rPr>
      </w:pPr>
    </w:p>
    <w:p w:rsidR="00431AE8" w:rsidRDefault="00431AE8" w:rsidP="00787BC6">
      <w:pPr>
        <w:spacing w:after="3" w:line="269" w:lineRule="auto"/>
        <w:ind w:left="-5" w:right="0"/>
        <w:rPr>
          <w:b/>
        </w:rPr>
      </w:pPr>
    </w:p>
    <w:p w:rsidR="00431AE8" w:rsidRDefault="00431AE8" w:rsidP="00787BC6">
      <w:pPr>
        <w:spacing w:after="3" w:line="269" w:lineRule="auto"/>
        <w:ind w:left="-5" w:right="0"/>
        <w:rPr>
          <w:b/>
        </w:rPr>
      </w:pPr>
    </w:p>
    <w:p w:rsidR="00431AE8" w:rsidRDefault="00431AE8" w:rsidP="00787BC6">
      <w:pPr>
        <w:spacing w:after="3" w:line="269" w:lineRule="auto"/>
        <w:ind w:left="-5" w:right="0"/>
        <w:rPr>
          <w:b/>
        </w:rPr>
      </w:pPr>
    </w:p>
    <w:p w:rsidR="00431AE8" w:rsidRDefault="00431AE8" w:rsidP="00787BC6">
      <w:pPr>
        <w:spacing w:after="3" w:line="269" w:lineRule="auto"/>
        <w:ind w:left="-5" w:right="0"/>
      </w:pPr>
      <w:r>
        <w:rPr>
          <w:b/>
        </w:rPr>
        <w:t xml:space="preserve">По программам  основного (общего) и  среднего (полного) общего образования </w:t>
      </w:r>
    </w:p>
    <w:tbl>
      <w:tblPr>
        <w:tblW w:w="15480" w:type="dxa"/>
        <w:tblInd w:w="-74" w:type="dxa"/>
        <w:tblCellMar>
          <w:left w:w="106" w:type="dxa"/>
          <w:right w:w="84" w:type="dxa"/>
        </w:tblCellMar>
        <w:tblLook w:val="00A0" w:firstRow="1" w:lastRow="0" w:firstColumn="1" w:lastColumn="0" w:noHBand="0" w:noVBand="0"/>
      </w:tblPr>
      <w:tblGrid>
        <w:gridCol w:w="69"/>
        <w:gridCol w:w="466"/>
        <w:gridCol w:w="2098"/>
        <w:gridCol w:w="666"/>
        <w:gridCol w:w="567"/>
        <w:gridCol w:w="61"/>
        <w:gridCol w:w="987"/>
        <w:gridCol w:w="377"/>
        <w:gridCol w:w="545"/>
        <w:gridCol w:w="787"/>
        <w:gridCol w:w="54"/>
        <w:gridCol w:w="1069"/>
        <w:gridCol w:w="231"/>
        <w:gridCol w:w="1134"/>
        <w:gridCol w:w="165"/>
        <w:gridCol w:w="685"/>
        <w:gridCol w:w="710"/>
        <w:gridCol w:w="282"/>
        <w:gridCol w:w="993"/>
        <w:gridCol w:w="249"/>
        <w:gridCol w:w="743"/>
        <w:gridCol w:w="526"/>
        <w:gridCol w:w="324"/>
        <w:gridCol w:w="709"/>
        <w:gridCol w:w="798"/>
        <w:gridCol w:w="185"/>
      </w:tblGrid>
      <w:tr w:rsidR="00431AE8" w:rsidTr="00B05EEC">
        <w:trPr>
          <w:gridBefore w:val="1"/>
          <w:wBefore w:w="69" w:type="dxa"/>
          <w:trHeight w:val="269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10" w:line="259" w:lineRule="auto"/>
              <w:ind w:left="24" w:right="0" w:firstLine="0"/>
              <w:jc w:val="center"/>
            </w:pPr>
          </w:p>
          <w:p w:rsidR="00431AE8" w:rsidRDefault="00431AE8" w:rsidP="0005219C">
            <w:pPr>
              <w:spacing w:after="0" w:line="259" w:lineRule="auto"/>
              <w:ind w:left="29" w:right="0" w:firstLine="0"/>
            </w:pPr>
            <w:r w:rsidRPr="0005219C">
              <w:rPr>
                <w:sz w:val="20"/>
              </w:rPr>
              <w:t xml:space="preserve">№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0" w:firstLine="0"/>
              <w:jc w:val="center"/>
            </w:pPr>
            <w:r w:rsidRPr="0005219C">
              <w:rPr>
                <w:sz w:val="20"/>
              </w:rPr>
              <w:t xml:space="preserve">Наименование предмета </w:t>
            </w:r>
          </w:p>
        </w:tc>
        <w:tc>
          <w:tcPr>
            <w:tcW w:w="1284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5" w:firstLine="0"/>
              <w:jc w:val="center"/>
            </w:pPr>
            <w:r w:rsidRPr="0005219C">
              <w:rPr>
                <w:sz w:val="20"/>
              </w:rPr>
              <w:t xml:space="preserve">Наименование объектов и средств материально-технического обеспечения </w:t>
            </w:r>
          </w:p>
        </w:tc>
      </w:tr>
      <w:tr w:rsidR="00431AE8" w:rsidTr="00B05EEC">
        <w:trPr>
          <w:gridBefore w:val="1"/>
          <w:wBefore w:w="69" w:type="dxa"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4" w:firstLine="0"/>
              <w:jc w:val="center"/>
            </w:pPr>
            <w:r w:rsidRPr="0005219C">
              <w:rPr>
                <w:sz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3" w:firstLine="0"/>
              <w:jc w:val="center"/>
            </w:pPr>
            <w:r w:rsidRPr="0005219C">
              <w:rPr>
                <w:sz w:val="16"/>
              </w:rPr>
              <w:t xml:space="preserve">2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4" w:firstLine="0"/>
              <w:jc w:val="center"/>
            </w:pPr>
            <w:r w:rsidRPr="0005219C">
              <w:rPr>
                <w:sz w:val="16"/>
              </w:rPr>
              <w:t xml:space="preserve">3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0" w:firstLine="0"/>
              <w:jc w:val="center"/>
            </w:pPr>
            <w:r w:rsidRPr="0005219C">
              <w:rPr>
                <w:sz w:val="16"/>
              </w:rPr>
              <w:t xml:space="preserve">4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5" w:firstLine="0"/>
              <w:jc w:val="center"/>
            </w:pPr>
            <w:r w:rsidRPr="0005219C">
              <w:rPr>
                <w:sz w:val="16"/>
              </w:rPr>
              <w:t xml:space="preserve">5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5" w:firstLine="0"/>
              <w:jc w:val="center"/>
            </w:pPr>
            <w:r w:rsidRPr="0005219C">
              <w:rPr>
                <w:sz w:val="16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9" w:firstLine="0"/>
              <w:jc w:val="center"/>
            </w:pPr>
            <w:r w:rsidRPr="0005219C">
              <w:rPr>
                <w:sz w:val="16"/>
              </w:rPr>
              <w:t xml:space="preserve">7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4" w:firstLine="0"/>
              <w:jc w:val="center"/>
            </w:pPr>
            <w:r w:rsidRPr="0005219C">
              <w:rPr>
                <w:sz w:val="16"/>
              </w:rPr>
              <w:t xml:space="preserve">8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9" w:firstLine="0"/>
              <w:jc w:val="center"/>
            </w:pPr>
            <w:r w:rsidRPr="0005219C">
              <w:rPr>
                <w:sz w:val="16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0" w:firstLine="0"/>
              <w:jc w:val="center"/>
            </w:pPr>
            <w:r w:rsidRPr="0005219C">
              <w:rPr>
                <w:sz w:val="16"/>
              </w:rPr>
              <w:t xml:space="preserve">10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16"/>
              </w:rPr>
              <w:t xml:space="preserve">11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4" w:firstLine="0"/>
              <w:jc w:val="center"/>
            </w:pPr>
            <w:r w:rsidRPr="0005219C">
              <w:rPr>
                <w:sz w:val="16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16"/>
              </w:rPr>
              <w:t xml:space="preserve">13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16"/>
              </w:rPr>
              <w:t xml:space="preserve">14 </w:t>
            </w:r>
          </w:p>
        </w:tc>
      </w:tr>
      <w:tr w:rsidR="00431AE8" w:rsidTr="00B05EEC">
        <w:trPr>
          <w:gridBefore w:val="1"/>
          <w:wBefore w:w="69" w:type="dxa"/>
          <w:cantSplit/>
          <w:trHeight w:val="2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219" w:right="113" w:firstLine="0"/>
            </w:pPr>
            <w:r>
              <w:t>Библиотечный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210" w:right="113" w:firstLine="0"/>
            </w:pPr>
            <w:r>
              <w:t>Печатные пособия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41" w:right="113" w:firstLine="0"/>
            </w:pPr>
            <w:r>
              <w:t>Информационные и коммуникативные средства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267" w:right="113" w:firstLine="0"/>
            </w:pPr>
            <w:r>
              <w:t>Экранно-звуковые пособия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132" w:right="113" w:firstLine="0"/>
            </w:pPr>
            <w:r>
              <w:t>Технические средства обучения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170" w:right="113" w:firstLine="0"/>
            </w:pPr>
            <w:r>
              <w:t>Практическое и лабораторное оборудование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228" w:right="113" w:firstLine="0"/>
            </w:pPr>
            <w:r>
              <w:t>Специализированная учебная мебель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228" w:right="113" w:firstLine="0"/>
            </w:pPr>
            <w:r>
              <w:t xml:space="preserve">Модели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296" w:right="113" w:firstLine="0"/>
            </w:pPr>
            <w:r>
              <w:t>Натуральные объекты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228" w:right="113" w:firstLine="0"/>
            </w:pPr>
            <w:r>
              <w:t>Оборудование для практимума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368" w:right="113" w:firstLine="0"/>
            </w:pPr>
            <w:r>
              <w:t>Демонстрационное оборудование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226" w:right="113" w:firstLine="0"/>
            </w:pPr>
            <w:r>
              <w:t xml:space="preserve">Реактивы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298" w:right="113" w:firstLine="0"/>
            </w:pPr>
            <w:r>
              <w:t>Игры и игрушки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357BB0">
            <w:pPr>
              <w:spacing w:after="0" w:line="259" w:lineRule="auto"/>
              <w:ind w:left="435" w:right="113" w:firstLine="0"/>
            </w:pPr>
            <w:r>
              <w:t>Экскурсионное оборудование</w:t>
            </w:r>
          </w:p>
        </w:tc>
      </w:tr>
      <w:tr w:rsidR="00431AE8" w:rsidTr="00B05EEC">
        <w:trPr>
          <w:gridBefore w:val="1"/>
          <w:wBefore w:w="69" w:type="dxa"/>
          <w:trHeight w:val="2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3" w:firstLine="0"/>
              <w:jc w:val="center"/>
            </w:pPr>
            <w:r w:rsidRPr="0005219C">
              <w:rPr>
                <w:sz w:val="16"/>
              </w:rPr>
              <w:t xml:space="preserve">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4" w:firstLine="0"/>
              <w:jc w:val="center"/>
            </w:pPr>
            <w:r w:rsidRPr="0005219C">
              <w:rPr>
                <w:sz w:val="16"/>
              </w:rPr>
              <w:t xml:space="preserve">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4" w:firstLine="0"/>
              <w:jc w:val="center"/>
            </w:pPr>
            <w:r w:rsidRPr="0005219C">
              <w:rPr>
                <w:sz w:val="16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3" w:firstLine="0"/>
              <w:jc w:val="center"/>
            </w:pPr>
            <w:r w:rsidRPr="0005219C">
              <w:rPr>
                <w:sz w:val="16"/>
              </w:rPr>
              <w:t xml:space="preserve">4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4" w:firstLine="0"/>
              <w:jc w:val="center"/>
            </w:pPr>
            <w:r w:rsidRPr="0005219C">
              <w:rPr>
                <w:sz w:val="16"/>
              </w:rPr>
              <w:t xml:space="preserve">5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0" w:firstLine="0"/>
              <w:jc w:val="center"/>
            </w:pPr>
            <w:r w:rsidRPr="0005219C">
              <w:rPr>
                <w:sz w:val="16"/>
              </w:rPr>
              <w:t xml:space="preserve">6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5" w:firstLine="0"/>
              <w:jc w:val="center"/>
            </w:pPr>
            <w:r w:rsidRPr="0005219C">
              <w:rPr>
                <w:sz w:val="16"/>
              </w:rPr>
              <w:t xml:space="preserve">7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5" w:firstLine="0"/>
              <w:jc w:val="center"/>
            </w:pPr>
            <w:r w:rsidRPr="0005219C">
              <w:rPr>
                <w:sz w:val="16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9" w:firstLine="0"/>
              <w:jc w:val="center"/>
            </w:pPr>
            <w:r w:rsidRPr="0005219C">
              <w:rPr>
                <w:sz w:val="16"/>
              </w:rPr>
              <w:t xml:space="preserve">9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9" w:firstLine="0"/>
              <w:jc w:val="center"/>
            </w:pPr>
            <w:r w:rsidRPr="0005219C">
              <w:rPr>
                <w:sz w:val="16"/>
              </w:rPr>
              <w:t xml:space="preserve">10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4" w:firstLine="0"/>
              <w:jc w:val="center"/>
            </w:pPr>
            <w:r w:rsidRPr="0005219C">
              <w:rPr>
                <w:sz w:val="16"/>
              </w:rPr>
              <w:t xml:space="preserve">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0" w:firstLine="0"/>
              <w:jc w:val="center"/>
            </w:pPr>
            <w:r w:rsidRPr="0005219C">
              <w:rPr>
                <w:sz w:val="16"/>
              </w:rPr>
              <w:t xml:space="preserve">12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16"/>
              </w:rPr>
              <w:t xml:space="preserve">13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4" w:firstLine="0"/>
              <w:jc w:val="center"/>
            </w:pPr>
            <w:r w:rsidRPr="0005219C">
              <w:rPr>
                <w:sz w:val="16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16"/>
              </w:rPr>
              <w:t xml:space="preserve">15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16"/>
              </w:rPr>
              <w:t xml:space="preserve">16 </w:t>
            </w:r>
          </w:p>
        </w:tc>
      </w:tr>
      <w:tr w:rsidR="00431AE8" w:rsidTr="00B05EEC">
        <w:trPr>
          <w:gridBefore w:val="1"/>
          <w:wBefore w:w="69" w:type="dxa"/>
          <w:trHeight w:val="3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Русский язык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20"/>
              </w:rPr>
              <w:t xml:space="preserve"> 50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6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7" w:firstLine="0"/>
              <w:jc w:val="center"/>
            </w:pPr>
            <w:r w:rsidRPr="0005219C">
              <w:rPr>
                <w:sz w:val="20"/>
              </w:rPr>
              <w:t xml:space="preserve"> 45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81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5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Литература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20"/>
              </w:rPr>
              <w:t xml:space="preserve"> 70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7" w:firstLine="0"/>
              <w:jc w:val="center"/>
            </w:pPr>
            <w:r w:rsidRPr="0005219C">
              <w:rPr>
                <w:sz w:val="20"/>
              </w:rPr>
              <w:t xml:space="preserve">4 0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80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 w:rsidRPr="0005219C">
              <w:rPr>
                <w:sz w:val="20"/>
              </w:rPr>
              <w:t xml:space="preserve"> 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3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Иностранный язык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20"/>
              </w:rPr>
              <w:t xml:space="preserve"> 10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6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3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4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Математика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5" w:firstLine="0"/>
              <w:jc w:val="center"/>
            </w:pPr>
            <w:r w:rsidRPr="0005219C">
              <w:rPr>
                <w:sz w:val="20"/>
              </w:rPr>
              <w:t xml:space="preserve">40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20"/>
              </w:rPr>
              <w:t xml:space="preserve">30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3" w:firstLine="0"/>
              <w:jc w:val="center"/>
            </w:pPr>
            <w:r w:rsidRPr="0005219C">
              <w:rPr>
                <w:sz w:val="20"/>
              </w:rPr>
              <w:t xml:space="preserve"> 20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30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7" w:firstLine="0"/>
              <w:jc w:val="center"/>
            </w:pPr>
            <w:r w:rsidRPr="0005219C">
              <w:rPr>
                <w:sz w:val="20"/>
              </w:rPr>
              <w:t xml:space="preserve"> 50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5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Информатика и ИКТ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80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20"/>
              </w:rPr>
              <w:t xml:space="preserve"> 50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7" w:firstLine="0"/>
              <w:jc w:val="center"/>
            </w:pPr>
            <w:r w:rsidRPr="0005219C">
              <w:rPr>
                <w:sz w:val="20"/>
              </w:rPr>
              <w:t xml:space="preserve"> 50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8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80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 w:rsidRPr="0005219C">
              <w:rPr>
                <w:sz w:val="20"/>
              </w:rPr>
              <w:t xml:space="preserve"> 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20"/>
              </w:rPr>
              <w:t xml:space="preserve"> 20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6" w:firstLine="0"/>
              <w:jc w:val="center"/>
            </w:pPr>
            <w:r w:rsidRPr="0005219C">
              <w:rPr>
                <w:sz w:val="20"/>
              </w:rPr>
              <w:t xml:space="preserve"> 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6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История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5" w:firstLine="0"/>
              <w:jc w:val="center"/>
            </w:pPr>
            <w:r w:rsidRPr="0005219C">
              <w:rPr>
                <w:sz w:val="20"/>
              </w:rPr>
              <w:t xml:space="preserve">65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4" w:firstLine="0"/>
              <w:jc w:val="center"/>
            </w:pPr>
            <w:r w:rsidRPr="0005219C">
              <w:rPr>
                <w:sz w:val="20"/>
              </w:rPr>
              <w:t xml:space="preserve">25 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7" w:firstLine="0"/>
              <w:jc w:val="center"/>
            </w:pPr>
            <w:r w:rsidRPr="0005219C">
              <w:rPr>
                <w:sz w:val="20"/>
              </w:rPr>
              <w:t xml:space="preserve"> 60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80 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5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7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Обществознание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7" w:firstLine="0"/>
              <w:jc w:val="center"/>
            </w:pPr>
            <w:r w:rsidRPr="0005219C">
              <w:rPr>
                <w:sz w:val="20"/>
              </w:rPr>
              <w:t xml:space="preserve">10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4" w:firstLine="0"/>
              <w:jc w:val="center"/>
            </w:pPr>
            <w:r w:rsidRPr="0005219C">
              <w:rPr>
                <w:sz w:val="20"/>
              </w:rPr>
              <w:t xml:space="preserve">10 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20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80 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81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8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География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5" w:firstLine="0"/>
              <w:jc w:val="center"/>
            </w:pPr>
            <w:r w:rsidRPr="0005219C">
              <w:rPr>
                <w:sz w:val="20"/>
              </w:rPr>
              <w:t xml:space="preserve">10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6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5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5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1" w:firstLine="0"/>
              <w:jc w:val="center"/>
            </w:pPr>
            <w:r w:rsidRPr="0005219C">
              <w:rPr>
                <w:sz w:val="20"/>
              </w:rPr>
              <w:t xml:space="preserve">9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Физика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5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4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80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90 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3" w:firstLine="0"/>
              <w:jc w:val="center"/>
            </w:pPr>
            <w:r w:rsidRPr="0005219C">
              <w:rPr>
                <w:sz w:val="20"/>
              </w:rPr>
              <w:t xml:space="preserve"> 90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2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24" w:right="0" w:firstLine="0"/>
            </w:pPr>
            <w:r w:rsidRPr="0005219C">
              <w:rPr>
                <w:sz w:val="20"/>
              </w:rPr>
              <w:t xml:space="preserve">10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Химия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7" w:firstLine="0"/>
              <w:jc w:val="center"/>
            </w:pPr>
            <w:r w:rsidRPr="0005219C">
              <w:rPr>
                <w:sz w:val="20"/>
              </w:rPr>
              <w:t xml:space="preserve"> 100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5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6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7" w:firstLine="0"/>
              <w:jc w:val="center"/>
            </w:pPr>
            <w:r w:rsidRPr="0005219C">
              <w:rPr>
                <w:sz w:val="20"/>
              </w:rPr>
              <w:t xml:space="preserve">3 0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10 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90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7" w:firstLine="0"/>
              <w:jc w:val="center"/>
            </w:pPr>
            <w:r w:rsidRPr="0005219C">
              <w:rPr>
                <w:sz w:val="20"/>
              </w:rPr>
              <w:t xml:space="preserve"> 60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20"/>
              </w:rPr>
              <w:t xml:space="preserve"> 70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6" w:firstLine="0"/>
              <w:jc w:val="center"/>
            </w:pPr>
            <w:r w:rsidRPr="0005219C">
              <w:rPr>
                <w:sz w:val="20"/>
              </w:rPr>
              <w:t xml:space="preserve"> 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7" w:firstLine="0"/>
              <w:jc w:val="center"/>
            </w:pPr>
            <w:r w:rsidRPr="0005219C">
              <w:rPr>
                <w:sz w:val="20"/>
              </w:rPr>
              <w:t xml:space="preserve"> 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24" w:right="0" w:firstLine="0"/>
            </w:pPr>
            <w:r w:rsidRPr="0005219C">
              <w:rPr>
                <w:sz w:val="20"/>
              </w:rPr>
              <w:t xml:space="preserve">11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Биология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5" w:firstLine="0"/>
              <w:jc w:val="center"/>
            </w:pPr>
            <w:r w:rsidRPr="0005219C">
              <w:rPr>
                <w:sz w:val="20"/>
              </w:rPr>
              <w:t xml:space="preserve">30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6" w:firstLine="0"/>
              <w:jc w:val="center"/>
            </w:pPr>
            <w:r w:rsidRPr="0005219C">
              <w:rPr>
                <w:sz w:val="20"/>
              </w:rPr>
              <w:t xml:space="preserve"> 5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5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3" w:firstLine="0"/>
              <w:jc w:val="center"/>
            </w:pPr>
            <w:r w:rsidRPr="0005219C">
              <w:rPr>
                <w:sz w:val="20"/>
              </w:rPr>
              <w:t xml:space="preserve">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 w:rsidRPr="0005219C">
              <w:rPr>
                <w:sz w:val="20"/>
              </w:rPr>
              <w:t xml:space="preserve"> 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5" w:firstLine="0"/>
              <w:jc w:val="center"/>
            </w:pPr>
            <w:r w:rsidRPr="0005219C">
              <w:rPr>
                <w:sz w:val="20"/>
              </w:rPr>
              <w:t xml:space="preserve">70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4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9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7" w:firstLine="0"/>
              <w:jc w:val="center"/>
            </w:pPr>
            <w:r w:rsidRPr="0005219C">
              <w:rPr>
                <w:sz w:val="20"/>
              </w:rPr>
              <w:t xml:space="preserve">10  </w:t>
            </w:r>
          </w:p>
        </w:tc>
      </w:tr>
      <w:tr w:rsidR="00431AE8" w:rsidTr="00B05EEC">
        <w:trPr>
          <w:gridBefore w:val="1"/>
          <w:wBefore w:w="69" w:type="dxa"/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24" w:right="0" w:firstLine="0"/>
            </w:pPr>
            <w:r w:rsidRPr="0005219C">
              <w:rPr>
                <w:sz w:val="20"/>
              </w:rPr>
              <w:t xml:space="preserve">12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Музыка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6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3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24" w:right="0" w:firstLine="0"/>
            </w:pPr>
            <w:r w:rsidRPr="0005219C">
              <w:rPr>
                <w:sz w:val="20"/>
              </w:rPr>
              <w:t xml:space="preserve">13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Изобразительное искусство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20"/>
              </w:rPr>
              <w:t xml:space="preserve"> 30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4" w:firstLine="0"/>
              <w:jc w:val="center"/>
            </w:pPr>
            <w:r w:rsidRPr="0005219C">
              <w:rPr>
                <w:sz w:val="20"/>
              </w:rPr>
              <w:t xml:space="preserve">10 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65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50 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10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65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5" w:firstLine="0"/>
              <w:jc w:val="center"/>
            </w:pPr>
            <w:r w:rsidRPr="0005219C">
              <w:rPr>
                <w:sz w:val="20"/>
              </w:rPr>
              <w:t xml:space="preserve">20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2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7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24" w:right="0" w:firstLine="0"/>
            </w:pPr>
            <w:r w:rsidRPr="0005219C">
              <w:rPr>
                <w:sz w:val="20"/>
              </w:rPr>
              <w:t xml:space="preserve">14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Мировая художественная культура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20"/>
              </w:rPr>
              <w:t xml:space="preserve"> 10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22" w:firstLine="0"/>
              <w:jc w:val="center"/>
            </w:pPr>
            <w:r w:rsidRPr="0005219C">
              <w:rPr>
                <w:sz w:val="20"/>
              </w:rPr>
              <w:t xml:space="preserve"> 10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65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23" w:firstLine="0"/>
              <w:jc w:val="center"/>
            </w:pPr>
            <w:r w:rsidRPr="0005219C">
              <w:rPr>
                <w:sz w:val="20"/>
              </w:rPr>
              <w:t xml:space="preserve"> 80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4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24" w:right="0" w:firstLine="0"/>
            </w:pPr>
            <w:r w:rsidRPr="0005219C">
              <w:rPr>
                <w:sz w:val="20"/>
              </w:rPr>
              <w:t xml:space="preserve">15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Технология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80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65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8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76" w:firstLine="0"/>
              <w:jc w:val="center"/>
            </w:pPr>
            <w:r w:rsidRPr="0005219C">
              <w:rPr>
                <w:sz w:val="20"/>
              </w:rPr>
              <w:t xml:space="preserve">30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7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9" w:firstLine="0"/>
              <w:jc w:val="center"/>
            </w:pPr>
            <w:r w:rsidRPr="0005219C">
              <w:rPr>
                <w:sz w:val="20"/>
              </w:rPr>
              <w:t xml:space="preserve"> 0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rPr>
          <w:gridBefore w:val="1"/>
          <w:wBefore w:w="69" w:type="dxa"/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24" w:right="0" w:firstLine="0"/>
            </w:pPr>
            <w:r w:rsidRPr="0005219C">
              <w:rPr>
                <w:sz w:val="20"/>
              </w:rPr>
              <w:t xml:space="preserve">16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Основы безопасности жизнедеятельности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100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4" w:firstLine="0"/>
              <w:jc w:val="center"/>
            </w:pPr>
            <w:r w:rsidRPr="0005219C">
              <w:rPr>
                <w:sz w:val="20"/>
              </w:rPr>
              <w:t xml:space="preserve">30 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9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70" w:firstLine="0"/>
              <w:jc w:val="center"/>
            </w:pPr>
            <w:r w:rsidRPr="0005219C">
              <w:rPr>
                <w:sz w:val="20"/>
              </w:rPr>
              <w:t xml:space="preserve">30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80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23" w:firstLine="0"/>
              <w:jc w:val="center"/>
            </w:pPr>
            <w:r w:rsidRPr="0005219C">
              <w:rPr>
                <w:sz w:val="20"/>
              </w:rPr>
              <w:t xml:space="preserve"> 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12" w:firstLine="0"/>
              <w:jc w:val="center"/>
            </w:pPr>
            <w:r w:rsidRPr="0005219C">
              <w:rPr>
                <w:sz w:val="20"/>
              </w:rPr>
              <w:t xml:space="preserve"> 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80" w:firstLine="0"/>
              <w:jc w:val="center"/>
            </w:pPr>
            <w:r w:rsidRPr="0005219C">
              <w:rPr>
                <w:sz w:val="20"/>
              </w:rPr>
              <w:t xml:space="preserve">0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29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431AE8" w:rsidRDefault="00431AE8" w:rsidP="0005219C">
            <w:pPr>
              <w:spacing w:after="0" w:line="259" w:lineRule="auto"/>
              <w:ind w:left="21" w:right="0" w:firstLine="0"/>
              <w:jc w:val="center"/>
            </w:pPr>
          </w:p>
        </w:tc>
      </w:tr>
      <w:tr w:rsidR="00431AE8" w:rsidTr="00B05EEC">
        <w:tblPrEx>
          <w:tblCellMar>
            <w:top w:w="27" w:type="dxa"/>
            <w:left w:w="110" w:type="dxa"/>
            <w:right w:w="108" w:type="dxa"/>
          </w:tblCellMar>
        </w:tblPrEx>
        <w:trPr>
          <w:gridAfter w:val="1"/>
          <w:wAfter w:w="185" w:type="dxa"/>
          <w:trHeight w:val="283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48" w:right="0" w:firstLine="0"/>
              <w:jc w:val="center"/>
            </w:pPr>
          </w:p>
        </w:tc>
        <w:tc>
          <w:tcPr>
            <w:tcW w:w="33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AE8" w:rsidRDefault="00431AE8" w:rsidP="0005219C">
            <w:pPr>
              <w:spacing w:after="0" w:line="259" w:lineRule="auto"/>
              <w:ind w:left="0" w:right="0" w:firstLine="0"/>
              <w:jc w:val="center"/>
            </w:pPr>
            <w:r w:rsidRPr="0005219C">
              <w:rPr>
                <w:sz w:val="20"/>
              </w:rPr>
              <w:t xml:space="preserve">Наименование предмета </w:t>
            </w:r>
          </w:p>
        </w:tc>
        <w:tc>
          <w:tcPr>
            <w:tcW w:w="113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" w:firstLine="0"/>
              <w:jc w:val="center"/>
            </w:pPr>
            <w:r w:rsidRPr="0005219C">
              <w:rPr>
                <w:sz w:val="18"/>
              </w:rPr>
              <w:t xml:space="preserve">Наименование объектов и средств материально-технического обеспечения </w:t>
            </w:r>
          </w:p>
        </w:tc>
      </w:tr>
      <w:tr w:rsidR="00431AE8" w:rsidTr="00B05EEC">
        <w:tblPrEx>
          <w:tblCellMar>
            <w:top w:w="27" w:type="dxa"/>
            <w:left w:w="110" w:type="dxa"/>
            <w:right w:w="108" w:type="dxa"/>
          </w:tblCellMar>
        </w:tblPrEx>
        <w:trPr>
          <w:gridAfter w:val="1"/>
          <w:wAfter w:w="185" w:type="dxa"/>
          <w:trHeight w:val="283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" w:firstLine="0"/>
              <w:jc w:val="center"/>
            </w:pPr>
            <w:r w:rsidRPr="0005219C">
              <w:rPr>
                <w:sz w:val="20"/>
              </w:rPr>
              <w:t xml:space="preserve">1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" w:firstLine="0"/>
              <w:jc w:val="center"/>
            </w:pPr>
            <w:r w:rsidRPr="0005219C">
              <w:rPr>
                <w:sz w:val="20"/>
              </w:rPr>
              <w:t xml:space="preserve">2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" w:firstLine="0"/>
              <w:jc w:val="center"/>
            </w:pPr>
            <w:r w:rsidRPr="0005219C">
              <w:rPr>
                <w:sz w:val="20"/>
              </w:rPr>
              <w:t xml:space="preserve">3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2" w:right="0" w:firstLine="0"/>
              <w:jc w:val="center"/>
            </w:pPr>
            <w:r w:rsidRPr="0005219C">
              <w:rPr>
                <w:sz w:val="20"/>
              </w:rPr>
              <w:t xml:space="preserve">4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" w:firstLine="0"/>
              <w:jc w:val="center"/>
            </w:pPr>
            <w:r w:rsidRPr="0005219C">
              <w:rPr>
                <w:sz w:val="20"/>
              </w:rPr>
              <w:t xml:space="preserve">5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2" w:firstLine="0"/>
              <w:jc w:val="center"/>
            </w:pPr>
            <w:r w:rsidRPr="0005219C">
              <w:rPr>
                <w:sz w:val="20"/>
              </w:rPr>
              <w:t xml:space="preserve">6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3" w:firstLine="0"/>
              <w:jc w:val="center"/>
            </w:pPr>
            <w:r w:rsidRPr="0005219C">
              <w:rPr>
                <w:sz w:val="20"/>
              </w:rPr>
              <w:t xml:space="preserve">7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2" w:right="0" w:firstLine="0"/>
              <w:jc w:val="center"/>
            </w:pPr>
            <w:r w:rsidRPr="0005219C">
              <w:rPr>
                <w:sz w:val="20"/>
              </w:rPr>
              <w:t xml:space="preserve">8 </w:t>
            </w:r>
          </w:p>
        </w:tc>
      </w:tr>
      <w:tr w:rsidR="00431AE8" w:rsidTr="00B05EEC">
        <w:tblPrEx>
          <w:tblCellMar>
            <w:top w:w="27" w:type="dxa"/>
            <w:left w:w="110" w:type="dxa"/>
            <w:right w:w="108" w:type="dxa"/>
          </w:tblCellMar>
        </w:tblPrEx>
        <w:trPr>
          <w:gridAfter w:val="1"/>
          <w:wAfter w:w="185" w:type="dxa"/>
          <w:cantSplit/>
          <w:trHeight w:val="3059"/>
        </w:trPr>
        <w:tc>
          <w:tcPr>
            <w:tcW w:w="5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33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160" w:line="259" w:lineRule="auto"/>
              <w:ind w:left="0" w:right="0" w:firstLine="0"/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500416">
            <w:pPr>
              <w:spacing w:after="0" w:line="259" w:lineRule="auto"/>
              <w:ind w:left="214" w:right="113" w:firstLine="0"/>
            </w:pPr>
            <w:r>
              <w:t>Библиотечный фонд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500416">
            <w:pPr>
              <w:spacing w:after="0" w:line="259" w:lineRule="auto"/>
              <w:ind w:left="204" w:right="113" w:firstLine="0"/>
            </w:pPr>
            <w:r>
              <w:t>Печатные пособия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500416">
            <w:pPr>
              <w:spacing w:after="0" w:line="259" w:lineRule="auto"/>
              <w:ind w:left="37" w:right="113" w:firstLine="0"/>
            </w:pPr>
            <w:r>
              <w:t>Информационно-коммуникативные средства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500416">
            <w:pPr>
              <w:spacing w:after="0" w:line="259" w:lineRule="auto"/>
              <w:ind w:left="267" w:right="113" w:firstLine="0"/>
            </w:pPr>
            <w:r>
              <w:t>Экранно-звуковые пособия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500416">
            <w:pPr>
              <w:spacing w:after="0" w:line="259" w:lineRule="auto"/>
              <w:ind w:left="224" w:right="113" w:firstLine="0"/>
            </w:pPr>
            <w:r>
              <w:t>Технические средства обучения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Default="00431AE8" w:rsidP="00500416">
            <w:pPr>
              <w:spacing w:after="0" w:line="259" w:lineRule="auto"/>
              <w:ind w:left="167" w:right="113" w:firstLine="0"/>
            </w:pPr>
            <w:r>
              <w:t>Учебно-практическое и лабораторное оборудование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Pr="00500416" w:rsidRDefault="00431AE8" w:rsidP="00500416">
            <w:pPr>
              <w:spacing w:after="0" w:line="259" w:lineRule="auto"/>
              <w:ind w:left="185" w:right="113" w:firstLine="0"/>
            </w:pPr>
            <w:r>
              <w:t>Спортивные залы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31AE8" w:rsidRPr="00500416" w:rsidRDefault="00431AE8" w:rsidP="00500416">
            <w:pPr>
              <w:spacing w:after="0" w:line="259" w:lineRule="auto"/>
              <w:ind w:left="358" w:right="113" w:firstLine="0"/>
            </w:pPr>
            <w:r>
              <w:t>Пришкольный стадион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31AE8" w:rsidTr="00B05EEC">
        <w:tblPrEx>
          <w:tblCellMar>
            <w:top w:w="27" w:type="dxa"/>
            <w:left w:w="110" w:type="dxa"/>
            <w:right w:w="108" w:type="dxa"/>
          </w:tblCellMar>
        </w:tblPrEx>
        <w:trPr>
          <w:gridAfter w:val="1"/>
          <w:wAfter w:w="185" w:type="dxa"/>
          <w:trHeight w:val="324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17 </w:t>
            </w: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</w:pPr>
            <w:r w:rsidRPr="0005219C">
              <w:rPr>
                <w:sz w:val="20"/>
              </w:rPr>
              <w:t xml:space="preserve">Физическая культура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1" w:firstLine="0"/>
              <w:jc w:val="center"/>
            </w:pPr>
            <w:r w:rsidRPr="0005219C">
              <w:rPr>
                <w:sz w:val="16"/>
              </w:rPr>
              <w:t xml:space="preserve">20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5" w:firstLine="0"/>
              <w:jc w:val="center"/>
            </w:pPr>
            <w:r w:rsidRPr="0005219C">
              <w:rPr>
                <w:sz w:val="16"/>
              </w:rPr>
              <w:t xml:space="preserve">0 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4" w:firstLine="0"/>
              <w:jc w:val="center"/>
            </w:pPr>
            <w:r w:rsidRPr="0005219C">
              <w:rPr>
                <w:sz w:val="16"/>
              </w:rPr>
              <w:t xml:space="preserve">0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  <w:jc w:val="center"/>
            </w:pPr>
            <w:r w:rsidRPr="0005219C">
              <w:rPr>
                <w:sz w:val="16"/>
              </w:rPr>
              <w:t xml:space="preserve">0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5" w:firstLine="0"/>
              <w:jc w:val="center"/>
            </w:pPr>
            <w:r w:rsidRPr="0005219C">
              <w:rPr>
                <w:sz w:val="16"/>
              </w:rPr>
              <w:t xml:space="preserve">0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1" w:right="0" w:firstLine="0"/>
              <w:jc w:val="center"/>
            </w:pPr>
            <w:r w:rsidRPr="0005219C">
              <w:rPr>
                <w:sz w:val="16"/>
              </w:rPr>
              <w:t xml:space="preserve">90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0" w:right="0" w:firstLine="0"/>
              <w:jc w:val="center"/>
            </w:pPr>
            <w:r w:rsidRPr="0005219C">
              <w:rPr>
                <w:sz w:val="16"/>
              </w:rPr>
              <w:t xml:space="preserve">90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E8" w:rsidRDefault="00431AE8" w:rsidP="0005219C">
            <w:pPr>
              <w:spacing w:after="0" w:line="259" w:lineRule="auto"/>
              <w:ind w:left="5" w:right="0" w:firstLine="0"/>
              <w:jc w:val="center"/>
            </w:pPr>
            <w:r w:rsidRPr="0005219C">
              <w:rPr>
                <w:sz w:val="16"/>
              </w:rPr>
              <w:t xml:space="preserve">70 </w:t>
            </w:r>
          </w:p>
        </w:tc>
      </w:tr>
    </w:tbl>
    <w:p w:rsidR="00431AE8" w:rsidRDefault="00431AE8" w:rsidP="00787BC6">
      <w:pPr>
        <w:spacing w:after="0" w:line="247" w:lineRule="auto"/>
        <w:ind w:left="-5" w:right="-1"/>
        <w:jc w:val="both"/>
      </w:pPr>
    </w:p>
    <w:p w:rsidR="00431AE8" w:rsidRDefault="00431AE8" w:rsidP="00787BC6">
      <w:pPr>
        <w:spacing w:after="0" w:line="247" w:lineRule="auto"/>
        <w:ind w:left="-5" w:right="-1"/>
        <w:jc w:val="both"/>
      </w:pPr>
      <w:r>
        <w:t>Оснащение образовательного процесса по общеобразовательным программам основного общего образования, среднего (полного) общего образования (согласно требованиям к оснащению образовательных программ в соответствии с содержательным наполнением учебных предметов Федерального компонента государственного стандарта общего образования) составляет в среднем ________</w:t>
      </w:r>
      <w:r>
        <w:rPr>
          <w:u w:val="single" w:color="000000"/>
        </w:rPr>
        <w:t>39,17</w:t>
      </w:r>
      <w:r>
        <w:t>___</w:t>
      </w:r>
      <w:r>
        <w:rPr>
          <w:u w:val="single" w:color="000000"/>
        </w:rPr>
        <w:t>%.</w:t>
      </w:r>
    </w:p>
    <w:p w:rsidR="00431AE8" w:rsidRDefault="00431AE8" w:rsidP="00787BC6">
      <w:pPr>
        <w:spacing w:after="24" w:line="259" w:lineRule="auto"/>
        <w:ind w:left="0" w:right="0" w:firstLine="0"/>
      </w:pPr>
    </w:p>
    <w:p w:rsidR="00431AE8" w:rsidRDefault="00431AE8" w:rsidP="00787BC6">
      <w:pPr>
        <w:spacing w:after="40" w:line="247" w:lineRule="auto"/>
        <w:ind w:left="-5" w:right="-1"/>
        <w:jc w:val="both"/>
      </w:pPr>
      <w:r>
        <w:t xml:space="preserve">     Оснащение образовательного процесса по общеобразовательным программам основного общего образования, среднего (полного) общего образования  (согласно требованиям к оснащению образовательных программ в соответствии с содержательным наполнением учебных предметов Федерального компонента государственного стандарта общего образования), обеспечивающим </w:t>
      </w:r>
    </w:p>
    <w:p w:rsidR="00431AE8" w:rsidRDefault="00431AE8" w:rsidP="00787BC6">
      <w:pPr>
        <w:tabs>
          <w:tab w:val="center" w:pos="2735"/>
          <w:tab w:val="center" w:pos="4326"/>
          <w:tab w:val="center" w:pos="5856"/>
          <w:tab w:val="center" w:pos="6930"/>
          <w:tab w:val="center" w:pos="7852"/>
          <w:tab w:val="right" w:pos="10524"/>
        </w:tabs>
        <w:ind w:left="0" w:right="0" w:firstLine="0"/>
      </w:pPr>
      <w:r>
        <w:t xml:space="preserve">дополнительную </w:t>
      </w:r>
      <w:r>
        <w:tab/>
        <w:t xml:space="preserve">(углубленную) </w:t>
      </w:r>
      <w:r>
        <w:tab/>
        <w:t xml:space="preserve">подготовку </w:t>
      </w:r>
      <w:r>
        <w:tab/>
        <w:t xml:space="preserve">обучающихся </w:t>
      </w:r>
      <w:r>
        <w:tab/>
        <w:t xml:space="preserve">по </w:t>
      </w:r>
      <w:r>
        <w:tab/>
        <w:t xml:space="preserve">предметам </w:t>
      </w:r>
      <w:r>
        <w:tab/>
        <w:t>_информационно-</w:t>
      </w:r>
    </w:p>
    <w:p w:rsidR="00431AE8" w:rsidRDefault="00431AE8" w:rsidP="00787BC6">
      <w:pPr>
        <w:ind w:left="38" w:right="0"/>
      </w:pPr>
      <w:r>
        <w:t>технологического  профиля составляет в среднем  ___</w:t>
      </w:r>
      <w:r>
        <w:rPr>
          <w:u w:val="single" w:color="000000"/>
        </w:rPr>
        <w:t>70%</w:t>
      </w:r>
    </w:p>
    <w:p w:rsidR="00431AE8" w:rsidRDefault="00431AE8" w:rsidP="00535FAE">
      <w:pPr>
        <w:spacing w:after="12" w:line="259" w:lineRule="auto"/>
        <w:ind w:left="0" w:right="0" w:firstLine="0"/>
        <w:rPr>
          <w:b/>
        </w:rPr>
      </w:pPr>
    </w:p>
    <w:p w:rsidR="00431AE8" w:rsidRDefault="00431AE8" w:rsidP="00535FAE">
      <w:pPr>
        <w:spacing w:after="12" w:line="259" w:lineRule="auto"/>
        <w:ind w:left="0" w:right="0" w:firstLine="0"/>
      </w:pPr>
      <w:r>
        <w:rPr>
          <w:b/>
        </w:rPr>
        <w:t>Библиотечный фонд</w:t>
      </w:r>
      <w:r>
        <w:t xml:space="preserve"> составляет </w:t>
      </w:r>
      <w:r>
        <w:rPr>
          <w:u w:val="single" w:color="000000"/>
        </w:rPr>
        <w:t xml:space="preserve">   15063</w:t>
      </w:r>
    </w:p>
    <w:p w:rsidR="00431AE8" w:rsidRDefault="00431AE8" w:rsidP="00535FAE">
      <w:pPr>
        <w:spacing w:after="62"/>
        <w:ind w:left="34" w:right="4871" w:firstLine="0"/>
      </w:pPr>
      <w:r>
        <w:rPr>
          <w:noProof/>
        </w:rPr>
        <w:pict>
          <v:group id="Group 198563" o:spid="_x0000_s1026" style="position:absolute;left:0;text-align:left;margin-left:4.8pt;margin-top:12.1pt;width:12.95pt;height:64.8pt;z-index:251658240" coordsize="1645,8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1688" o:spid="_x0000_s1027" type="#_x0000_t75" style="position:absolute;width:164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VqUHFAAAA3gAAAA8AAABkcnMvZG93bnJldi54bWxET8tqwkAU3Rf8h+EK3dWJFaJER1GhYHHR&#10;Nj7A3SVzTYKZO2FmatJ+fWchdHk478WqN424k/O1ZQXjUQKCuLC65lLB8fD2MgPhA7LGxjIp+CEP&#10;q+XgaYGZth1/0T0PpYgh7DNUUIXQZlL6oiKDfmRb4shdrTMYInSl1A67GG4a+ZokqTRYc2yosKVt&#10;RcUt/zYK0tP59psfcnc5dUyf75vpx17vlXoe9us5iEB9+Bc/3DutYDJOZ3FvvBOv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lalBxQAAAN4AAAAPAAAAAAAAAAAAAAAA&#10;AJ8CAABkcnMvZG93bnJldi54bWxQSwUGAAAAAAQABAD3AAAAkQMAAAAA&#10;">
              <v:imagedata r:id="rId7" o:title=""/>
            </v:shape>
            <v:shape id="Picture 31697" o:spid="_x0000_s1028" type="#_x0000_t75" style="position:absolute;top:2136;width:164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Tq+7IAAAA3gAAAA8AAABkcnMvZG93bnJldi54bWxEj0FrwkAUhO8F/8PyhN50YwtRU1exgtDi&#10;oW2shd4e2WcSzL4Nu1uT+uvdgtDjMDPfMItVbxpxJudrywom4wQEcWF1zaWCz/12NAPhA7LGxjIp&#10;+CUPq+XgboGZth1/0DkPpYgQ9hkqqEJoMyl9UZFBP7YtcfSO1hkMUbpSaoddhJtGPiRJKg3WHBcq&#10;bGlTUXHKf4yC9PB1uuT73H0fOqb31+fp207vlLof9usnEIH68B++tV+0gsdJOp/C3514BeTyC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I06vuyAAAAN4AAAAPAAAAAAAAAAAA&#10;AAAAAJ8CAABkcnMvZG93bnJldi54bWxQSwUGAAAAAAQABAD3AAAAlAMAAAAA&#10;">
              <v:imagedata r:id="rId7" o:title=""/>
            </v:shape>
            <v:shape id="Picture 31706" o:spid="_x0000_s1029" type="#_x0000_t75" style="position:absolute;top:4239;width:164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lG/IAAAA3gAAAA8AAABkcnMvZG93bnJldi54bWxEj09rwkAUxO8Fv8PyhN7qRguxRFepgtDi&#10;wRr/gLdH9jUJZt+G3a1J/fTdQqHHYWZ+w8yXvWnEjZyvLSsYjxIQxIXVNZcKjofN0wsIH5A1NpZJ&#10;wTd5WC4GD3PMtO14T7c8lCJC2GeooAqhzaT0RUUG/ci2xNH7tM5giNKVUjvsItw0cpIkqTRYc1yo&#10;sKV1RcU1/zIK0tP5es8PubucOqaP99V0t9VbpR6H/esMRKA+/If/2m9awfN4mqTweydeAbn4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5dJRvyAAAAN4AAAAPAAAAAAAAAAAA&#10;AAAAAJ8CAABkcnMvZG93bnJldi54bWxQSwUGAAAAAAQABAD3AAAAlAMAAAAA&#10;">
              <v:imagedata r:id="rId7" o:title=""/>
            </v:shape>
            <v:shape id="Picture 31714" o:spid="_x0000_s1030" type="#_x0000_t75" style="position:absolute;top:6372;width:1645;height:18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zOV7IAAAA3gAAAA8AAABkcnMvZG93bnJldi54bWxEj0FrwkAUhO+C/2F5hd50k7ZoSV3FFgoW&#10;D7axFnp7ZF+TYPZt2F1N9Ne7gtDjMDPfMLNFbxpxJOdrywrScQKCuLC65lLB9/Z99AzCB2SNjWVS&#10;cCIPi/lwMMNM246/6JiHUkQI+wwVVCG0mZS+qMigH9uWOHp/1hkMUbpSaoddhJtGPiTJRBqsOS5U&#10;2NJbRcU+PxgFk93P/pxvc/e765g+P16nm7VeK3V/1y9fQATqw3/41l5pBY/pNH2C6514BeT8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MzleyAAAAN4AAAAPAAAAAAAAAAAA&#10;AAAAAJ8CAABkcnMvZG93bnJldi54bWxQSwUGAAAAAAQABAD3AAAAlAMAAAAA&#10;">
              <v:imagedata r:id="rId7" o:title=""/>
            </v:shape>
            <w10:wrap type="square"/>
          </v:group>
        </w:pict>
      </w:r>
      <w:r>
        <w:rPr>
          <w:b/>
        </w:rPr>
        <w:t xml:space="preserve"> - </w:t>
      </w:r>
      <w:r>
        <w:t xml:space="preserve">учебная литература –   </w:t>
      </w:r>
      <w:r>
        <w:rPr>
          <w:u w:val="single" w:color="000000"/>
        </w:rPr>
        <w:t xml:space="preserve"> 4068  (1359)</w:t>
      </w:r>
      <w:r>
        <w:t>художественная литература  – _</w:t>
      </w:r>
      <w:r>
        <w:rPr>
          <w:u w:val="single" w:color="000000"/>
        </w:rPr>
        <w:t>6106</w:t>
      </w:r>
      <w:r>
        <w:t>электронные диски - _</w:t>
      </w:r>
      <w:r>
        <w:rPr>
          <w:u w:val="single" w:color="000000"/>
        </w:rPr>
        <w:t>115</w:t>
      </w:r>
    </w:p>
    <w:p w:rsidR="00431AE8" w:rsidRDefault="00431AE8" w:rsidP="00787BC6">
      <w:pPr>
        <w:ind w:left="38" w:right="0"/>
      </w:pPr>
      <w:r>
        <w:t>На одного обучающегося приходится  _</w:t>
      </w:r>
      <w:r>
        <w:rPr>
          <w:u w:val="single" w:color="000000"/>
        </w:rPr>
        <w:t>12-13</w:t>
      </w:r>
      <w:r>
        <w:t xml:space="preserve">  учебников. </w:t>
      </w:r>
    </w:p>
    <w:p w:rsidR="00431AE8" w:rsidRPr="00535FAE" w:rsidRDefault="00431AE8" w:rsidP="00535FAE">
      <w:pPr>
        <w:ind w:left="38" w:right="0"/>
      </w:pPr>
      <w:r>
        <w:t>Обеспеченность обучающихся учебниками составляет   _</w:t>
      </w:r>
      <w:r>
        <w:rPr>
          <w:u w:val="single" w:color="000000"/>
        </w:rPr>
        <w:t>100 %.</w:t>
      </w:r>
    </w:p>
    <w:p w:rsidR="00431AE8" w:rsidRDefault="00431AE8" w:rsidP="00787BC6">
      <w:pPr>
        <w:spacing w:after="57" w:line="269" w:lineRule="auto"/>
        <w:ind w:left="466" w:right="2332"/>
        <w:rPr>
          <w:b/>
        </w:rPr>
      </w:pPr>
    </w:p>
    <w:p w:rsidR="00431AE8" w:rsidRDefault="00431AE8" w:rsidP="00787BC6">
      <w:pPr>
        <w:spacing w:after="57" w:line="269" w:lineRule="auto"/>
        <w:ind w:left="466" w:right="2332"/>
      </w:pPr>
      <w:r>
        <w:rPr>
          <w:b/>
        </w:rPr>
        <w:t xml:space="preserve">Информационно-техническое оснащение образовательного процесса </w:t>
      </w:r>
      <w:r>
        <w:rPr>
          <w:i/>
        </w:rPr>
        <w:t xml:space="preserve">1.Количество компьютеров: </w:t>
      </w:r>
    </w:p>
    <w:p w:rsidR="00431AE8" w:rsidRDefault="00431AE8" w:rsidP="00787BC6">
      <w:pPr>
        <w:spacing w:line="322" w:lineRule="auto"/>
        <w:ind w:left="956" w:right="5406"/>
      </w:pPr>
      <w:r>
        <w:rPr>
          <w:noProof/>
        </w:rPr>
        <w:pict>
          <v:group id="Group 198564" o:spid="_x0000_s1031" style="position:absolute;left:0;text-align:left;margin-left:40.8pt;margin-top:-3.05pt;width:12.95pt;height:98.4pt;z-index:251659264" coordsize="1645,1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">
            <v:shape id="Picture 31747" o:spid="_x0000_s1032" type="#_x0000_t75" style="position:absolute;width:164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SiDTIAAAA3gAAAA8AAABkcnMvZG93bnJldi54bWxEj0FrwkAUhO+C/2F5Qm+6sS1GUlexgtDi&#10;oTXWQm+P7DMJZt+G3a2J/vpuodDjMDPfMItVbxpxIedrywqmkwQEcWF1zaWCj8N2PAfhA7LGxjIp&#10;uJKH1XI4WGCmbcd7uuShFBHCPkMFVQhtJqUvKjLoJ7Yljt7JOoMhSldK7bCLcNPI+ySZSYM1x4UK&#10;W9pUVJzzb6Ngdvw83/JD7r6OHdP763P6ttM7pe5G/foJRKA+/If/2i9awcM0fUzh9068AnL5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AUog0yAAAAN4AAAAPAAAAAAAAAAAA&#10;AAAAAJ8CAABkcnMvZG93bnJldi54bWxQSwUGAAAAAAQABAD3AAAAlAMAAAAA&#10;">
              <v:imagedata r:id="rId7" o:title=""/>
            </v:shape>
            <v:shape id="Picture 31755" o:spid="_x0000_s1033" type="#_x0000_t75" style="position:absolute;top:2133;width:164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VJQXIAAAA3gAAAA8AAABkcnMvZG93bnJldi54bWxEj0FrwkAUhO+F/oflFbzVjS1qSV2lLRQU&#10;D2qshd4e2dckmH0bdlcT/fWuIHgcZuYbZjLrTC2O5HxlWcGgn4Agzq2uuFDws/1+fgPhA7LG2jIp&#10;OJGH2fTxYYKpti1v6JiFQkQI+xQVlCE0qZQ+L8mg79uGOHr/1hkMUbpCaodthJtaviTJSBqsOC6U&#10;2NBXSfk+OxgFo93v/pxtM/e3a5nWi8/xaqmXSvWeuo93EIG6cA/f2nOt4HUwHg7heideATm9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aFSUFyAAAAN4AAAAPAAAAAAAAAAAA&#10;AAAAAJ8CAABkcnMvZG93bnJldi54bWxQSwUGAAAAAAQABAD3AAAAlAMAAAAA&#10;">
              <v:imagedata r:id="rId7" o:title=""/>
            </v:shape>
            <v:shape id="Picture 31764" o:spid="_x0000_s1034" type="#_x0000_t75" style="position:absolute;top:4267;width:164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1SiPIAAAA3gAAAA8AAABkcnMvZG93bnJldi54bWxEj0FrwkAUhO+C/2F5Qm+6sS1RUlexgtDi&#10;oTXWQm+P7DMJZt+G3a2J/vpuodDjMDPfMItVbxpxIedrywqmkwQEcWF1zaWCj8N2PAfhA7LGxjIp&#10;uJKH1XI4WGCmbcd7uuShFBHCPkMFVQhtJqUvKjLoJ7Yljt7JOoMhSldK7bCLcNPI+yRJpcGa40KF&#10;LW0qKs75t1GQHj/Pt/yQu69jx/T++jx72+mdUnejfv0EIlAf/sN/7Ret4GE6Sx/h9068AnL5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7NUojyAAAAN4AAAAPAAAAAAAAAAAA&#10;AAAAAJ8CAABkcnMvZG93bnJldi54bWxQSwUGAAAAAAQABAD3AAAAlAMAAAAA&#10;">
              <v:imagedata r:id="rId7" o:title=""/>
            </v:shape>
            <v:shape id="Picture 31772" o:spid="_x0000_s1035" type="#_x0000_t75" style="position:absolute;top:6400;width:1645;height:18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J4RHIAAAA3gAAAA8AAABkcnMvZG93bnJldi54bWxEj0FrwkAUhO+C/2F5Qm+6UcFI6ipaKCge&#10;2kYt9PbIvibB7NuwuzWxv75bKPQ4zMw3zGrTm0bcyPnasoLpJAFBXFhdc6ngfHoeL0H4gKyxsUwK&#10;7uRhsx4OVphp2/Eb3fJQighhn6GCKoQ2k9IXFRn0E9sSR+/TOoMhSldK7bCLcNPIWZIspMGa40KF&#10;LT1VVFzzL6NgcXm/fuen3H1cOqbXwy59OeqjUg+jfvsIIlAf/sN/7b1WMJ+m6Qx+78QrINc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eSeERyAAAAN4AAAAPAAAAAAAAAAAA&#10;AAAAAJ8CAABkcnMvZG93bnJldi54bWxQSwUGAAAAAAQABAD3AAAAlAMAAAAA&#10;">
              <v:imagedata r:id="rId7" o:title=""/>
            </v:shape>
            <v:shape id="Picture 31781" o:spid="_x0000_s1036" type="#_x0000_t75" style="position:absolute;top:8506;width:164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OD0HIAAAA3gAAAA8AAABkcnMvZG93bnJldi54bWxEj0FrwkAUhO9C/8PyCr3pJhVUUlepQkHx&#10;YI210Nsj+5oEs2/D7tZEf323UPA4zMw3zHzZm0ZcyPnasoJ0lIAgLqyuuVTwcXwbzkD4gKyxsUwK&#10;ruRhuXgYzDHTtuMDXfJQighhn6GCKoQ2k9IXFRn0I9sSR+/bOoMhSldK7bCLcNPI5ySZSIM1x4UK&#10;W1pXVJzzH6Ngcvo83/Jj7r5OHdP7djXd7/ROqafH/vUFRKA+3MP/7Y1WME6nsxT+7sQrIB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bTg9ByAAAAN4AAAAPAAAAAAAAAAAA&#10;AAAAAJ8CAABkcnMvZG93bnJldi54bWxQSwUGAAAAAAQABAD3AAAAlAMAAAAA&#10;">
              <v:imagedata r:id="rId7" o:title=""/>
            </v:shape>
            <v:shape id="Picture 31788" o:spid="_x0000_s1037" type="#_x0000_t75" style="position:absolute;top:10640;width:164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0ptzFAAAA3gAAAA8AAABkcnMvZG93bnJldi54bWxET8tqwkAU3Rf8h+EK7urECirRUbRQaHFh&#10;jQ9wd8lck2DmTpiZmrRf7ywKLg/nvVh1phZ3cr6yrGA0TEAQ51ZXXCg4Hj5eZyB8QNZYWyYFv+Rh&#10;tey9LDDVtuU93bNQiBjCPkUFZQhNKqXPSzLoh7YhjtzVOoMhQldI7bCN4aaWb0kykQYrjg0lNvRe&#10;Un7LfoyCyel8+8sOmbucWqbvr810t9VbpQb9bj0HEagLT/G/+1MrGI+ms7g33olX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dKbcxQAAAN4AAAAPAAAAAAAAAAAAAAAA&#10;AJ8CAABkcnMvZG93bnJldi54bWxQSwUGAAAAAAQABAD3AAAAkQMAAAAA&#10;">
              <v:imagedata r:id="rId7" o:title=""/>
            </v:shape>
            <w10:wrap type="square"/>
          </v:group>
        </w:pict>
      </w:r>
      <w:r>
        <w:t>общее количество в ОУ ____</w:t>
      </w:r>
      <w:r>
        <w:rPr>
          <w:u w:val="single" w:color="000000"/>
        </w:rPr>
        <w:t>30</w:t>
      </w:r>
      <w:r>
        <w:t xml:space="preserve">_____; в компьютерных  классах </w:t>
      </w:r>
      <w:r>
        <w:rPr>
          <w:u w:val="single" w:color="000000"/>
        </w:rPr>
        <w:t>____23</w:t>
      </w:r>
      <w:r>
        <w:rPr>
          <w:color w:val="C0504D"/>
        </w:rPr>
        <w:t>_</w:t>
      </w:r>
      <w:r>
        <w:t>__; в учебных кабинетах   ___</w:t>
      </w:r>
      <w:r>
        <w:rPr>
          <w:u w:val="single" w:color="000000"/>
        </w:rPr>
        <w:t xml:space="preserve">4    </w:t>
      </w:r>
      <w:r>
        <w:t xml:space="preserve">; в кабинетах специалистов    </w:t>
      </w:r>
      <w:r>
        <w:rPr>
          <w:u w:val="single" w:color="000000"/>
        </w:rPr>
        <w:t xml:space="preserve">          3    </w:t>
      </w:r>
      <w:r>
        <w:t xml:space="preserve">; </w:t>
      </w:r>
    </w:p>
    <w:p w:rsidR="00431AE8" w:rsidRDefault="00431AE8" w:rsidP="00787BC6">
      <w:pPr>
        <w:spacing w:line="326" w:lineRule="auto"/>
        <w:ind w:left="956" w:right="3560"/>
      </w:pPr>
      <w:r>
        <w:t>подключенных к сети ИНТЕРНЕТ ___</w:t>
      </w:r>
      <w:r>
        <w:rPr>
          <w:u w:val="single" w:color="000000"/>
        </w:rPr>
        <w:t>5__</w:t>
      </w:r>
      <w:r>
        <w:t>находящихся в составе локальных сетей  ___</w:t>
      </w:r>
      <w:r>
        <w:rPr>
          <w:u w:val="single" w:color="000000"/>
        </w:rPr>
        <w:t>5__</w:t>
      </w:r>
    </w:p>
    <w:p w:rsidR="00431AE8" w:rsidRDefault="00431AE8" w:rsidP="00787BC6">
      <w:pPr>
        <w:ind w:left="826" w:right="0"/>
      </w:pPr>
      <w:r>
        <w:t>Количество обучающихся на единицу компьютерной техники     ____</w:t>
      </w:r>
      <w:r>
        <w:rPr>
          <w:u w:val="single" w:color="000000"/>
        </w:rPr>
        <w:t>4,7</w:t>
      </w:r>
      <w:r>
        <w:t xml:space="preserve">__. </w:t>
      </w:r>
    </w:p>
    <w:p w:rsidR="00431AE8" w:rsidRDefault="00431AE8" w:rsidP="00787BC6">
      <w:pPr>
        <w:spacing w:after="1376" w:line="259" w:lineRule="auto"/>
        <w:ind w:left="0" w:right="0" w:firstLine="0"/>
      </w:pPr>
    </w:p>
    <w:p w:rsidR="00431AE8" w:rsidRDefault="00431AE8"/>
    <w:sectPr w:rsidR="00431AE8" w:rsidSect="00787BC6">
      <w:footerReference w:type="even" r:id="rId8"/>
      <w:footerReference w:type="default" r:id="rId9"/>
      <w:footerReference w:type="firs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E8" w:rsidRDefault="00431AE8" w:rsidP="00787BC6">
      <w:pPr>
        <w:spacing w:after="0" w:line="240" w:lineRule="auto"/>
      </w:pPr>
      <w:r>
        <w:separator/>
      </w:r>
    </w:p>
  </w:endnote>
  <w:endnote w:type="continuationSeparator" w:id="0">
    <w:p w:rsidR="00431AE8" w:rsidRDefault="00431AE8" w:rsidP="0078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E8" w:rsidRDefault="00431AE8">
    <w:pPr>
      <w:tabs>
        <w:tab w:val="center" w:pos="7702"/>
      </w:tabs>
      <w:spacing w:after="0" w:line="259" w:lineRule="auto"/>
      <w:ind w:left="0" w:righ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E8" w:rsidRDefault="00431AE8">
    <w:pPr>
      <w:tabs>
        <w:tab w:val="center" w:pos="7702"/>
      </w:tabs>
      <w:spacing w:after="0" w:line="259" w:lineRule="auto"/>
      <w:ind w:left="0" w:right="0" w:firstLine="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E8" w:rsidRDefault="00431AE8">
    <w:pPr>
      <w:tabs>
        <w:tab w:val="center" w:pos="7702"/>
      </w:tabs>
      <w:spacing w:after="0" w:line="259" w:lineRule="auto"/>
      <w:ind w:left="0" w:righ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E8" w:rsidRDefault="00431AE8" w:rsidP="00787BC6">
      <w:pPr>
        <w:spacing w:after="0" w:line="240" w:lineRule="auto"/>
      </w:pPr>
      <w:r>
        <w:separator/>
      </w:r>
    </w:p>
  </w:footnote>
  <w:footnote w:type="continuationSeparator" w:id="0">
    <w:p w:rsidR="00431AE8" w:rsidRDefault="00431AE8" w:rsidP="0078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2BD9"/>
    <w:multiLevelType w:val="multilevel"/>
    <w:tmpl w:val="CFF0D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17898"/>
    <w:multiLevelType w:val="multilevel"/>
    <w:tmpl w:val="5066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6BE"/>
    <w:rsid w:val="0005219C"/>
    <w:rsid w:val="001043E8"/>
    <w:rsid w:val="00107D96"/>
    <w:rsid w:val="00144417"/>
    <w:rsid w:val="001653F3"/>
    <w:rsid w:val="001B37BC"/>
    <w:rsid w:val="00333065"/>
    <w:rsid w:val="00357BB0"/>
    <w:rsid w:val="003E48E7"/>
    <w:rsid w:val="00431AE8"/>
    <w:rsid w:val="00500416"/>
    <w:rsid w:val="00535FAE"/>
    <w:rsid w:val="006B26B5"/>
    <w:rsid w:val="00787BC6"/>
    <w:rsid w:val="00AC1944"/>
    <w:rsid w:val="00B05EEC"/>
    <w:rsid w:val="00BE58B4"/>
    <w:rsid w:val="00BF3A10"/>
    <w:rsid w:val="00CD36BE"/>
    <w:rsid w:val="00DA373D"/>
    <w:rsid w:val="00E9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E3473CC0-9E91-44E3-9AF8-2D881C63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C6"/>
    <w:pPr>
      <w:spacing w:after="5" w:line="270" w:lineRule="auto"/>
      <w:ind w:left="44" w:right="185" w:hanging="10"/>
    </w:pPr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787BC6"/>
    <w:pPr>
      <w:keepNext/>
      <w:keepLines/>
      <w:spacing w:line="269" w:lineRule="auto"/>
      <w:ind w:left="43" w:right="0"/>
      <w:jc w:val="center"/>
      <w:outlineLvl w:val="0"/>
    </w:pPr>
    <w:rPr>
      <w:b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7BC6"/>
    <w:rPr>
      <w:rFonts w:ascii="Times New Roman" w:hAnsi="Times New Roman"/>
      <w:b/>
      <w:color w:val="000000"/>
      <w:sz w:val="24"/>
      <w:lang w:val="x-none" w:eastAsia="ru-RU"/>
    </w:rPr>
  </w:style>
  <w:style w:type="table" w:customStyle="1" w:styleId="TableGrid">
    <w:name w:val="TableGrid"/>
    <w:uiPriority w:val="99"/>
    <w:rsid w:val="00787BC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rsid w:val="0078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BC6"/>
    <w:rPr>
      <w:rFonts w:ascii="Times New Roman" w:hAnsi="Times New Roman"/>
      <w:color w:val="000000"/>
      <w:sz w:val="24"/>
      <w:lang w:val="x-none" w:eastAsia="ru-RU"/>
    </w:rPr>
  </w:style>
  <w:style w:type="paragraph" w:styleId="a5">
    <w:name w:val="Normal (Web)"/>
    <w:basedOn w:val="a"/>
    <w:uiPriority w:val="99"/>
    <w:locked/>
    <w:rsid w:val="00B05EEC"/>
    <w:pPr>
      <w:spacing w:before="100" w:beforeAutospacing="1" w:after="100" w:afterAutospacing="1" w:line="240" w:lineRule="auto"/>
      <w:ind w:left="0" w:right="0" w:firstLine="0"/>
    </w:pPr>
    <w:rPr>
      <w:rFonts w:eastAsia="Calibri"/>
      <w:color w:val="auto"/>
      <w:szCs w:val="24"/>
    </w:rPr>
  </w:style>
  <w:style w:type="character" w:styleId="a6">
    <w:name w:val="Strong"/>
    <w:basedOn w:val="a0"/>
    <w:uiPriority w:val="99"/>
    <w:qFormat/>
    <w:locked/>
    <w:rsid w:val="00B05EEC"/>
    <w:rPr>
      <w:rFonts w:cs="Times New Roman"/>
      <w:b/>
      <w:bCs/>
    </w:rPr>
  </w:style>
  <w:style w:type="paragraph" w:customStyle="1" w:styleId="p1">
    <w:name w:val="p1"/>
    <w:basedOn w:val="a"/>
    <w:uiPriority w:val="99"/>
    <w:rsid w:val="00B05EEC"/>
    <w:pPr>
      <w:spacing w:before="100" w:beforeAutospacing="1" w:after="100" w:afterAutospacing="1" w:line="240" w:lineRule="auto"/>
      <w:ind w:left="0" w:right="0" w:firstLine="0"/>
    </w:pPr>
    <w:rPr>
      <w:rFonts w:eastAsia="Calibri"/>
      <w:color w:val="auto"/>
      <w:szCs w:val="24"/>
    </w:rPr>
  </w:style>
  <w:style w:type="character" w:customStyle="1" w:styleId="s1">
    <w:name w:val="s1"/>
    <w:basedOn w:val="a0"/>
    <w:uiPriority w:val="99"/>
    <w:rsid w:val="00B05EEC"/>
    <w:rPr>
      <w:rFonts w:cs="Times New Roman"/>
    </w:rPr>
  </w:style>
  <w:style w:type="paragraph" w:customStyle="1" w:styleId="p2">
    <w:name w:val="p2"/>
    <w:basedOn w:val="a"/>
    <w:uiPriority w:val="99"/>
    <w:rsid w:val="00B05EEC"/>
    <w:pPr>
      <w:spacing w:before="100" w:beforeAutospacing="1" w:after="100" w:afterAutospacing="1" w:line="240" w:lineRule="auto"/>
      <w:ind w:left="0" w:right="0" w:firstLine="0"/>
    </w:pPr>
    <w:rPr>
      <w:rFonts w:eastAsia="Calibr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C160B-C746-4E22-A0A6-99070F242E0F}"/>
</file>

<file path=customXml/itemProps2.xml><?xml version="1.0" encoding="utf-8"?>
<ds:datastoreItem xmlns:ds="http://schemas.openxmlformats.org/officeDocument/2006/customXml" ds:itemID="{5C7E4CEC-2252-4D0E-B84A-DAC8821A4F99}"/>
</file>

<file path=customXml/itemProps3.xml><?xml version="1.0" encoding="utf-8"?>
<ds:datastoreItem xmlns:ds="http://schemas.openxmlformats.org/officeDocument/2006/customXml" ds:itemID="{61525BD8-2C29-40BD-B2FB-F38FC9F9F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2605</Words>
  <Characters>14850</Characters>
  <Application>Microsoft Office Word</Application>
  <DocSecurity>0</DocSecurity>
  <Lines>123</Lines>
  <Paragraphs>34</Paragraphs>
  <ScaleCrop>false</ScaleCrop>
  <Company/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User5</cp:lastModifiedBy>
  <cp:revision>4</cp:revision>
  <dcterms:created xsi:type="dcterms:W3CDTF">2016-03-04T05:45:00Z</dcterms:created>
  <dcterms:modified xsi:type="dcterms:W3CDTF">2016-03-04T09:42:00Z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