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03" w:rsidRPr="00D12BFA" w:rsidRDefault="00BD0BB6" w:rsidP="00D12BFA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sz w:val="36"/>
          <w:szCs w:val="36"/>
          <w:lang w:eastAsia="ru-RU"/>
        </w:rPr>
      </w:pPr>
      <w:r w:rsidRPr="00BD0BB6">
        <w:rPr>
          <w:rFonts w:eastAsia="Times New Roman" w:cstheme="minorHAnsi"/>
          <w:b/>
          <w:sz w:val="36"/>
          <w:szCs w:val="36"/>
          <w:lang w:eastAsia="ru-RU"/>
        </w:rPr>
        <w:t xml:space="preserve">Тема «Мы построим кошке новый </w:t>
      </w:r>
      <w:r w:rsidR="00BB7303" w:rsidRPr="00BD0BB6">
        <w:rPr>
          <w:rFonts w:eastAsia="Times New Roman" w:cstheme="minorHAnsi"/>
          <w:b/>
          <w:sz w:val="36"/>
          <w:szCs w:val="36"/>
          <w:lang w:eastAsia="ru-RU"/>
        </w:rPr>
        <w:t xml:space="preserve"> дом»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Задачи: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-Углубить и закрепить знания детей о пользе и вреде огня;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-Способствовать формированию навыков правильного обращения с огнем;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-Воспитыв</w:t>
      </w:r>
      <w:r w:rsidR="00BD0BB6">
        <w:rPr>
          <w:rFonts w:eastAsia="Times New Roman" w:cstheme="minorHAnsi"/>
          <w:sz w:val="28"/>
          <w:szCs w:val="28"/>
          <w:lang w:eastAsia="ru-RU"/>
        </w:rPr>
        <w:t xml:space="preserve">ать желание помочь героям мультфильма </w:t>
      </w:r>
      <w:r w:rsidRPr="00BD0BB6">
        <w:rPr>
          <w:rFonts w:eastAsia="Times New Roman" w:cstheme="minorHAnsi"/>
          <w:sz w:val="28"/>
          <w:szCs w:val="28"/>
          <w:lang w:eastAsia="ru-RU"/>
        </w:rPr>
        <w:t> « Кошкин дом», создать в рисунке проект нового дома.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Предшествующая работа: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-</w:t>
      </w:r>
      <w:r w:rsidR="00BD0BB6">
        <w:rPr>
          <w:rFonts w:eastAsia="Times New Roman" w:cstheme="minorHAnsi"/>
          <w:sz w:val="28"/>
          <w:szCs w:val="28"/>
          <w:lang w:eastAsia="ru-RU"/>
        </w:rPr>
        <w:t>Просмотр мультфильма</w:t>
      </w:r>
      <w:r w:rsidRPr="00BD0BB6">
        <w:rPr>
          <w:rFonts w:eastAsia="Times New Roman" w:cstheme="minorHAnsi"/>
          <w:sz w:val="28"/>
          <w:szCs w:val="28"/>
          <w:lang w:eastAsia="ru-RU"/>
        </w:rPr>
        <w:t xml:space="preserve"> «Кошкин дом».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 xml:space="preserve">-Беседы о пожарной безопасности 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 xml:space="preserve">( 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>рассматривание плакатов).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-Рассматривание эскизов разнообразных домов.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                                                           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                                           </w:t>
      </w:r>
      <w:r w:rsidRPr="00BD0BB6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Ход занятия</w:t>
      </w:r>
    </w:p>
    <w:p w:rsidR="00BB7303" w:rsidRPr="00BD0BB6" w:rsidRDefault="00BB7303" w:rsidP="00BD0BB6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а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)О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братить внимание детей на «Зашифрованное послание», в нем «спрятаны» предметы, которые необходимо найти и назвать. Дети распознают и называют предметы: 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-у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>тюг, электрочайник, фен ..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Все это электроприборы, требующие осторожного обращения в быту.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    б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)Р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>ебята, нам передали письмо! Давайте посмотрим от кого же оно? «Здравствуйте, ребята!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Пишет вам кошечка заморская, ангорская.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Был у меня красивый дом, много места было в нем,         Ставенки резные, окна расписные!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А кругом широкий двор, с четырех сторон забор!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Но случилась вдруг беда и теперь без дома я!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 xml:space="preserve">Тили- тили </w:t>
      </w:r>
      <w:proofErr w:type="spellStart"/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тили</w:t>
      </w:r>
      <w:proofErr w:type="spellEnd"/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бом весь сгорел у кошки дом!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Очень уж надеюсь я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 xml:space="preserve"> ,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что поможете друзья!»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 xml:space="preserve">-Вы готовы ребята помочь кошке? Мы можем придумать проект нового дома. Но прежде, чем взяться за дело нужно разобраться, 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что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же </w:t>
      </w:r>
      <w:proofErr w:type="spellStart"/>
      <w:r w:rsidRPr="00BD0BB6">
        <w:rPr>
          <w:rFonts w:eastAsia="Times New Roman" w:cstheme="minorHAnsi"/>
          <w:sz w:val="28"/>
          <w:szCs w:val="28"/>
          <w:lang w:eastAsia="ru-RU"/>
        </w:rPr>
        <w:t>всетаки</w:t>
      </w:r>
      <w:proofErr w:type="spell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произошло с Кошкиным домом?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   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     в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)Р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>ассмотреть иллюстрацию «Тили-тили-тили бом загорелся Кошкин дом!»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«Хозяйка и Василий, усатый старый кот,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Не скоро проводили соседей до ворот,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 Словечко за словечко, и снова разговор,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А дома перед печкой огонь прожег ковер.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Вернулся кот Василий, и кошка вслед за ним,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 xml:space="preserve">И вдруг заголосили. 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-П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>ожар, пожар.. горим!»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 xml:space="preserve">        Видимо 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кошка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и ее дворник Василий не знали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 «Правила обращения с огнем!»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,а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мы с вами их учили.     !(Говорят дети)</w:t>
      </w:r>
    </w:p>
    <w:p w:rsidR="00BB7303" w:rsidRPr="00BD0BB6" w:rsidRDefault="00BB7303" w:rsidP="00BD0BB6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8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 xml:space="preserve">Для забавы и для игры 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–с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>пички в руки не бери!</w:t>
      </w:r>
    </w:p>
    <w:p w:rsidR="00BB7303" w:rsidRPr="00BD0BB6" w:rsidRDefault="00BB7303" w:rsidP="00BD0BB6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8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Не шути дружок с огнем, чтобы не жалеть потом!</w:t>
      </w:r>
    </w:p>
    <w:p w:rsidR="00BB7303" w:rsidRPr="00BD0BB6" w:rsidRDefault="00BB7303" w:rsidP="00BD0BB6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8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Сам огонь не разжигай и другим не позволяй!</w:t>
      </w:r>
    </w:p>
    <w:p w:rsidR="00BB7303" w:rsidRPr="00BD0BB6" w:rsidRDefault="00BB7303" w:rsidP="00BD0BB6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8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lastRenderedPageBreak/>
        <w:t>Даже крошка- огонек от пожара не далек!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г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)Н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>о, если вдруг пожар все-таки случится, необходимо принять спасательные меры «Памятка пожарного» Загадки детям.</w:t>
      </w:r>
    </w:p>
    <w:p w:rsidR="00BB7303" w:rsidRPr="00BD0BB6" w:rsidRDefault="00BB7303" w:rsidP="00BD0BB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08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Пожар мы быстро победим, коль позвоните... (01).</w:t>
      </w:r>
    </w:p>
    <w:p w:rsidR="00BB7303" w:rsidRPr="00BD0BB6" w:rsidRDefault="00BB7303" w:rsidP="00BD0BB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08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У пожарных не напрасно цвет машины ярко-(красный)</w:t>
      </w:r>
    </w:p>
    <w:p w:rsidR="00BB7303" w:rsidRPr="00BD0BB6" w:rsidRDefault="00BB7303" w:rsidP="00BD0BB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08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Вдоль по улице, как птица на пожар машина (мчится)</w:t>
      </w:r>
    </w:p>
    <w:p w:rsidR="00BB7303" w:rsidRPr="00BD0BB6" w:rsidRDefault="00BB7303" w:rsidP="00BD0BB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08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На пожаре ждет беда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 xml:space="preserve"> ,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если кончилась  (вода)</w:t>
      </w:r>
    </w:p>
    <w:p w:rsidR="00BB7303" w:rsidRPr="00BD0BB6" w:rsidRDefault="00BB7303" w:rsidP="00BD0BB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08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Ох, опасны же сестрички эти маленькие  (спички)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      д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)И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>гра « Огонь друг или враг» ТРИЗ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     Из века в век- огонь и помощник,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и друг человека.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Поутру, чтобы все были сыты,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ставим пищу в духовки и плиты.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Хлеб и булки огонь выпекает,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И от холода нас защищает.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Чтоб огонь не стал врагом,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будь осторожен с утюгом!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Не суши белье над газом-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Все сгорит единым разом!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Когда без присмотра оставлена печь-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Один уголек целый дом может сжечь.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2.Как нам разобраться какой у кошки дом? (иллюстрации)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     а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)И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>гра « Где чей дом?»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…у собак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и-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конура,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…у скворца- скворечник,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 xml:space="preserve">…у пчелы 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-у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>лей,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…у медвед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я-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берлога…, а у кошки..?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  б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)Л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абиринт « Помоги пожарным найти  короткую дорогу к </w:t>
      </w:r>
      <w:proofErr w:type="spellStart"/>
      <w:r w:rsidRPr="00BD0BB6">
        <w:rPr>
          <w:rFonts w:eastAsia="Times New Roman" w:cstheme="minorHAnsi"/>
          <w:sz w:val="28"/>
          <w:szCs w:val="28"/>
          <w:lang w:eastAsia="ru-RU"/>
        </w:rPr>
        <w:t>кошкиному</w:t>
      </w:r>
      <w:proofErr w:type="spell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дому»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в) А теперь пора запастись строительным материалом и инструментами.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Упражнение «Самосвал»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«Самосвал, самосвал… он на стойке побывал.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 xml:space="preserve">Подкатил с утра к воротам сторожа спросили 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:-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>Кто там?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 xml:space="preserve">Он песок возил и гравий, 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но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увы застрял в канаве.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Буксовал, буксова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л-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вот и вылез самосвал!»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Упражнение «Пила»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«Запилила пила, зажужжала, как пчела,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Отпилила кусок, наскочила на сучок,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Лопнула и встала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 xml:space="preserve"> ,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начинай сначала..»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Упражнение «Молоток»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«Туки- туки- тук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и-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ток! Так стучит молоток!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 Туки- туки- точки! Стучат молоточки!»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lastRenderedPageBreak/>
        <w:t>г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)В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>от теперь все готово, можно и дом построить! Придумаем для кошки новый дом! Каждый нарисует свой проект дома.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 xml:space="preserve">Дети работают выбранным материалом 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 xml:space="preserve">( 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>гуашь, цветные мелки)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Упражнение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 «Наши глазки отдыхают, наши ручки отдыхают,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Наши ножки отдыхают, отдыхают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..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>засыпают..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Хорошо так отдыхать, но уже пора вставать..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left="360"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И работу продолжать..»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 xml:space="preserve">«Вот и построили мы дом, места </w:t>
      </w:r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очень много</w:t>
      </w:r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в нем,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Есть и печка, и труба, два крылечка, два столба.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 xml:space="preserve">Тили- тили </w:t>
      </w:r>
      <w:proofErr w:type="spellStart"/>
      <w:proofErr w:type="gramStart"/>
      <w:r w:rsidRPr="00BD0BB6">
        <w:rPr>
          <w:rFonts w:eastAsia="Times New Roman" w:cstheme="minorHAnsi"/>
          <w:sz w:val="28"/>
          <w:szCs w:val="28"/>
          <w:lang w:eastAsia="ru-RU"/>
        </w:rPr>
        <w:t>тили</w:t>
      </w:r>
      <w:proofErr w:type="spellEnd"/>
      <w:proofErr w:type="gramEnd"/>
      <w:r w:rsidRPr="00BD0BB6">
        <w:rPr>
          <w:rFonts w:eastAsia="Times New Roman" w:cstheme="minorHAnsi"/>
          <w:sz w:val="28"/>
          <w:szCs w:val="28"/>
          <w:lang w:eastAsia="ru-RU"/>
        </w:rPr>
        <w:t xml:space="preserve"> бом для кошки  готов новый дом!»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Интервью: вопросы детям по задачам занятия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3.Молодцы, ребята! Никто и</w:t>
      </w:r>
      <w:r w:rsidR="00BD0BB6">
        <w:rPr>
          <w:rFonts w:eastAsia="Times New Roman" w:cstheme="minorHAnsi"/>
          <w:sz w:val="28"/>
          <w:szCs w:val="28"/>
          <w:lang w:eastAsia="ru-RU"/>
        </w:rPr>
        <w:t>з вас не остался равнодушным к К</w:t>
      </w:r>
      <w:r w:rsidRPr="00BD0BB6">
        <w:rPr>
          <w:rFonts w:eastAsia="Times New Roman" w:cstheme="minorHAnsi"/>
          <w:sz w:val="28"/>
          <w:szCs w:val="28"/>
          <w:lang w:eastAsia="ru-RU"/>
        </w:rPr>
        <w:t>ошкиному горю, каждый старался помочь!</w:t>
      </w:r>
    </w:p>
    <w:p w:rsidR="00BB7303" w:rsidRPr="00BD0BB6" w:rsidRDefault="00BB7303" w:rsidP="00BD0BB6">
      <w:pPr>
        <w:shd w:val="clear" w:color="auto" w:fill="FFFFFF" w:themeFill="background1"/>
        <w:spacing w:after="0" w:line="240" w:lineRule="auto"/>
        <w:ind w:right="-4"/>
        <w:jc w:val="both"/>
        <w:rPr>
          <w:rFonts w:eastAsia="Times New Roman" w:cstheme="minorHAnsi"/>
          <w:sz w:val="28"/>
          <w:szCs w:val="28"/>
          <w:lang w:eastAsia="ru-RU"/>
        </w:rPr>
      </w:pPr>
      <w:r w:rsidRPr="00BD0BB6">
        <w:rPr>
          <w:rFonts w:eastAsia="Times New Roman" w:cstheme="minorHAnsi"/>
          <w:sz w:val="28"/>
          <w:szCs w:val="28"/>
          <w:lang w:eastAsia="ru-RU"/>
        </w:rPr>
        <w:t>Рефлексия детей по занятию через цвет  (тучка и солнышко).</w:t>
      </w:r>
    </w:p>
    <w:p w:rsidR="00AA1E65" w:rsidRDefault="00AA1E65"/>
    <w:sectPr w:rsidR="00AA1E65" w:rsidSect="0030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D6D"/>
    <w:multiLevelType w:val="multilevel"/>
    <w:tmpl w:val="BBD2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A3293F"/>
    <w:multiLevelType w:val="multilevel"/>
    <w:tmpl w:val="08E6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A2618"/>
    <w:multiLevelType w:val="multilevel"/>
    <w:tmpl w:val="5D56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B10AF"/>
    <w:multiLevelType w:val="multilevel"/>
    <w:tmpl w:val="7BFE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56155"/>
    <w:multiLevelType w:val="multilevel"/>
    <w:tmpl w:val="69FC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54183"/>
    <w:multiLevelType w:val="multilevel"/>
    <w:tmpl w:val="F5C8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651B90"/>
    <w:multiLevelType w:val="multilevel"/>
    <w:tmpl w:val="2F7A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5"/>
    <w:rsid w:val="00035FC1"/>
    <w:rsid w:val="002A2AA3"/>
    <w:rsid w:val="002E19A3"/>
    <w:rsid w:val="002E335E"/>
    <w:rsid w:val="0030367C"/>
    <w:rsid w:val="00385335"/>
    <w:rsid w:val="00420D0C"/>
    <w:rsid w:val="004E03EB"/>
    <w:rsid w:val="004E4622"/>
    <w:rsid w:val="005D4707"/>
    <w:rsid w:val="00641CA7"/>
    <w:rsid w:val="006C4BF6"/>
    <w:rsid w:val="00716A49"/>
    <w:rsid w:val="007466D1"/>
    <w:rsid w:val="0079146F"/>
    <w:rsid w:val="0083690F"/>
    <w:rsid w:val="00963D6C"/>
    <w:rsid w:val="009C792E"/>
    <w:rsid w:val="00AA1E65"/>
    <w:rsid w:val="00AA4E3A"/>
    <w:rsid w:val="00B10A06"/>
    <w:rsid w:val="00BB7303"/>
    <w:rsid w:val="00BD0BB6"/>
    <w:rsid w:val="00D12BFA"/>
    <w:rsid w:val="00D77D4B"/>
    <w:rsid w:val="00EA5508"/>
    <w:rsid w:val="00F7728C"/>
    <w:rsid w:val="00FB2B44"/>
    <w:rsid w:val="00FE188C"/>
    <w:rsid w:val="00FE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7C"/>
  </w:style>
  <w:style w:type="paragraph" w:styleId="1">
    <w:name w:val="heading 1"/>
    <w:basedOn w:val="a"/>
    <w:next w:val="a"/>
    <w:link w:val="10"/>
    <w:uiPriority w:val="9"/>
    <w:qFormat/>
    <w:rsid w:val="002A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1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1E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E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A1E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1E65"/>
  </w:style>
  <w:style w:type="character" w:customStyle="1" w:styleId="20">
    <w:name w:val="Заголовок 2 Знак"/>
    <w:basedOn w:val="a0"/>
    <w:link w:val="2"/>
    <w:uiPriority w:val="9"/>
    <w:semiHidden/>
    <w:rsid w:val="00AA1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A1E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2">
    <w:name w:val="small2"/>
    <w:basedOn w:val="a"/>
    <w:rsid w:val="00AA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A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AA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A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B10A06"/>
    <w:rPr>
      <w:b/>
      <w:bCs/>
    </w:rPr>
  </w:style>
  <w:style w:type="character" w:styleId="a8">
    <w:name w:val="Emphasis"/>
    <w:basedOn w:val="a0"/>
    <w:uiPriority w:val="20"/>
    <w:qFormat/>
    <w:rsid w:val="00AA4E3A"/>
    <w:rPr>
      <w:i/>
      <w:iCs/>
    </w:rPr>
  </w:style>
  <w:style w:type="paragraph" w:customStyle="1" w:styleId="c8">
    <w:name w:val="c8"/>
    <w:basedOn w:val="a"/>
    <w:rsid w:val="00BB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B7303"/>
  </w:style>
  <w:style w:type="character" w:customStyle="1" w:styleId="c11">
    <w:name w:val="c11"/>
    <w:basedOn w:val="a0"/>
    <w:rsid w:val="00BB7303"/>
  </w:style>
  <w:style w:type="character" w:customStyle="1" w:styleId="c2">
    <w:name w:val="c2"/>
    <w:basedOn w:val="a0"/>
    <w:rsid w:val="00BB7303"/>
  </w:style>
  <w:style w:type="paragraph" w:customStyle="1" w:styleId="c4">
    <w:name w:val="c4"/>
    <w:basedOn w:val="a"/>
    <w:rsid w:val="00BB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B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569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320427777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C9B6A5"/>
            <w:right w:val="none" w:sz="0" w:space="0" w:color="auto"/>
          </w:divBdr>
          <w:divsChild>
            <w:div w:id="1352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70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2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902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8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828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570039350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6PQ52NDQUCDJ-42039189-123</_dlc_DocId>
    <_dlc_DocIdUrl xmlns="4c48e722-e5ee-4bb4-abb8-2d4075f5b3da">
      <Url>http://www.eduportal44.ru/Manturovo/mant_MDOU7/skaska/Strelkina/_layouts/15/DocIdRedir.aspx?ID=6PQ52NDQUCDJ-42039189-123</Url>
      <Description>6PQ52NDQUCDJ-42039189-123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80BCD-FF29-444E-87F0-3C570B603EC7}"/>
</file>

<file path=customXml/itemProps2.xml><?xml version="1.0" encoding="utf-8"?>
<ds:datastoreItem xmlns:ds="http://schemas.openxmlformats.org/officeDocument/2006/customXml" ds:itemID="{79368386-83DF-4859-8960-508035336EE8}"/>
</file>

<file path=customXml/itemProps3.xml><?xml version="1.0" encoding="utf-8"?>
<ds:datastoreItem xmlns:ds="http://schemas.openxmlformats.org/officeDocument/2006/customXml" ds:itemID="{C60788FD-FA0F-451A-A0E6-2E217B233517}"/>
</file>

<file path=customXml/itemProps4.xml><?xml version="1.0" encoding="utf-8"?>
<ds:datastoreItem xmlns:ds="http://schemas.openxmlformats.org/officeDocument/2006/customXml" ds:itemID="{502B22A3-366D-431A-9AE8-CDCF8E78AA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2014-01-15T13:24:00Z</dcterms:created>
  <dcterms:modified xsi:type="dcterms:W3CDTF">2020-01-30T17:49:00Z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7e08882d-2b9b-4dbf-af5e-06dcf5dea638</vt:lpwstr>
  </property>
</Properties>
</file>