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D8" w:rsidRPr="009F39D8" w:rsidRDefault="009F39D8" w:rsidP="009F39D8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9F39D8">
        <w:rPr>
          <w:rFonts w:ascii="Arial" w:eastAsia="Times New Roman" w:hAnsi="Arial" w:cs="Arial"/>
          <w:kern w:val="36"/>
          <w:sz w:val="36"/>
          <w:szCs w:val="36"/>
          <w:lang w:eastAsia="ru-RU"/>
        </w:rPr>
        <w:t>Приказ Министерства образования и науки Российской Федерации (</w:t>
      </w:r>
      <w:proofErr w:type="spellStart"/>
      <w:r w:rsidRPr="009F39D8">
        <w:rPr>
          <w:rFonts w:ascii="Arial" w:eastAsia="Times New Roman" w:hAnsi="Arial" w:cs="Arial"/>
          <w:kern w:val="36"/>
          <w:sz w:val="36"/>
          <w:szCs w:val="36"/>
          <w:lang w:eastAsia="ru-RU"/>
        </w:rPr>
        <w:t>Минобрнауки</w:t>
      </w:r>
      <w:proofErr w:type="spellEnd"/>
      <w:r w:rsidRPr="009F39D8"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 России) от 14 июня 2013 г. N 462 г. Москва</w:t>
      </w:r>
    </w:p>
    <w:p w:rsidR="009F39D8" w:rsidRPr="009F39D8" w:rsidRDefault="009F39D8" w:rsidP="009F39D8">
      <w:pPr>
        <w:spacing w:after="0" w:line="240" w:lineRule="auto"/>
        <w:outlineLvl w:val="1"/>
        <w:rPr>
          <w:rFonts w:ascii="Arial" w:eastAsia="Times New Roman" w:hAnsi="Arial" w:cs="Arial"/>
          <w:sz w:val="19"/>
          <w:szCs w:val="19"/>
          <w:lang w:eastAsia="ru-RU"/>
        </w:rPr>
      </w:pPr>
      <w:r w:rsidRPr="009F39D8">
        <w:rPr>
          <w:rFonts w:ascii="Arial" w:eastAsia="Times New Roman" w:hAnsi="Arial" w:cs="Arial"/>
          <w:sz w:val="19"/>
          <w:szCs w:val="19"/>
          <w:lang w:eastAsia="ru-RU"/>
        </w:rPr>
        <w:t xml:space="preserve">"Об утверждении Порядка проведения </w:t>
      </w:r>
      <w:proofErr w:type="spellStart"/>
      <w:r w:rsidRPr="009F39D8">
        <w:rPr>
          <w:rFonts w:ascii="Arial" w:eastAsia="Times New Roman" w:hAnsi="Arial" w:cs="Arial"/>
          <w:sz w:val="19"/>
          <w:szCs w:val="19"/>
          <w:lang w:eastAsia="ru-RU"/>
        </w:rPr>
        <w:t>самообследования</w:t>
      </w:r>
      <w:proofErr w:type="spellEnd"/>
      <w:r w:rsidRPr="009F39D8">
        <w:rPr>
          <w:rFonts w:ascii="Arial" w:eastAsia="Times New Roman" w:hAnsi="Arial" w:cs="Arial"/>
          <w:sz w:val="19"/>
          <w:szCs w:val="19"/>
          <w:lang w:eastAsia="ru-RU"/>
        </w:rPr>
        <w:t xml:space="preserve"> образовательной организацией"</w:t>
      </w:r>
      <w:r w:rsidRPr="009F39D8">
        <w:rPr>
          <w:rFonts w:ascii="Arial" w:eastAsia="Times New Roman" w:hAnsi="Arial" w:cs="Arial"/>
          <w:sz w:val="19"/>
          <w:lang w:eastAsia="ru-RU"/>
        </w:rPr>
        <w:t> </w:t>
      </w:r>
      <w:hyperlink r:id="rId4" w:anchor="comments" w:history="1">
        <w:r w:rsidRPr="009F39D8">
          <w:rPr>
            <w:rFonts w:ascii="Arial" w:eastAsia="Times New Roman" w:hAnsi="Arial" w:cs="Arial"/>
            <w:color w:val="FFFFFF"/>
            <w:sz w:val="9"/>
            <w:lang w:eastAsia="ru-RU"/>
          </w:rPr>
          <w:t>0</w:t>
        </w:r>
      </w:hyperlink>
    </w:p>
    <w:p w:rsidR="009F39D8" w:rsidRPr="009F39D8" w:rsidRDefault="009F39D8" w:rsidP="009F39D8">
      <w:pPr>
        <w:shd w:val="clear" w:color="auto" w:fill="FFFFFF"/>
        <w:spacing w:after="51" w:line="240" w:lineRule="auto"/>
        <w:rPr>
          <w:rFonts w:ascii="Arial" w:eastAsia="Times New Roman" w:hAnsi="Arial" w:cs="Arial"/>
          <w:color w:val="B5B5B5"/>
          <w:sz w:val="12"/>
          <w:szCs w:val="12"/>
          <w:lang w:eastAsia="ru-RU"/>
        </w:rPr>
      </w:pPr>
      <w:r w:rsidRPr="009F39D8">
        <w:rPr>
          <w:rFonts w:ascii="Arial" w:eastAsia="Times New Roman" w:hAnsi="Arial" w:cs="Arial"/>
          <w:color w:val="B5B5B5"/>
          <w:sz w:val="12"/>
          <w:szCs w:val="12"/>
          <w:lang w:eastAsia="ru-RU"/>
        </w:rPr>
        <w:t>Работа с документами:</w:t>
      </w:r>
    </w:p>
    <w:p w:rsidR="009F39D8" w:rsidRPr="009F39D8" w:rsidRDefault="009F39D8" w:rsidP="009F39D8">
      <w:pPr>
        <w:shd w:val="clear" w:color="auto" w:fill="FFFFFF"/>
        <w:spacing w:before="240" w:after="240" w:line="203" w:lineRule="atLeast"/>
        <w:ind w:left="568"/>
        <w:rPr>
          <w:rFonts w:ascii="Arial" w:eastAsia="Times New Roman" w:hAnsi="Arial" w:cs="Arial"/>
          <w:color w:val="373737"/>
          <w:sz w:val="15"/>
          <w:szCs w:val="15"/>
          <w:lang w:eastAsia="ru-RU"/>
        </w:rPr>
      </w:pPr>
      <w:r w:rsidRPr="009F39D8">
        <w:rPr>
          <w:rFonts w:ascii="Arial" w:eastAsia="Times New Roman" w:hAnsi="Arial" w:cs="Arial"/>
          <w:b/>
          <w:bCs/>
          <w:color w:val="373737"/>
          <w:sz w:val="15"/>
          <w:szCs w:val="15"/>
          <w:lang w:eastAsia="ru-RU"/>
        </w:rPr>
        <w:t>Зарегистрирован в Минюсте РФ 27 июня 2013 г. Регистрационный N 28908</w:t>
      </w:r>
    </w:p>
    <w:p w:rsidR="009F39D8" w:rsidRPr="009F39D8" w:rsidRDefault="009F39D8" w:rsidP="009F39D8">
      <w:pPr>
        <w:shd w:val="clear" w:color="auto" w:fill="FFFFFF"/>
        <w:spacing w:before="240" w:after="240" w:line="203" w:lineRule="atLeast"/>
        <w:ind w:left="568"/>
        <w:rPr>
          <w:rFonts w:ascii="Arial" w:eastAsia="Times New Roman" w:hAnsi="Arial" w:cs="Arial"/>
          <w:color w:val="373737"/>
          <w:sz w:val="15"/>
          <w:szCs w:val="15"/>
          <w:lang w:eastAsia="ru-RU"/>
        </w:rPr>
      </w:pPr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>В соответствии с пунктом 3 части 2 статьи 29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  <w:r w:rsidRPr="009F39D8">
        <w:rPr>
          <w:rFonts w:ascii="Arial" w:eastAsia="Times New Roman" w:hAnsi="Arial" w:cs="Arial"/>
          <w:color w:val="373737"/>
          <w:sz w:val="15"/>
          <w:lang w:eastAsia="ru-RU"/>
        </w:rPr>
        <w:t> </w:t>
      </w:r>
      <w:r w:rsidRPr="009F39D8">
        <w:rPr>
          <w:rFonts w:ascii="Arial" w:eastAsia="Times New Roman" w:hAnsi="Arial" w:cs="Arial"/>
          <w:b/>
          <w:bCs/>
          <w:color w:val="373737"/>
          <w:sz w:val="15"/>
          <w:szCs w:val="15"/>
          <w:lang w:eastAsia="ru-RU"/>
        </w:rPr>
        <w:t>приказываю</w:t>
      </w:r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>:</w:t>
      </w:r>
    </w:p>
    <w:p w:rsidR="009F39D8" w:rsidRPr="009F39D8" w:rsidRDefault="009F39D8" w:rsidP="009F39D8">
      <w:pPr>
        <w:shd w:val="clear" w:color="auto" w:fill="FFFFFF"/>
        <w:spacing w:before="240" w:after="240" w:line="203" w:lineRule="atLeast"/>
        <w:ind w:left="568"/>
        <w:rPr>
          <w:rFonts w:ascii="Arial" w:eastAsia="Times New Roman" w:hAnsi="Arial" w:cs="Arial"/>
          <w:color w:val="373737"/>
          <w:sz w:val="15"/>
          <w:szCs w:val="15"/>
          <w:lang w:eastAsia="ru-RU"/>
        </w:rPr>
      </w:pPr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 xml:space="preserve">1. Утвердить прилагаемый Порядок проведения </w:t>
      </w:r>
      <w:proofErr w:type="spellStart"/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>самообследования</w:t>
      </w:r>
      <w:proofErr w:type="spellEnd"/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 xml:space="preserve"> образовательной организацией.</w:t>
      </w:r>
    </w:p>
    <w:p w:rsidR="009F39D8" w:rsidRPr="009F39D8" w:rsidRDefault="009F39D8" w:rsidP="009F39D8">
      <w:pPr>
        <w:shd w:val="clear" w:color="auto" w:fill="FFFFFF"/>
        <w:spacing w:before="240" w:after="240" w:line="203" w:lineRule="atLeast"/>
        <w:ind w:left="568"/>
        <w:rPr>
          <w:rFonts w:ascii="Arial" w:eastAsia="Times New Roman" w:hAnsi="Arial" w:cs="Arial"/>
          <w:color w:val="373737"/>
          <w:sz w:val="15"/>
          <w:szCs w:val="15"/>
          <w:lang w:eastAsia="ru-RU"/>
        </w:rPr>
      </w:pPr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 xml:space="preserve">2. Признать утратившим силу приказ Министерства образования и науки Российской Федерации от 26 января 2012 г. N 53 "Об утверждении Правил проведения образовательным учреждением или научной организацией </w:t>
      </w:r>
      <w:proofErr w:type="spellStart"/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>самообследования</w:t>
      </w:r>
      <w:proofErr w:type="spellEnd"/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>" (зарегистрирован Минюстом России 12 апреля 2012 г., регистрационный N 23821).</w:t>
      </w:r>
    </w:p>
    <w:p w:rsidR="009F39D8" w:rsidRPr="009F39D8" w:rsidRDefault="009F39D8" w:rsidP="009F39D8">
      <w:pPr>
        <w:shd w:val="clear" w:color="auto" w:fill="FFFFFF"/>
        <w:spacing w:before="240" w:after="240" w:line="203" w:lineRule="atLeast"/>
        <w:ind w:left="568"/>
        <w:rPr>
          <w:rFonts w:ascii="Arial" w:eastAsia="Times New Roman" w:hAnsi="Arial" w:cs="Arial"/>
          <w:color w:val="373737"/>
          <w:sz w:val="15"/>
          <w:szCs w:val="15"/>
          <w:lang w:eastAsia="ru-RU"/>
        </w:rPr>
      </w:pPr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>3. Настоящий приказ вступает в силу с 1 сентября 2013 года.</w:t>
      </w:r>
    </w:p>
    <w:p w:rsidR="009F39D8" w:rsidRPr="009F39D8" w:rsidRDefault="009F39D8" w:rsidP="009F39D8">
      <w:pPr>
        <w:shd w:val="clear" w:color="auto" w:fill="FFFFFF"/>
        <w:spacing w:before="240" w:after="240" w:line="203" w:lineRule="atLeast"/>
        <w:ind w:left="568"/>
        <w:rPr>
          <w:rFonts w:ascii="Arial" w:eastAsia="Times New Roman" w:hAnsi="Arial" w:cs="Arial"/>
          <w:color w:val="373737"/>
          <w:sz w:val="15"/>
          <w:szCs w:val="15"/>
          <w:lang w:eastAsia="ru-RU"/>
        </w:rPr>
      </w:pPr>
      <w:r w:rsidRPr="009F39D8">
        <w:rPr>
          <w:rFonts w:ascii="Arial" w:eastAsia="Times New Roman" w:hAnsi="Arial" w:cs="Arial"/>
          <w:b/>
          <w:bCs/>
          <w:color w:val="373737"/>
          <w:sz w:val="15"/>
          <w:szCs w:val="15"/>
          <w:lang w:eastAsia="ru-RU"/>
        </w:rPr>
        <w:t>Министр Д. Ливанов</w:t>
      </w:r>
    </w:p>
    <w:p w:rsidR="009F39D8" w:rsidRPr="009F39D8" w:rsidRDefault="009F39D8" w:rsidP="009F39D8">
      <w:pPr>
        <w:shd w:val="clear" w:color="auto" w:fill="FFFFFF"/>
        <w:spacing w:before="101" w:after="0" w:line="240" w:lineRule="auto"/>
        <w:outlineLvl w:val="3"/>
        <w:rPr>
          <w:rFonts w:ascii="Arial" w:eastAsia="Times New Roman" w:hAnsi="Arial" w:cs="Arial"/>
          <w:b/>
          <w:bCs/>
          <w:color w:val="373737"/>
          <w:sz w:val="12"/>
          <w:szCs w:val="12"/>
          <w:lang w:eastAsia="ru-RU"/>
        </w:rPr>
      </w:pPr>
      <w:r w:rsidRPr="009F39D8">
        <w:rPr>
          <w:rFonts w:ascii="Arial" w:eastAsia="Times New Roman" w:hAnsi="Arial" w:cs="Arial"/>
          <w:b/>
          <w:bCs/>
          <w:color w:val="373737"/>
          <w:sz w:val="12"/>
          <w:szCs w:val="12"/>
          <w:lang w:eastAsia="ru-RU"/>
        </w:rPr>
        <w:t xml:space="preserve">Порядок проведения </w:t>
      </w:r>
      <w:proofErr w:type="spellStart"/>
      <w:r w:rsidRPr="009F39D8">
        <w:rPr>
          <w:rFonts w:ascii="Arial" w:eastAsia="Times New Roman" w:hAnsi="Arial" w:cs="Arial"/>
          <w:b/>
          <w:bCs/>
          <w:color w:val="373737"/>
          <w:sz w:val="12"/>
          <w:szCs w:val="12"/>
          <w:lang w:eastAsia="ru-RU"/>
        </w:rPr>
        <w:t>самообследования</w:t>
      </w:r>
      <w:proofErr w:type="spellEnd"/>
      <w:r w:rsidRPr="009F39D8">
        <w:rPr>
          <w:rFonts w:ascii="Arial" w:eastAsia="Times New Roman" w:hAnsi="Arial" w:cs="Arial"/>
          <w:b/>
          <w:bCs/>
          <w:color w:val="373737"/>
          <w:sz w:val="12"/>
          <w:szCs w:val="12"/>
          <w:lang w:eastAsia="ru-RU"/>
        </w:rPr>
        <w:t xml:space="preserve"> образовательной организацией</w:t>
      </w:r>
    </w:p>
    <w:p w:rsidR="009F39D8" w:rsidRPr="009F39D8" w:rsidRDefault="009F39D8" w:rsidP="009F39D8">
      <w:pPr>
        <w:shd w:val="clear" w:color="auto" w:fill="FFFFFF"/>
        <w:spacing w:before="240" w:after="240" w:line="203" w:lineRule="atLeast"/>
        <w:ind w:left="568"/>
        <w:rPr>
          <w:rFonts w:ascii="Arial" w:eastAsia="Times New Roman" w:hAnsi="Arial" w:cs="Arial"/>
          <w:color w:val="373737"/>
          <w:sz w:val="15"/>
          <w:szCs w:val="15"/>
          <w:lang w:eastAsia="ru-RU"/>
        </w:rPr>
      </w:pPr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 xml:space="preserve">1. Настоящий Порядок устанавливает правила проведения </w:t>
      </w:r>
      <w:proofErr w:type="spellStart"/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>самообследования</w:t>
      </w:r>
      <w:proofErr w:type="spellEnd"/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 xml:space="preserve"> образовательной организацией (далее - организации).</w:t>
      </w:r>
    </w:p>
    <w:p w:rsidR="009F39D8" w:rsidRPr="009F39D8" w:rsidRDefault="009F39D8" w:rsidP="009F39D8">
      <w:pPr>
        <w:shd w:val="clear" w:color="auto" w:fill="FFFFFF"/>
        <w:spacing w:before="240" w:after="240" w:line="203" w:lineRule="atLeast"/>
        <w:ind w:left="568"/>
        <w:rPr>
          <w:rFonts w:ascii="Arial" w:eastAsia="Times New Roman" w:hAnsi="Arial" w:cs="Arial"/>
          <w:color w:val="373737"/>
          <w:sz w:val="15"/>
          <w:szCs w:val="15"/>
          <w:lang w:eastAsia="ru-RU"/>
        </w:rPr>
      </w:pPr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 xml:space="preserve">2. Целями проведения </w:t>
      </w:r>
      <w:proofErr w:type="spellStart"/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>самообследования</w:t>
      </w:r>
      <w:proofErr w:type="spellEnd"/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>самообследования</w:t>
      </w:r>
      <w:proofErr w:type="spellEnd"/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 xml:space="preserve"> (далее - отчет).</w:t>
      </w:r>
    </w:p>
    <w:p w:rsidR="009F39D8" w:rsidRPr="009F39D8" w:rsidRDefault="009F39D8" w:rsidP="009F39D8">
      <w:pPr>
        <w:shd w:val="clear" w:color="auto" w:fill="FFFFFF"/>
        <w:spacing w:before="240" w:after="240" w:line="203" w:lineRule="atLeast"/>
        <w:ind w:left="568"/>
        <w:rPr>
          <w:rFonts w:ascii="Arial" w:eastAsia="Times New Roman" w:hAnsi="Arial" w:cs="Arial"/>
          <w:color w:val="373737"/>
          <w:sz w:val="15"/>
          <w:szCs w:val="15"/>
          <w:lang w:eastAsia="ru-RU"/>
        </w:rPr>
      </w:pPr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 xml:space="preserve">3. </w:t>
      </w:r>
      <w:proofErr w:type="spellStart"/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>Самообследование</w:t>
      </w:r>
      <w:proofErr w:type="spellEnd"/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 xml:space="preserve"> проводится организацией ежегодно.</w:t>
      </w:r>
    </w:p>
    <w:p w:rsidR="009F39D8" w:rsidRPr="009F39D8" w:rsidRDefault="009F39D8" w:rsidP="009F39D8">
      <w:pPr>
        <w:shd w:val="clear" w:color="auto" w:fill="FFFFFF"/>
        <w:spacing w:before="240" w:after="240" w:line="203" w:lineRule="atLeast"/>
        <w:ind w:left="568"/>
        <w:rPr>
          <w:rFonts w:ascii="Arial" w:eastAsia="Times New Roman" w:hAnsi="Arial" w:cs="Arial"/>
          <w:color w:val="373737"/>
          <w:sz w:val="15"/>
          <w:szCs w:val="15"/>
          <w:lang w:eastAsia="ru-RU"/>
        </w:rPr>
      </w:pPr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 xml:space="preserve">4. Процедура </w:t>
      </w:r>
      <w:proofErr w:type="spellStart"/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>самообследования</w:t>
      </w:r>
      <w:proofErr w:type="spellEnd"/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 xml:space="preserve"> включает в себя следующие этапы:</w:t>
      </w:r>
    </w:p>
    <w:p w:rsidR="009F39D8" w:rsidRPr="009F39D8" w:rsidRDefault="009F39D8" w:rsidP="009F39D8">
      <w:pPr>
        <w:shd w:val="clear" w:color="auto" w:fill="FFFFFF"/>
        <w:spacing w:before="240" w:after="240" w:line="203" w:lineRule="atLeast"/>
        <w:ind w:left="568"/>
        <w:rPr>
          <w:rFonts w:ascii="Arial" w:eastAsia="Times New Roman" w:hAnsi="Arial" w:cs="Arial"/>
          <w:color w:val="373737"/>
          <w:sz w:val="15"/>
          <w:szCs w:val="15"/>
          <w:lang w:eastAsia="ru-RU"/>
        </w:rPr>
      </w:pPr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 xml:space="preserve">планирование и подготовку работ по </w:t>
      </w:r>
      <w:proofErr w:type="spellStart"/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>самообследованию</w:t>
      </w:r>
      <w:proofErr w:type="spellEnd"/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 xml:space="preserve"> организации;</w:t>
      </w:r>
    </w:p>
    <w:p w:rsidR="009F39D8" w:rsidRPr="009F39D8" w:rsidRDefault="009F39D8" w:rsidP="009F39D8">
      <w:pPr>
        <w:shd w:val="clear" w:color="auto" w:fill="FFFFFF"/>
        <w:spacing w:before="240" w:after="240" w:line="203" w:lineRule="atLeast"/>
        <w:ind w:left="568"/>
        <w:rPr>
          <w:rFonts w:ascii="Arial" w:eastAsia="Times New Roman" w:hAnsi="Arial" w:cs="Arial"/>
          <w:color w:val="373737"/>
          <w:sz w:val="15"/>
          <w:szCs w:val="15"/>
          <w:lang w:eastAsia="ru-RU"/>
        </w:rPr>
      </w:pPr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 xml:space="preserve">организацию и проведение </w:t>
      </w:r>
      <w:proofErr w:type="spellStart"/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>самообследования</w:t>
      </w:r>
      <w:proofErr w:type="spellEnd"/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 xml:space="preserve"> в организации;</w:t>
      </w:r>
    </w:p>
    <w:p w:rsidR="009F39D8" w:rsidRPr="009F39D8" w:rsidRDefault="009F39D8" w:rsidP="009F39D8">
      <w:pPr>
        <w:shd w:val="clear" w:color="auto" w:fill="FFFFFF"/>
        <w:spacing w:before="240" w:after="240" w:line="203" w:lineRule="atLeast"/>
        <w:ind w:left="568"/>
        <w:rPr>
          <w:rFonts w:ascii="Arial" w:eastAsia="Times New Roman" w:hAnsi="Arial" w:cs="Arial"/>
          <w:color w:val="373737"/>
          <w:sz w:val="15"/>
          <w:szCs w:val="15"/>
          <w:lang w:eastAsia="ru-RU"/>
        </w:rPr>
      </w:pPr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>обобщение полученных результатов и на их основе формирование отчета;</w:t>
      </w:r>
    </w:p>
    <w:p w:rsidR="009F39D8" w:rsidRPr="009F39D8" w:rsidRDefault="009F39D8" w:rsidP="009F39D8">
      <w:pPr>
        <w:shd w:val="clear" w:color="auto" w:fill="FFFFFF"/>
        <w:spacing w:before="240" w:after="240" w:line="203" w:lineRule="atLeast"/>
        <w:ind w:left="568"/>
        <w:rPr>
          <w:rFonts w:ascii="Arial" w:eastAsia="Times New Roman" w:hAnsi="Arial" w:cs="Arial"/>
          <w:color w:val="373737"/>
          <w:sz w:val="15"/>
          <w:szCs w:val="15"/>
          <w:lang w:eastAsia="ru-RU"/>
        </w:rPr>
      </w:pPr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>рассмотрение отчета органом управления организации, к компетенции которого относится решение данного вопроса.</w:t>
      </w:r>
    </w:p>
    <w:p w:rsidR="009F39D8" w:rsidRPr="009F39D8" w:rsidRDefault="009F39D8" w:rsidP="009F39D8">
      <w:pPr>
        <w:shd w:val="clear" w:color="auto" w:fill="FFFFFF"/>
        <w:spacing w:before="240" w:after="240" w:line="203" w:lineRule="atLeast"/>
        <w:ind w:left="568"/>
        <w:rPr>
          <w:rFonts w:ascii="Arial" w:eastAsia="Times New Roman" w:hAnsi="Arial" w:cs="Arial"/>
          <w:color w:val="373737"/>
          <w:sz w:val="15"/>
          <w:szCs w:val="15"/>
          <w:lang w:eastAsia="ru-RU"/>
        </w:rPr>
      </w:pPr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 xml:space="preserve">5. Сроки, форма проведения </w:t>
      </w:r>
      <w:proofErr w:type="spellStart"/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>самообследования</w:t>
      </w:r>
      <w:proofErr w:type="spellEnd"/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>, состав лиц, привлекаемых для его проведения, определяются организацией самостоятельно.</w:t>
      </w:r>
    </w:p>
    <w:p w:rsidR="009F39D8" w:rsidRPr="009F39D8" w:rsidRDefault="009F39D8" w:rsidP="009F39D8">
      <w:pPr>
        <w:shd w:val="clear" w:color="auto" w:fill="FFFFFF"/>
        <w:spacing w:before="240" w:after="240" w:line="203" w:lineRule="atLeast"/>
        <w:ind w:left="568"/>
        <w:rPr>
          <w:rFonts w:ascii="Arial" w:eastAsia="Times New Roman" w:hAnsi="Arial" w:cs="Arial"/>
          <w:color w:val="373737"/>
          <w:sz w:val="15"/>
          <w:szCs w:val="15"/>
          <w:lang w:eastAsia="ru-RU"/>
        </w:rPr>
      </w:pPr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 xml:space="preserve">6. В процессе </w:t>
      </w:r>
      <w:proofErr w:type="spellStart"/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>самообследования</w:t>
      </w:r>
      <w:proofErr w:type="spellEnd"/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 xml:space="preserve">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</w:t>
      </w:r>
      <w:proofErr w:type="spellStart"/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>востребованности</w:t>
      </w:r>
      <w:proofErr w:type="spellEnd"/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 xml:space="preserve">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>самообследованию</w:t>
      </w:r>
      <w:proofErr w:type="spellEnd"/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Pr="009F39D8">
        <w:rPr>
          <w:rFonts w:ascii="Arial" w:eastAsia="Times New Roman" w:hAnsi="Arial" w:cs="Arial"/>
          <w:color w:val="373737"/>
          <w:sz w:val="15"/>
          <w:szCs w:val="15"/>
          <w:vertAlign w:val="superscript"/>
          <w:lang w:eastAsia="ru-RU"/>
        </w:rPr>
        <w:t>1</w:t>
      </w:r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>.</w:t>
      </w:r>
    </w:p>
    <w:p w:rsidR="009F39D8" w:rsidRPr="009F39D8" w:rsidRDefault="009F39D8" w:rsidP="009F39D8">
      <w:pPr>
        <w:shd w:val="clear" w:color="auto" w:fill="FFFFFF"/>
        <w:spacing w:before="240" w:after="240" w:line="203" w:lineRule="atLeast"/>
        <w:ind w:left="568"/>
        <w:rPr>
          <w:rFonts w:ascii="Arial" w:eastAsia="Times New Roman" w:hAnsi="Arial" w:cs="Arial"/>
          <w:color w:val="373737"/>
          <w:sz w:val="15"/>
          <w:szCs w:val="15"/>
          <w:lang w:eastAsia="ru-RU"/>
        </w:rPr>
      </w:pPr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 xml:space="preserve">7. Результаты </w:t>
      </w:r>
      <w:proofErr w:type="spellStart"/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>самообследования</w:t>
      </w:r>
      <w:proofErr w:type="spellEnd"/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 xml:space="preserve"> организации 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>самообследованию</w:t>
      </w:r>
      <w:proofErr w:type="spellEnd"/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>.</w:t>
      </w:r>
    </w:p>
    <w:p w:rsidR="009F39D8" w:rsidRPr="009F39D8" w:rsidRDefault="009F39D8" w:rsidP="009F39D8">
      <w:pPr>
        <w:shd w:val="clear" w:color="auto" w:fill="FFFFFF"/>
        <w:spacing w:before="240" w:after="240" w:line="203" w:lineRule="atLeast"/>
        <w:ind w:left="568"/>
        <w:rPr>
          <w:rFonts w:ascii="Arial" w:eastAsia="Times New Roman" w:hAnsi="Arial" w:cs="Arial"/>
          <w:color w:val="373737"/>
          <w:sz w:val="15"/>
          <w:szCs w:val="15"/>
          <w:lang w:eastAsia="ru-RU"/>
        </w:rPr>
      </w:pPr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>Отчет для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составляется по состоянию на 1 апреля текущего года, а для общеобразовательных организаций и дошкольных образовательных организаций - по состоянию на 1 августа текущего года.</w:t>
      </w:r>
    </w:p>
    <w:p w:rsidR="009F39D8" w:rsidRPr="009F39D8" w:rsidRDefault="009F39D8" w:rsidP="009F39D8">
      <w:pPr>
        <w:shd w:val="clear" w:color="auto" w:fill="FFFFFF"/>
        <w:spacing w:before="240" w:after="240" w:line="203" w:lineRule="atLeast"/>
        <w:ind w:left="568"/>
        <w:rPr>
          <w:rFonts w:ascii="Arial" w:eastAsia="Times New Roman" w:hAnsi="Arial" w:cs="Arial"/>
          <w:color w:val="373737"/>
          <w:sz w:val="15"/>
          <w:szCs w:val="15"/>
          <w:lang w:eastAsia="ru-RU"/>
        </w:rPr>
      </w:pPr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>Отчет подписывается руководителем организации и заверяется ее печатью.</w:t>
      </w:r>
    </w:p>
    <w:p w:rsidR="009F39D8" w:rsidRPr="009F39D8" w:rsidRDefault="009F39D8" w:rsidP="009F39D8">
      <w:pPr>
        <w:shd w:val="clear" w:color="auto" w:fill="FFFFFF"/>
        <w:spacing w:before="240" w:after="240" w:line="203" w:lineRule="atLeast"/>
        <w:ind w:left="568"/>
        <w:rPr>
          <w:rFonts w:ascii="Arial" w:eastAsia="Times New Roman" w:hAnsi="Arial" w:cs="Arial"/>
          <w:color w:val="373737"/>
          <w:sz w:val="15"/>
          <w:szCs w:val="15"/>
          <w:lang w:eastAsia="ru-RU"/>
        </w:rPr>
      </w:pPr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 xml:space="preserve">8. Размещение отчетов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в </w:t>
      </w:r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lastRenderedPageBreak/>
        <w:t>информационно-телекоммуникационных сетях, в том числе на официальном сайте организации в сети "Интернет", и направление его учредителю осуществляются не позднее 20 апреля текущего года, а для общеобразовательных организаций и дошкольных образовательных организаций - не позднее 1 сентября текущего года.</w:t>
      </w:r>
    </w:p>
    <w:p w:rsidR="009F39D8" w:rsidRPr="009F39D8" w:rsidRDefault="009F39D8" w:rsidP="009F39D8">
      <w:pPr>
        <w:shd w:val="clear" w:color="auto" w:fill="FFFFFF"/>
        <w:spacing w:before="240" w:after="240" w:line="203" w:lineRule="atLeast"/>
        <w:ind w:left="568"/>
        <w:rPr>
          <w:rFonts w:ascii="Arial" w:eastAsia="Times New Roman" w:hAnsi="Arial" w:cs="Arial"/>
          <w:color w:val="373737"/>
          <w:sz w:val="15"/>
          <w:szCs w:val="15"/>
          <w:lang w:eastAsia="ru-RU"/>
        </w:rPr>
      </w:pPr>
      <w:r w:rsidRPr="009F39D8">
        <w:rPr>
          <w:rFonts w:ascii="Arial" w:eastAsia="Times New Roman" w:hAnsi="Arial" w:cs="Arial"/>
          <w:color w:val="373737"/>
          <w:sz w:val="15"/>
          <w:szCs w:val="15"/>
          <w:vertAlign w:val="superscript"/>
          <w:lang w:eastAsia="ru-RU"/>
        </w:rPr>
        <w:t>1</w:t>
      </w:r>
      <w:r w:rsidRPr="009F39D8">
        <w:rPr>
          <w:rFonts w:ascii="Arial" w:eastAsia="Times New Roman" w:hAnsi="Arial" w:cs="Arial"/>
          <w:color w:val="373737"/>
          <w:sz w:val="15"/>
          <w:szCs w:val="15"/>
          <w:lang w:eastAsia="ru-RU"/>
        </w:rPr>
        <w:t>Пункт 3 части 2 статьи 29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9F39D8" w:rsidRDefault="009F39D8" w:rsidP="009F39D8">
      <w:pPr>
        <w:pStyle w:val="2"/>
        <w:shd w:val="clear" w:color="auto" w:fill="FFFFFF"/>
        <w:spacing w:before="0" w:beforeAutospacing="0" w:after="0" w:afterAutospacing="0" w:line="237" w:lineRule="atLeast"/>
        <w:jc w:val="center"/>
        <w:textAlignment w:val="baseline"/>
        <w:rPr>
          <w:rFonts w:ascii="Trebuchet MS" w:hAnsi="Trebuchet MS"/>
          <w:color w:val="0059AA"/>
          <w:sz w:val="18"/>
          <w:szCs w:val="18"/>
        </w:rPr>
      </w:pPr>
      <w:r>
        <w:rPr>
          <w:rFonts w:ascii="Trebuchet MS" w:hAnsi="Trebuchet MS"/>
          <w:color w:val="0059AA"/>
          <w:sz w:val="18"/>
          <w:szCs w:val="18"/>
        </w:rPr>
        <w:t>ОБ УТВЕРЖДЕНИИ ПОКАЗАТЕЛЕЙ</w:t>
      </w:r>
      <w:r>
        <w:rPr>
          <w:rFonts w:ascii="Trebuchet MS" w:hAnsi="Trebuchet MS"/>
          <w:color w:val="0059AA"/>
          <w:sz w:val="18"/>
          <w:szCs w:val="18"/>
        </w:rPr>
        <w:br/>
      </w:r>
      <w:r>
        <w:rPr>
          <w:rFonts w:ascii="inherit" w:hAnsi="inherit"/>
          <w:color w:val="0059AA"/>
          <w:sz w:val="18"/>
          <w:szCs w:val="18"/>
          <w:bdr w:val="none" w:sz="0" w:space="0" w:color="auto" w:frame="1"/>
        </w:rPr>
        <w:t>ДЕЯТЕЛЬНОСТИ ОБРАЗОВАТЕЛЬНОЙ ОРГАНИЗАЦИИ,</w:t>
      </w:r>
      <w:r>
        <w:rPr>
          <w:rFonts w:ascii="Trebuchet MS" w:hAnsi="Trebuchet MS"/>
          <w:color w:val="0059AA"/>
          <w:sz w:val="18"/>
          <w:szCs w:val="18"/>
        </w:rPr>
        <w:br/>
      </w:r>
      <w:r>
        <w:rPr>
          <w:rFonts w:ascii="inherit" w:hAnsi="inherit"/>
          <w:color w:val="0059AA"/>
          <w:sz w:val="18"/>
          <w:szCs w:val="18"/>
          <w:bdr w:val="none" w:sz="0" w:space="0" w:color="auto" w:frame="1"/>
        </w:rPr>
        <w:t>ПОДЛЕЖАЩЕЙ САМООБСЛЕДОВАНИЮ</w:t>
      </w:r>
    </w:p>
    <w:p w:rsidR="009F39D8" w:rsidRDefault="009F39D8" w:rsidP="009F39D8">
      <w:pPr>
        <w:pStyle w:val="3"/>
        <w:shd w:val="clear" w:color="auto" w:fill="FFFFFF"/>
        <w:spacing w:before="0" w:after="101" w:line="198" w:lineRule="atLeast"/>
        <w:jc w:val="center"/>
        <w:textAlignment w:val="baseline"/>
        <w:rPr>
          <w:rFonts w:ascii="Trebuchet MS" w:hAnsi="Trebuchet MS"/>
          <w:color w:val="0059AA"/>
          <w:sz w:val="15"/>
          <w:szCs w:val="15"/>
        </w:rPr>
      </w:pPr>
      <w:r>
        <w:rPr>
          <w:rFonts w:ascii="Trebuchet MS" w:hAnsi="Trebuchet MS"/>
          <w:color w:val="0059AA"/>
          <w:sz w:val="15"/>
          <w:szCs w:val="15"/>
        </w:rPr>
        <w:t>Приказ Министерства образования и науки Российской Федерации</w:t>
      </w:r>
      <w:r>
        <w:rPr>
          <w:rFonts w:ascii="Trebuchet MS" w:hAnsi="Trebuchet MS"/>
          <w:color w:val="0059AA"/>
          <w:sz w:val="15"/>
          <w:szCs w:val="15"/>
        </w:rPr>
        <w:br/>
        <w:t> от 10 декабря 2013 г. № 1324</w:t>
      </w:r>
    </w:p>
    <w:p w:rsidR="009F39D8" w:rsidRDefault="009F39D8" w:rsidP="009F39D8">
      <w:pPr>
        <w:pStyle w:val="3"/>
        <w:shd w:val="clear" w:color="auto" w:fill="FFFFFF"/>
        <w:spacing w:before="0" w:after="101" w:line="198" w:lineRule="atLeast"/>
        <w:textAlignment w:val="baseline"/>
        <w:rPr>
          <w:rFonts w:ascii="Trebuchet MS" w:hAnsi="Trebuchet MS"/>
          <w:color w:val="595959"/>
          <w:sz w:val="15"/>
          <w:szCs w:val="15"/>
        </w:rPr>
      </w:pPr>
      <w:r>
        <w:rPr>
          <w:rFonts w:ascii="Trebuchet MS" w:hAnsi="Trebuchet MS"/>
          <w:color w:val="595959"/>
          <w:sz w:val="15"/>
          <w:szCs w:val="15"/>
        </w:rPr>
        <w:t>Зарегистрировано Министерством юстиции Российской Федерации</w:t>
      </w:r>
      <w:r>
        <w:rPr>
          <w:rFonts w:ascii="Trebuchet MS" w:hAnsi="Trebuchet MS"/>
          <w:color w:val="595959"/>
          <w:sz w:val="15"/>
          <w:szCs w:val="15"/>
        </w:rPr>
        <w:br/>
        <w:t>28 января 2014 г. Регистрационный № 31135</w:t>
      </w:r>
    </w:p>
    <w:p w:rsidR="009F39D8" w:rsidRDefault="009F39D8" w:rsidP="009F39D8">
      <w:pPr>
        <w:pStyle w:val="normacttext"/>
        <w:shd w:val="clear" w:color="auto" w:fill="FFFFFF"/>
        <w:spacing w:before="0" w:beforeAutospacing="0" w:after="0" w:afterAutospacing="0"/>
        <w:ind w:firstLine="203"/>
        <w:jc w:val="both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>В соответствии с</w:t>
      </w:r>
      <w:r>
        <w:rPr>
          <w:rStyle w:val="apple-converted-space"/>
          <w:color w:val="000000"/>
          <w:sz w:val="15"/>
          <w:szCs w:val="15"/>
        </w:rPr>
        <w:t> </w:t>
      </w:r>
      <w:hyperlink r:id="rId5" w:anchor="st29_2_3" w:history="1">
        <w:r>
          <w:rPr>
            <w:rStyle w:val="a3"/>
            <w:rFonts w:ascii="inherit" w:hAnsi="inherit"/>
            <w:color w:val="0079CC"/>
            <w:sz w:val="15"/>
            <w:szCs w:val="15"/>
            <w:u w:val="none"/>
            <w:bdr w:val="none" w:sz="0" w:space="0" w:color="auto" w:frame="1"/>
          </w:rPr>
          <w:t>пунктом 3 части 2 статьи 29</w:t>
        </w:r>
      </w:hyperlink>
      <w:r>
        <w:rPr>
          <w:rStyle w:val="apple-converted-space"/>
          <w:color w:val="000000"/>
          <w:sz w:val="15"/>
          <w:szCs w:val="15"/>
        </w:rPr>
        <w:t> </w:t>
      </w:r>
      <w:r>
        <w:rPr>
          <w:color w:val="000000"/>
          <w:sz w:val="15"/>
          <w:szCs w:val="15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30, ст. 4036; № 48, ст. 6165) и</w:t>
      </w:r>
      <w:r>
        <w:rPr>
          <w:rStyle w:val="apple-converted-space"/>
          <w:color w:val="000000"/>
          <w:sz w:val="15"/>
          <w:szCs w:val="15"/>
        </w:rPr>
        <w:t> </w:t>
      </w:r>
      <w:hyperlink r:id="rId6" w:anchor="p5.2.15" w:history="1">
        <w:r>
          <w:rPr>
            <w:rStyle w:val="a3"/>
            <w:rFonts w:ascii="inherit" w:hAnsi="inherit"/>
            <w:color w:val="0079CC"/>
            <w:sz w:val="15"/>
            <w:szCs w:val="15"/>
            <w:u w:val="none"/>
            <w:bdr w:val="none" w:sz="0" w:space="0" w:color="auto" w:frame="1"/>
          </w:rPr>
          <w:t>подпунктом 5.2.15</w:t>
        </w:r>
      </w:hyperlink>
      <w:r>
        <w:rPr>
          <w:rStyle w:val="apple-converted-space"/>
          <w:color w:val="000000"/>
          <w:sz w:val="15"/>
          <w:szCs w:val="15"/>
        </w:rPr>
        <w:t> </w:t>
      </w:r>
      <w:r>
        <w:rPr>
          <w:color w:val="000000"/>
          <w:sz w:val="15"/>
          <w:szCs w:val="15"/>
        </w:rPr>
        <w:t>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4702), приказываю:</w:t>
      </w:r>
    </w:p>
    <w:p w:rsidR="009F39D8" w:rsidRDefault="009F39D8" w:rsidP="009F39D8">
      <w:pPr>
        <w:pStyle w:val="normacttext"/>
        <w:shd w:val="clear" w:color="auto" w:fill="FFFFFF"/>
        <w:spacing w:before="51" w:beforeAutospacing="0" w:after="51" w:afterAutospacing="0"/>
        <w:ind w:firstLine="203"/>
        <w:jc w:val="both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>Утвердить:</w:t>
      </w:r>
    </w:p>
    <w:p w:rsidR="009F39D8" w:rsidRDefault="009F39D8" w:rsidP="009F39D8">
      <w:pPr>
        <w:pStyle w:val="normacttext"/>
        <w:shd w:val="clear" w:color="auto" w:fill="FFFFFF"/>
        <w:spacing w:before="51" w:beforeAutospacing="0" w:after="51" w:afterAutospacing="0"/>
        <w:ind w:firstLine="203"/>
        <w:jc w:val="both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показатели деятельности дошкольной образовательной организации, подлежащей </w:t>
      </w:r>
      <w:proofErr w:type="spellStart"/>
      <w:r>
        <w:rPr>
          <w:color w:val="000000"/>
          <w:sz w:val="15"/>
          <w:szCs w:val="15"/>
        </w:rPr>
        <w:t>самообследованию</w:t>
      </w:r>
      <w:proofErr w:type="spellEnd"/>
      <w:r>
        <w:rPr>
          <w:color w:val="000000"/>
          <w:sz w:val="15"/>
          <w:szCs w:val="15"/>
        </w:rPr>
        <w:t xml:space="preserve"> (приложение № 1);</w:t>
      </w:r>
    </w:p>
    <w:p w:rsidR="009F39D8" w:rsidRDefault="009F39D8" w:rsidP="009F39D8">
      <w:pPr>
        <w:pStyle w:val="normacttext"/>
        <w:shd w:val="clear" w:color="auto" w:fill="FFFFFF"/>
        <w:spacing w:before="51" w:beforeAutospacing="0" w:after="51" w:afterAutospacing="0"/>
        <w:ind w:firstLine="203"/>
        <w:jc w:val="both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показатели деятельности общеобразовательной организации, подлежащей </w:t>
      </w:r>
      <w:proofErr w:type="spellStart"/>
      <w:r>
        <w:rPr>
          <w:color w:val="000000"/>
          <w:sz w:val="15"/>
          <w:szCs w:val="15"/>
        </w:rPr>
        <w:t>самообследованию</w:t>
      </w:r>
      <w:proofErr w:type="spellEnd"/>
      <w:r>
        <w:rPr>
          <w:color w:val="000000"/>
          <w:sz w:val="15"/>
          <w:szCs w:val="15"/>
        </w:rPr>
        <w:t xml:space="preserve"> (приложение № 2);</w:t>
      </w:r>
    </w:p>
    <w:p w:rsidR="009F39D8" w:rsidRDefault="009F39D8" w:rsidP="009F39D8">
      <w:pPr>
        <w:pStyle w:val="normacttext"/>
        <w:shd w:val="clear" w:color="auto" w:fill="FFFFFF"/>
        <w:spacing w:before="51" w:beforeAutospacing="0" w:after="51" w:afterAutospacing="0"/>
        <w:ind w:firstLine="203"/>
        <w:jc w:val="both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показатели деятельности профессиональной образовательной организации, подлежащей </w:t>
      </w:r>
      <w:proofErr w:type="spellStart"/>
      <w:r>
        <w:rPr>
          <w:color w:val="000000"/>
          <w:sz w:val="15"/>
          <w:szCs w:val="15"/>
        </w:rPr>
        <w:t>самообследованию</w:t>
      </w:r>
      <w:proofErr w:type="spellEnd"/>
      <w:r>
        <w:rPr>
          <w:color w:val="000000"/>
          <w:sz w:val="15"/>
          <w:szCs w:val="15"/>
        </w:rPr>
        <w:t xml:space="preserve"> (приложение № 3);</w:t>
      </w:r>
    </w:p>
    <w:p w:rsidR="009F39D8" w:rsidRDefault="009F39D8" w:rsidP="009F39D8">
      <w:pPr>
        <w:pStyle w:val="normacttext"/>
        <w:shd w:val="clear" w:color="auto" w:fill="FFFFFF"/>
        <w:spacing w:before="51" w:beforeAutospacing="0" w:after="51" w:afterAutospacing="0"/>
        <w:ind w:firstLine="203"/>
        <w:jc w:val="both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показатели деятельности образовательной организации высшего образования, подлежащей </w:t>
      </w:r>
      <w:proofErr w:type="spellStart"/>
      <w:r>
        <w:rPr>
          <w:color w:val="000000"/>
          <w:sz w:val="15"/>
          <w:szCs w:val="15"/>
        </w:rPr>
        <w:t>самообследованию</w:t>
      </w:r>
      <w:proofErr w:type="spellEnd"/>
      <w:r>
        <w:rPr>
          <w:color w:val="000000"/>
          <w:sz w:val="15"/>
          <w:szCs w:val="15"/>
        </w:rPr>
        <w:t xml:space="preserve"> (приложение № 4);</w:t>
      </w:r>
    </w:p>
    <w:p w:rsidR="009F39D8" w:rsidRDefault="009F39D8" w:rsidP="009F39D8">
      <w:pPr>
        <w:pStyle w:val="normacttext"/>
        <w:shd w:val="clear" w:color="auto" w:fill="FFFFFF"/>
        <w:spacing w:before="51" w:beforeAutospacing="0" w:after="51" w:afterAutospacing="0"/>
        <w:ind w:firstLine="203"/>
        <w:jc w:val="both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показатели деятельности организации дополнительного образования, подлежащей </w:t>
      </w:r>
      <w:proofErr w:type="spellStart"/>
      <w:r>
        <w:rPr>
          <w:color w:val="000000"/>
          <w:sz w:val="15"/>
          <w:szCs w:val="15"/>
        </w:rPr>
        <w:t>самообследованию</w:t>
      </w:r>
      <w:proofErr w:type="spellEnd"/>
      <w:r>
        <w:rPr>
          <w:color w:val="000000"/>
          <w:sz w:val="15"/>
          <w:szCs w:val="15"/>
        </w:rPr>
        <w:t xml:space="preserve"> (приложение № 5);</w:t>
      </w:r>
    </w:p>
    <w:p w:rsidR="009F39D8" w:rsidRDefault="009F39D8" w:rsidP="009F39D8">
      <w:pPr>
        <w:pStyle w:val="normacttext"/>
        <w:shd w:val="clear" w:color="auto" w:fill="FFFFFF"/>
        <w:spacing w:before="51" w:beforeAutospacing="0" w:after="51" w:afterAutospacing="0"/>
        <w:ind w:firstLine="203"/>
        <w:jc w:val="both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показатели деятельности организации дополнительного профессионального образования, подлежащей </w:t>
      </w:r>
      <w:proofErr w:type="spellStart"/>
      <w:r>
        <w:rPr>
          <w:color w:val="000000"/>
          <w:sz w:val="15"/>
          <w:szCs w:val="15"/>
        </w:rPr>
        <w:t>самообследованию</w:t>
      </w:r>
      <w:proofErr w:type="spellEnd"/>
      <w:r>
        <w:rPr>
          <w:color w:val="000000"/>
          <w:sz w:val="15"/>
          <w:szCs w:val="15"/>
        </w:rPr>
        <w:t xml:space="preserve"> (приложение № 6).</w:t>
      </w:r>
    </w:p>
    <w:p w:rsidR="009F39D8" w:rsidRDefault="009F39D8" w:rsidP="009F39D8">
      <w:pPr>
        <w:pStyle w:val="normactprilozhenie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15"/>
          <w:szCs w:val="15"/>
        </w:rPr>
      </w:pP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Министр</w:t>
      </w:r>
      <w:r>
        <w:rPr>
          <w:color w:val="000000"/>
          <w:sz w:val="15"/>
          <w:szCs w:val="15"/>
        </w:rPr>
        <w:br/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Д.В.ЛИВАНОВ</w:t>
      </w:r>
    </w:p>
    <w:p w:rsidR="009F39D8" w:rsidRDefault="009F39D8" w:rsidP="009F39D8">
      <w:pPr>
        <w:pStyle w:val="normactprilozhenie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>Приложение № 1</w:t>
      </w:r>
      <w:r>
        <w:rPr>
          <w:color w:val="000000"/>
          <w:sz w:val="15"/>
          <w:szCs w:val="15"/>
        </w:rPr>
        <w:br/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Утверждены</w:t>
      </w:r>
      <w:r>
        <w:rPr>
          <w:color w:val="000000"/>
          <w:sz w:val="15"/>
          <w:szCs w:val="15"/>
        </w:rPr>
        <w:br/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приказом Министерства образования</w:t>
      </w:r>
      <w:r>
        <w:rPr>
          <w:color w:val="000000"/>
          <w:sz w:val="15"/>
          <w:szCs w:val="15"/>
        </w:rPr>
        <w:br/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и науки Российской Федерации</w:t>
      </w:r>
      <w:r>
        <w:rPr>
          <w:color w:val="000000"/>
          <w:sz w:val="15"/>
          <w:szCs w:val="15"/>
        </w:rPr>
        <w:br/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от 10 декабря 2013 г. № 1324</w:t>
      </w:r>
    </w:p>
    <w:p w:rsidR="009F39D8" w:rsidRDefault="009F39D8" w:rsidP="009F39D8">
      <w:pPr>
        <w:pStyle w:val="4"/>
        <w:shd w:val="clear" w:color="auto" w:fill="FFFFFF"/>
        <w:spacing w:before="0" w:beforeAutospacing="0" w:after="0" w:afterAutospacing="0" w:line="183" w:lineRule="atLeast"/>
        <w:jc w:val="center"/>
        <w:textAlignment w:val="baseline"/>
        <w:rPr>
          <w:rFonts w:ascii="Trebuchet MS" w:hAnsi="Trebuchet MS"/>
          <w:color w:val="000000"/>
          <w:sz w:val="15"/>
          <w:szCs w:val="15"/>
        </w:rPr>
      </w:pP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ПОКАЗАТЕЛИ</w:t>
      </w:r>
      <w:r>
        <w:rPr>
          <w:rFonts w:ascii="Trebuchet MS" w:hAnsi="Trebuchet MS"/>
          <w:color w:val="000000"/>
          <w:sz w:val="15"/>
          <w:szCs w:val="15"/>
        </w:rPr>
        <w:br/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ДЕЯТЕЛЬНОСТИ ДОШКОЛЬНОЙ ОБРАЗОВАТЕЛЬНОЙ ОРГАНИЗАЦИИ,</w:t>
      </w:r>
      <w:r>
        <w:rPr>
          <w:rFonts w:ascii="Trebuchet MS" w:hAnsi="Trebuchet MS"/>
          <w:color w:val="000000"/>
          <w:sz w:val="15"/>
          <w:szCs w:val="15"/>
        </w:rPr>
        <w:br/>
      </w:r>
      <w:r>
        <w:rPr>
          <w:rFonts w:ascii="inherit" w:hAnsi="inherit"/>
          <w:color w:val="000000"/>
          <w:sz w:val="15"/>
          <w:szCs w:val="15"/>
          <w:bdr w:val="none" w:sz="0" w:space="0" w:color="auto" w:frame="1"/>
        </w:rPr>
        <w:t>ПОДЛЕЖАЩЕЙ САМООБСЛЕДОВАНИЮ</w:t>
      </w:r>
    </w:p>
    <w:tbl>
      <w:tblPr>
        <w:tblW w:w="6480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7"/>
        <w:gridCol w:w="4713"/>
        <w:gridCol w:w="1230"/>
      </w:tblGrid>
      <w:tr w:rsidR="009F39D8" w:rsidTr="009F39D8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N </w:t>
            </w:r>
            <w:proofErr w:type="spellStart"/>
            <w:r>
              <w:rPr>
                <w:color w:val="000000"/>
                <w:sz w:val="15"/>
                <w:szCs w:val="15"/>
              </w:rPr>
              <w:t>п</w:t>
            </w:r>
            <w:proofErr w:type="spellEnd"/>
            <w:r>
              <w:rPr>
                <w:color w:val="000000"/>
                <w:sz w:val="15"/>
                <w:szCs w:val="15"/>
              </w:rPr>
              <w:t>/</w:t>
            </w:r>
            <w:proofErr w:type="spellStart"/>
            <w:r>
              <w:rPr>
                <w:color w:val="000000"/>
                <w:sz w:val="15"/>
                <w:szCs w:val="15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Единица измерения</w:t>
            </w:r>
          </w:p>
        </w:tc>
      </w:tr>
      <w:tr w:rsidR="009F39D8" w:rsidTr="009F39D8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</w:tr>
      <w:tr w:rsidR="009F39D8" w:rsidTr="009F39D8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1.1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человек</w:t>
            </w:r>
          </w:p>
        </w:tc>
      </w:tr>
      <w:tr w:rsidR="009F39D8" w:rsidTr="009F39D8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1.1.1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В режиме полного дня (8 - 12 часов)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человек</w:t>
            </w:r>
          </w:p>
        </w:tc>
      </w:tr>
      <w:tr w:rsidR="009F39D8" w:rsidTr="009F39D8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1.1.2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человек</w:t>
            </w:r>
          </w:p>
        </w:tc>
      </w:tr>
      <w:tr w:rsidR="009F39D8" w:rsidTr="009F39D8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1.1.3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человек</w:t>
            </w:r>
          </w:p>
        </w:tc>
      </w:tr>
      <w:tr w:rsidR="009F39D8" w:rsidTr="009F39D8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1.1.4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человек</w:t>
            </w:r>
          </w:p>
        </w:tc>
      </w:tr>
      <w:tr w:rsidR="009F39D8" w:rsidTr="009F39D8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1.2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человек</w:t>
            </w:r>
          </w:p>
        </w:tc>
      </w:tr>
      <w:tr w:rsidR="009F39D8" w:rsidTr="009F39D8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1.3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человек</w:t>
            </w:r>
          </w:p>
        </w:tc>
      </w:tr>
      <w:tr w:rsidR="009F39D8" w:rsidTr="009F39D8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1.4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человек/%</w:t>
            </w:r>
          </w:p>
        </w:tc>
      </w:tr>
      <w:tr w:rsidR="009F39D8" w:rsidTr="009F39D8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1.4.1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В режиме полного дня (8 - 12 часов)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человек/%</w:t>
            </w:r>
          </w:p>
        </w:tc>
      </w:tr>
      <w:tr w:rsidR="009F39D8" w:rsidTr="009F39D8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1.4.2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человек/%</w:t>
            </w:r>
          </w:p>
        </w:tc>
      </w:tr>
      <w:tr w:rsidR="009F39D8" w:rsidTr="009F39D8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1.4.3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человек/%</w:t>
            </w:r>
          </w:p>
        </w:tc>
      </w:tr>
      <w:tr w:rsidR="009F39D8" w:rsidTr="009F39D8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1.5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Численность/удельный вес численности воспитанников с ограниченными возможностями здоровья в общей численности </w:t>
            </w:r>
            <w:r>
              <w:rPr>
                <w:color w:val="000000"/>
                <w:sz w:val="15"/>
                <w:szCs w:val="15"/>
              </w:rPr>
              <w:lastRenderedPageBreak/>
              <w:t>воспитанников, получающих услуги: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lastRenderedPageBreak/>
              <w:t>человек/%</w:t>
            </w:r>
          </w:p>
        </w:tc>
      </w:tr>
      <w:tr w:rsidR="009F39D8" w:rsidTr="009F39D8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lastRenderedPageBreak/>
              <w:t>1.5.1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человек/%</w:t>
            </w:r>
          </w:p>
        </w:tc>
      </w:tr>
      <w:tr w:rsidR="009F39D8" w:rsidTr="009F39D8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1.5.2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человек/%</w:t>
            </w:r>
          </w:p>
        </w:tc>
      </w:tr>
      <w:tr w:rsidR="009F39D8" w:rsidTr="009F39D8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1.5.3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человек/%</w:t>
            </w:r>
          </w:p>
        </w:tc>
      </w:tr>
      <w:tr w:rsidR="009F39D8" w:rsidTr="009F39D8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1.6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день</w:t>
            </w:r>
          </w:p>
        </w:tc>
      </w:tr>
      <w:tr w:rsidR="009F39D8" w:rsidTr="009F39D8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1.7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человек</w:t>
            </w:r>
          </w:p>
        </w:tc>
      </w:tr>
      <w:tr w:rsidR="009F39D8" w:rsidTr="009F39D8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1.7.1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человек/%</w:t>
            </w:r>
          </w:p>
        </w:tc>
      </w:tr>
      <w:tr w:rsidR="009F39D8" w:rsidTr="009F39D8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1.7.2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человек/%</w:t>
            </w:r>
          </w:p>
        </w:tc>
      </w:tr>
      <w:tr w:rsidR="009F39D8" w:rsidTr="009F39D8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1.7.3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человек/%</w:t>
            </w:r>
          </w:p>
        </w:tc>
      </w:tr>
      <w:tr w:rsidR="009F39D8" w:rsidTr="009F39D8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1.7.4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человек/%</w:t>
            </w:r>
          </w:p>
        </w:tc>
      </w:tr>
      <w:tr w:rsidR="009F39D8" w:rsidTr="009F39D8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1.8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человек/%</w:t>
            </w:r>
          </w:p>
        </w:tc>
      </w:tr>
      <w:tr w:rsidR="009F39D8" w:rsidTr="009F39D8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1.8.1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человек/%</w:t>
            </w:r>
          </w:p>
        </w:tc>
      </w:tr>
      <w:tr w:rsidR="009F39D8" w:rsidTr="009F39D8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1.8.2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человек/%</w:t>
            </w:r>
          </w:p>
        </w:tc>
      </w:tr>
      <w:tr w:rsidR="009F39D8" w:rsidTr="009F39D8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1.9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человек/%</w:t>
            </w:r>
          </w:p>
        </w:tc>
      </w:tr>
      <w:tr w:rsidR="009F39D8" w:rsidTr="009F39D8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1.9.1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До 5 лет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человек/%</w:t>
            </w:r>
          </w:p>
        </w:tc>
      </w:tr>
      <w:tr w:rsidR="009F39D8" w:rsidTr="009F39D8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1.9.2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Свыше 30 лет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человек/%</w:t>
            </w:r>
          </w:p>
        </w:tc>
      </w:tr>
      <w:tr w:rsidR="009F39D8" w:rsidTr="009F39D8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1.10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человек/%</w:t>
            </w:r>
          </w:p>
        </w:tc>
      </w:tr>
      <w:tr w:rsidR="009F39D8" w:rsidTr="009F39D8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1.11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человек/%</w:t>
            </w:r>
          </w:p>
        </w:tc>
      </w:tr>
      <w:tr w:rsidR="009F39D8" w:rsidTr="009F39D8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1.12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человек/%</w:t>
            </w:r>
          </w:p>
        </w:tc>
      </w:tr>
      <w:tr w:rsidR="009F39D8" w:rsidTr="009F39D8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1.13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человек/%</w:t>
            </w:r>
          </w:p>
        </w:tc>
      </w:tr>
      <w:tr w:rsidR="009F39D8" w:rsidTr="009F39D8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1.14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человек/человек</w:t>
            </w:r>
          </w:p>
        </w:tc>
      </w:tr>
      <w:tr w:rsidR="009F39D8" w:rsidTr="009F39D8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1.15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</w:tr>
      <w:tr w:rsidR="009F39D8" w:rsidTr="009F39D8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</w:t>
            </w:r>
            <w:r>
              <w:rPr>
                <w:color w:val="000000"/>
                <w:sz w:val="15"/>
                <w:szCs w:val="15"/>
              </w:rPr>
              <w:lastRenderedPageBreak/>
              <w:t>15.1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lastRenderedPageBreak/>
              <w:t>Музыкального руководителя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да/нет</w:t>
            </w:r>
          </w:p>
        </w:tc>
      </w:tr>
      <w:tr w:rsidR="009F39D8" w:rsidTr="009F39D8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lastRenderedPageBreak/>
              <w:t>1.15.2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да/нет</w:t>
            </w:r>
          </w:p>
        </w:tc>
      </w:tr>
      <w:tr w:rsidR="009F39D8" w:rsidTr="009F39D8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1.15.3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да/нет</w:t>
            </w:r>
          </w:p>
        </w:tc>
      </w:tr>
      <w:tr w:rsidR="009F39D8" w:rsidTr="009F39D8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1.15.4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Логопеда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</w:tr>
      <w:tr w:rsidR="009F39D8" w:rsidTr="009F39D8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1.15.5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да/нет</w:t>
            </w:r>
          </w:p>
        </w:tc>
      </w:tr>
      <w:tr w:rsidR="009F39D8" w:rsidTr="009F39D8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1.15.6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</w:tr>
      <w:tr w:rsidR="009F39D8" w:rsidTr="009F39D8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Инфраструктура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</w:tr>
      <w:tr w:rsidR="009F39D8" w:rsidTr="009F39D8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2.1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кв. м</w:t>
            </w:r>
          </w:p>
        </w:tc>
      </w:tr>
      <w:tr w:rsidR="009F39D8" w:rsidTr="009F39D8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2.2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кв. м</w:t>
            </w:r>
          </w:p>
        </w:tc>
      </w:tr>
      <w:tr w:rsidR="009F39D8" w:rsidTr="009F39D8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2.3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да/нет</w:t>
            </w:r>
          </w:p>
        </w:tc>
      </w:tr>
      <w:tr w:rsidR="009F39D8" w:rsidTr="009F39D8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2.4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да/нет</w:t>
            </w:r>
          </w:p>
        </w:tc>
      </w:tr>
      <w:tr w:rsidR="009F39D8" w:rsidTr="009F39D8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2.5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0" w:type="dxa"/>
              <w:left w:w="81" w:type="dxa"/>
              <w:bottom w:w="30" w:type="dxa"/>
              <w:right w:w="81" w:type="dxa"/>
            </w:tcMar>
            <w:hideMark/>
          </w:tcPr>
          <w:p w:rsidR="009F39D8" w:rsidRDefault="009F39D8">
            <w:pPr>
              <w:pStyle w:val="normacttext"/>
              <w:spacing w:before="51" w:beforeAutospacing="0" w:after="51" w:afterAutospacing="0"/>
              <w:ind w:firstLine="203"/>
              <w:jc w:val="both"/>
              <w:textAlignment w:val="baseline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да/нет</w:t>
            </w:r>
          </w:p>
        </w:tc>
      </w:tr>
    </w:tbl>
    <w:p w:rsidR="009F39D8" w:rsidRDefault="009F39D8" w:rsidP="009F39D8">
      <w:pPr>
        <w:pStyle w:val="normacttext"/>
        <w:shd w:val="clear" w:color="auto" w:fill="FFFFFF"/>
        <w:spacing w:before="51" w:beforeAutospacing="0" w:after="51" w:afterAutospacing="0"/>
        <w:ind w:firstLine="203"/>
        <w:jc w:val="both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> </w:t>
      </w:r>
    </w:p>
    <w:sectPr w:rsidR="009F39D8" w:rsidSect="00A46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9F39D8"/>
    <w:rsid w:val="00051D3A"/>
    <w:rsid w:val="009F39D8"/>
    <w:rsid w:val="00A46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DF"/>
  </w:style>
  <w:style w:type="paragraph" w:styleId="1">
    <w:name w:val="heading 1"/>
    <w:basedOn w:val="a"/>
    <w:link w:val="10"/>
    <w:uiPriority w:val="9"/>
    <w:qFormat/>
    <w:rsid w:val="009F39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39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F39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9F39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9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39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39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F39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39D8"/>
  </w:style>
  <w:style w:type="character" w:styleId="a3">
    <w:name w:val="Hyperlink"/>
    <w:basedOn w:val="a0"/>
    <w:uiPriority w:val="99"/>
    <w:semiHidden/>
    <w:unhideWhenUsed/>
    <w:rsid w:val="009F39D8"/>
    <w:rPr>
      <w:color w:val="0000FF"/>
      <w:u w:val="single"/>
    </w:rPr>
  </w:style>
  <w:style w:type="character" w:customStyle="1" w:styleId="comments">
    <w:name w:val="comments"/>
    <w:basedOn w:val="a0"/>
    <w:rsid w:val="009F39D8"/>
  </w:style>
  <w:style w:type="character" w:customStyle="1" w:styleId="tik-text">
    <w:name w:val="tik-text"/>
    <w:basedOn w:val="a0"/>
    <w:rsid w:val="009F39D8"/>
  </w:style>
  <w:style w:type="paragraph" w:styleId="a4">
    <w:name w:val="Normal (Web)"/>
    <w:basedOn w:val="a"/>
    <w:uiPriority w:val="99"/>
    <w:semiHidden/>
    <w:unhideWhenUsed/>
    <w:rsid w:val="009F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9D8"/>
    <w:rPr>
      <w:rFonts w:ascii="Tahoma" w:hAnsi="Tahoma" w:cs="Tahoma"/>
      <w:sz w:val="16"/>
      <w:szCs w:val="16"/>
    </w:rPr>
  </w:style>
  <w:style w:type="paragraph" w:customStyle="1" w:styleId="normacttext">
    <w:name w:val="norm_act_text"/>
    <w:basedOn w:val="a"/>
    <w:rsid w:val="009F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prilozhenie">
    <w:name w:val="norm_act_prilozhenie"/>
    <w:basedOn w:val="a"/>
    <w:rsid w:val="009F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2984">
          <w:marLeft w:val="162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496880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5408">
                      <w:marLeft w:val="0"/>
                      <w:marRight w:val="0"/>
                      <w:marTop w:val="0"/>
                      <w:marBottom w:val="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3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70553">
                      <w:marLeft w:val="0"/>
                      <w:marRight w:val="0"/>
                      <w:marTop w:val="51"/>
                      <w:marBottom w:val="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8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4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akty_pravitelstva_rf/postanovlenie-pravitelstva-rf-ot-03062013-no-466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://www.rg.ru/2013/07/12/poryadok-dok.html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6PQ52NDQUCDJ-383-1959</_dlc_DocId>
    <_dlc_DocIdUrl xmlns="4c48e722-e5ee-4bb4-abb8-2d4075f5b3da">
      <Url>http://www.eduportal44.ru/Manturovo/mant_MDOU7/skaska/_layouts/15/DocIdRedir.aspx?ID=6PQ52NDQUCDJ-383-1959</Url>
      <Description>6PQ52NDQUCDJ-383-1959</Description>
    </_dlc_DocIdUrl>
  </documentManagement>
</p:properties>
</file>

<file path=customXml/itemProps1.xml><?xml version="1.0" encoding="utf-8"?>
<ds:datastoreItem xmlns:ds="http://schemas.openxmlformats.org/officeDocument/2006/customXml" ds:itemID="{14E61412-00CA-4684-877B-A2FC1506A149}"/>
</file>

<file path=customXml/itemProps2.xml><?xml version="1.0" encoding="utf-8"?>
<ds:datastoreItem xmlns:ds="http://schemas.openxmlformats.org/officeDocument/2006/customXml" ds:itemID="{6CF73E88-CEDF-4672-86BF-E593AA4F29DD}"/>
</file>

<file path=customXml/itemProps3.xml><?xml version="1.0" encoding="utf-8"?>
<ds:datastoreItem xmlns:ds="http://schemas.openxmlformats.org/officeDocument/2006/customXml" ds:itemID="{68AB208C-5E1D-4677-9294-822D97323614}"/>
</file>

<file path=customXml/itemProps4.xml><?xml version="1.0" encoding="utf-8"?>
<ds:datastoreItem xmlns:ds="http://schemas.openxmlformats.org/officeDocument/2006/customXml" ds:itemID="{31C9EF8B-1049-4867-8C5B-6B11F626AA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2015-03-10T15:31:00Z</dcterms:created>
  <dcterms:modified xsi:type="dcterms:W3CDTF">2015-03-10T15:50:00Z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9a9c5823-71a2-4caa-8188-917187ba7385</vt:lpwstr>
  </property>
</Properties>
</file>