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9" w:type="dxa"/>
        <w:tblLayout w:type="fixed"/>
        <w:tblLook w:val="04A0"/>
      </w:tblPr>
      <w:tblGrid>
        <w:gridCol w:w="2799"/>
        <w:gridCol w:w="2646"/>
        <w:gridCol w:w="4204"/>
      </w:tblGrid>
      <w:tr w:rsidR="000711AA" w:rsidRPr="000711AA" w:rsidTr="00F64424">
        <w:trPr>
          <w:trHeight w:val="7"/>
        </w:trPr>
        <w:tc>
          <w:tcPr>
            <w:tcW w:w="5445" w:type="dxa"/>
            <w:gridSpan w:val="2"/>
          </w:tcPr>
          <w:p w:rsidR="000711AA" w:rsidRPr="000711AA" w:rsidRDefault="000711AA" w:rsidP="00F6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1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561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4" w:type="dxa"/>
          </w:tcPr>
          <w:p w:rsidR="000711AA" w:rsidRPr="000711AA" w:rsidRDefault="000711AA" w:rsidP="00F64424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1AA">
              <w:rPr>
                <w:rFonts w:ascii="Times New Roman" w:hAnsi="Times New Roman" w:cs="Times New Roman"/>
                <w:sz w:val="28"/>
                <w:szCs w:val="28"/>
              </w:rPr>
              <w:t>Руководителям муниципальных органов, осуществляющих управление в сфере  образования</w:t>
            </w:r>
          </w:p>
        </w:tc>
      </w:tr>
      <w:tr w:rsidR="000711AA" w:rsidRPr="000711AA" w:rsidTr="00F64424">
        <w:trPr>
          <w:trHeight w:val="1"/>
        </w:trPr>
        <w:tc>
          <w:tcPr>
            <w:tcW w:w="5445" w:type="dxa"/>
            <w:gridSpan w:val="2"/>
          </w:tcPr>
          <w:p w:rsidR="000711AA" w:rsidRPr="000711AA" w:rsidRDefault="000711AA" w:rsidP="00F64424">
            <w:pPr>
              <w:rPr>
                <w:rFonts w:ascii="Times New Roman" w:hAnsi="Times New Roman" w:cs="Times New Roman"/>
                <w:b/>
              </w:rPr>
            </w:pPr>
            <w:r w:rsidRPr="000711AA">
              <w:rPr>
                <w:rFonts w:ascii="Times New Roman" w:hAnsi="Times New Roman" w:cs="Times New Roman"/>
                <w:b/>
              </w:rPr>
              <w:t xml:space="preserve">Областное государственное бюджетное </w:t>
            </w:r>
          </w:p>
        </w:tc>
        <w:tc>
          <w:tcPr>
            <w:tcW w:w="4204" w:type="dxa"/>
          </w:tcPr>
          <w:p w:rsidR="000711AA" w:rsidRPr="000711AA" w:rsidRDefault="000711AA" w:rsidP="00F64424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1AA" w:rsidRPr="000711AA" w:rsidTr="00F64424">
        <w:trPr>
          <w:trHeight w:val="1"/>
        </w:trPr>
        <w:tc>
          <w:tcPr>
            <w:tcW w:w="5445" w:type="dxa"/>
            <w:gridSpan w:val="2"/>
          </w:tcPr>
          <w:p w:rsidR="000711AA" w:rsidRPr="000711AA" w:rsidRDefault="000711AA" w:rsidP="00F64424">
            <w:pPr>
              <w:rPr>
                <w:rFonts w:ascii="Times New Roman" w:hAnsi="Times New Roman" w:cs="Times New Roman"/>
                <w:b/>
              </w:rPr>
            </w:pPr>
            <w:r w:rsidRPr="000711AA">
              <w:rPr>
                <w:rFonts w:ascii="Times New Roman" w:hAnsi="Times New Roman" w:cs="Times New Roman"/>
                <w:b/>
              </w:rPr>
              <w:t>образовательное учреждение дополнительного</w:t>
            </w:r>
          </w:p>
        </w:tc>
        <w:tc>
          <w:tcPr>
            <w:tcW w:w="4204" w:type="dxa"/>
          </w:tcPr>
          <w:p w:rsidR="000711AA" w:rsidRPr="000711AA" w:rsidRDefault="000711AA" w:rsidP="00F64424">
            <w:pPr>
              <w:ind w:left="8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1AA" w:rsidRPr="000711AA" w:rsidTr="00F64424">
        <w:trPr>
          <w:trHeight w:val="1"/>
        </w:trPr>
        <w:tc>
          <w:tcPr>
            <w:tcW w:w="5445" w:type="dxa"/>
            <w:gridSpan w:val="2"/>
          </w:tcPr>
          <w:p w:rsidR="000711AA" w:rsidRPr="000711AA" w:rsidRDefault="000711AA" w:rsidP="00F64424">
            <w:pPr>
              <w:rPr>
                <w:rFonts w:ascii="Times New Roman" w:hAnsi="Times New Roman" w:cs="Times New Roman"/>
                <w:b/>
              </w:rPr>
            </w:pPr>
            <w:r w:rsidRPr="000711AA">
              <w:rPr>
                <w:rFonts w:ascii="Times New Roman" w:hAnsi="Times New Roman" w:cs="Times New Roman"/>
                <w:b/>
              </w:rPr>
              <w:t>профессионального образования</w:t>
            </w:r>
          </w:p>
        </w:tc>
        <w:tc>
          <w:tcPr>
            <w:tcW w:w="4204" w:type="dxa"/>
          </w:tcPr>
          <w:p w:rsidR="000711AA" w:rsidRPr="000711AA" w:rsidRDefault="000711AA" w:rsidP="00F64424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1AA" w:rsidRPr="000711AA" w:rsidTr="00F64424">
        <w:trPr>
          <w:trHeight w:val="1"/>
        </w:trPr>
        <w:tc>
          <w:tcPr>
            <w:tcW w:w="5445" w:type="dxa"/>
            <w:gridSpan w:val="2"/>
          </w:tcPr>
          <w:p w:rsidR="000711AA" w:rsidRPr="000711AA" w:rsidRDefault="000711AA" w:rsidP="00F64424">
            <w:pPr>
              <w:rPr>
                <w:rFonts w:ascii="Times New Roman" w:hAnsi="Times New Roman" w:cs="Times New Roman"/>
                <w:b/>
              </w:rPr>
            </w:pPr>
            <w:r w:rsidRPr="000711AA">
              <w:rPr>
                <w:rFonts w:ascii="Times New Roman" w:hAnsi="Times New Roman" w:cs="Times New Roman"/>
                <w:b/>
              </w:rPr>
              <w:t xml:space="preserve">«Костромской областной институт </w:t>
            </w:r>
          </w:p>
        </w:tc>
        <w:tc>
          <w:tcPr>
            <w:tcW w:w="4204" w:type="dxa"/>
          </w:tcPr>
          <w:p w:rsidR="000711AA" w:rsidRPr="000711AA" w:rsidRDefault="000711AA" w:rsidP="00F64424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1AA" w:rsidRPr="000711AA" w:rsidTr="00F64424">
        <w:trPr>
          <w:trHeight w:val="1"/>
        </w:trPr>
        <w:tc>
          <w:tcPr>
            <w:tcW w:w="5445" w:type="dxa"/>
            <w:gridSpan w:val="2"/>
          </w:tcPr>
          <w:p w:rsidR="000711AA" w:rsidRPr="000711AA" w:rsidRDefault="000711AA" w:rsidP="00F64424">
            <w:pPr>
              <w:rPr>
                <w:rFonts w:ascii="Times New Roman" w:hAnsi="Times New Roman" w:cs="Times New Roman"/>
                <w:b/>
              </w:rPr>
            </w:pPr>
            <w:r w:rsidRPr="000711AA">
              <w:rPr>
                <w:rFonts w:ascii="Times New Roman" w:hAnsi="Times New Roman" w:cs="Times New Roman"/>
                <w:b/>
              </w:rPr>
              <w:t>развития образования»</w:t>
            </w:r>
          </w:p>
        </w:tc>
        <w:tc>
          <w:tcPr>
            <w:tcW w:w="4204" w:type="dxa"/>
          </w:tcPr>
          <w:p w:rsidR="000711AA" w:rsidRPr="000711AA" w:rsidRDefault="000711AA" w:rsidP="00F64424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1AA" w:rsidRPr="000711AA" w:rsidTr="00F64424">
        <w:trPr>
          <w:trHeight w:val="1"/>
        </w:trPr>
        <w:tc>
          <w:tcPr>
            <w:tcW w:w="5445" w:type="dxa"/>
            <w:gridSpan w:val="2"/>
          </w:tcPr>
          <w:p w:rsidR="000711AA" w:rsidRPr="000711AA" w:rsidRDefault="000711AA" w:rsidP="00F64424">
            <w:pPr>
              <w:rPr>
                <w:rFonts w:ascii="Times New Roman" w:hAnsi="Times New Roman" w:cs="Times New Roman"/>
              </w:rPr>
            </w:pPr>
            <w:r w:rsidRPr="000711AA">
              <w:rPr>
                <w:rFonts w:ascii="Times New Roman" w:hAnsi="Times New Roman" w:cs="Times New Roman"/>
                <w:b/>
              </w:rPr>
              <w:t>ОГБОУ ДПО «КОИРО»</w:t>
            </w:r>
          </w:p>
        </w:tc>
        <w:tc>
          <w:tcPr>
            <w:tcW w:w="4204" w:type="dxa"/>
          </w:tcPr>
          <w:p w:rsidR="000711AA" w:rsidRPr="000711AA" w:rsidRDefault="000711AA" w:rsidP="00F64424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1AA" w:rsidRPr="000711AA" w:rsidTr="00F64424">
        <w:trPr>
          <w:trHeight w:val="1"/>
        </w:trPr>
        <w:tc>
          <w:tcPr>
            <w:tcW w:w="5445" w:type="dxa"/>
            <w:gridSpan w:val="2"/>
          </w:tcPr>
          <w:p w:rsidR="000711AA" w:rsidRPr="000711AA" w:rsidRDefault="000711AA" w:rsidP="00F644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4" w:type="dxa"/>
          </w:tcPr>
          <w:p w:rsidR="000711AA" w:rsidRPr="000711AA" w:rsidRDefault="000711AA" w:rsidP="00F64424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1AA" w:rsidRPr="000711AA" w:rsidTr="00F64424">
        <w:trPr>
          <w:trHeight w:val="1"/>
        </w:trPr>
        <w:tc>
          <w:tcPr>
            <w:tcW w:w="5445" w:type="dxa"/>
            <w:gridSpan w:val="2"/>
          </w:tcPr>
          <w:p w:rsidR="000711AA" w:rsidRPr="000711AA" w:rsidRDefault="000711AA" w:rsidP="00F64424">
            <w:pPr>
              <w:rPr>
                <w:rFonts w:ascii="Times New Roman" w:hAnsi="Times New Roman" w:cs="Times New Roman"/>
              </w:rPr>
            </w:pPr>
            <w:r w:rsidRPr="000711AA">
              <w:rPr>
                <w:rFonts w:ascii="Times New Roman" w:hAnsi="Times New Roman" w:cs="Times New Roman"/>
              </w:rPr>
              <w:t>ул.Сусанина Ивана, д.52,  г.Кострома, 156005</w:t>
            </w:r>
          </w:p>
        </w:tc>
        <w:tc>
          <w:tcPr>
            <w:tcW w:w="4204" w:type="dxa"/>
          </w:tcPr>
          <w:p w:rsidR="000711AA" w:rsidRPr="000711AA" w:rsidRDefault="000711AA" w:rsidP="00F64424">
            <w:pPr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1AA" w:rsidRPr="000711AA" w:rsidTr="00F64424">
        <w:trPr>
          <w:trHeight w:val="1"/>
        </w:trPr>
        <w:tc>
          <w:tcPr>
            <w:tcW w:w="5445" w:type="dxa"/>
            <w:gridSpan w:val="2"/>
          </w:tcPr>
          <w:p w:rsidR="000711AA" w:rsidRPr="000711AA" w:rsidRDefault="000711AA" w:rsidP="00F64424">
            <w:pPr>
              <w:rPr>
                <w:rFonts w:ascii="Times New Roman" w:hAnsi="Times New Roman" w:cs="Times New Roman"/>
              </w:rPr>
            </w:pPr>
            <w:r w:rsidRPr="000711AA">
              <w:rPr>
                <w:rFonts w:ascii="Times New Roman" w:hAnsi="Times New Roman" w:cs="Times New Roman"/>
              </w:rPr>
              <w:t>тел.:(84942)31-77-91, тел./факс: (84942)31-60-23</w:t>
            </w:r>
          </w:p>
        </w:tc>
        <w:tc>
          <w:tcPr>
            <w:tcW w:w="4204" w:type="dxa"/>
          </w:tcPr>
          <w:p w:rsidR="000711AA" w:rsidRPr="000711AA" w:rsidRDefault="000711AA" w:rsidP="00F64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1AA" w:rsidRPr="000711AA" w:rsidTr="00F64424">
        <w:trPr>
          <w:trHeight w:val="1"/>
        </w:trPr>
        <w:tc>
          <w:tcPr>
            <w:tcW w:w="5445" w:type="dxa"/>
            <w:gridSpan w:val="2"/>
          </w:tcPr>
          <w:p w:rsidR="000711AA" w:rsidRPr="000711AA" w:rsidRDefault="000711AA" w:rsidP="00F64424">
            <w:pPr>
              <w:rPr>
                <w:rFonts w:ascii="Times New Roman" w:hAnsi="Times New Roman" w:cs="Times New Roman"/>
              </w:rPr>
            </w:pPr>
            <w:r w:rsidRPr="000711AA">
              <w:rPr>
                <w:rFonts w:ascii="Times New Roman" w:hAnsi="Times New Roman" w:cs="Times New Roman"/>
                <w:lang w:val="en-US"/>
              </w:rPr>
              <w:t>e</w:t>
            </w:r>
            <w:r w:rsidRPr="000711AA">
              <w:rPr>
                <w:rFonts w:ascii="Times New Roman" w:hAnsi="Times New Roman" w:cs="Times New Roman"/>
              </w:rPr>
              <w:t>-</w:t>
            </w:r>
            <w:r w:rsidRPr="000711AA">
              <w:rPr>
                <w:rFonts w:ascii="Times New Roman" w:hAnsi="Times New Roman" w:cs="Times New Roman"/>
                <w:lang w:val="en-US"/>
              </w:rPr>
              <w:t>mail</w:t>
            </w:r>
            <w:r w:rsidRPr="000711AA">
              <w:rPr>
                <w:rFonts w:ascii="Times New Roman" w:hAnsi="Times New Roman" w:cs="Times New Roman"/>
              </w:rPr>
              <w:t>:</w:t>
            </w:r>
            <w:r w:rsidRPr="000711AA">
              <w:rPr>
                <w:rFonts w:ascii="Times New Roman" w:hAnsi="Times New Roman" w:cs="Times New Roman"/>
                <w:lang w:val="en-US"/>
              </w:rPr>
              <w:t>koiro</w:t>
            </w:r>
            <w:r w:rsidRPr="000711AA">
              <w:rPr>
                <w:rFonts w:ascii="Times New Roman" w:hAnsi="Times New Roman" w:cs="Times New Roman"/>
              </w:rPr>
              <w:t>.</w:t>
            </w:r>
            <w:r w:rsidRPr="000711AA">
              <w:rPr>
                <w:rFonts w:ascii="Times New Roman" w:hAnsi="Times New Roman" w:cs="Times New Roman"/>
                <w:lang w:val="en-US"/>
              </w:rPr>
              <w:t>kostroma</w:t>
            </w:r>
            <w:r w:rsidRPr="000711AA">
              <w:rPr>
                <w:rFonts w:ascii="Times New Roman" w:hAnsi="Times New Roman" w:cs="Times New Roman"/>
              </w:rPr>
              <w:t>@</w:t>
            </w:r>
            <w:r w:rsidRPr="000711AA">
              <w:rPr>
                <w:rFonts w:ascii="Times New Roman" w:hAnsi="Times New Roman" w:cs="Times New Roman"/>
                <w:lang w:val="en-US"/>
              </w:rPr>
              <w:t>yandex</w:t>
            </w:r>
            <w:r w:rsidRPr="000711AA">
              <w:rPr>
                <w:rFonts w:ascii="Times New Roman" w:hAnsi="Times New Roman" w:cs="Times New Roman"/>
              </w:rPr>
              <w:t>.</w:t>
            </w:r>
            <w:r w:rsidRPr="000711AA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4204" w:type="dxa"/>
          </w:tcPr>
          <w:p w:rsidR="000711AA" w:rsidRPr="000711AA" w:rsidRDefault="000711AA" w:rsidP="00F64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1AA" w:rsidRPr="000711AA" w:rsidTr="00F64424">
        <w:trPr>
          <w:trHeight w:val="1"/>
        </w:trPr>
        <w:tc>
          <w:tcPr>
            <w:tcW w:w="5445" w:type="dxa"/>
            <w:gridSpan w:val="2"/>
          </w:tcPr>
          <w:p w:rsidR="000711AA" w:rsidRPr="000711AA" w:rsidRDefault="000711AA" w:rsidP="00F64424">
            <w:pPr>
              <w:rPr>
                <w:rFonts w:ascii="Times New Roman" w:hAnsi="Times New Roman" w:cs="Times New Roman"/>
              </w:rPr>
            </w:pPr>
            <w:r w:rsidRPr="000711AA">
              <w:rPr>
                <w:rFonts w:ascii="Times New Roman" w:hAnsi="Times New Roman" w:cs="Times New Roman"/>
              </w:rPr>
              <w:t>ИНН 4401005050 КПП 440101001</w:t>
            </w:r>
          </w:p>
        </w:tc>
        <w:tc>
          <w:tcPr>
            <w:tcW w:w="4204" w:type="dxa"/>
          </w:tcPr>
          <w:p w:rsidR="000711AA" w:rsidRPr="000711AA" w:rsidRDefault="000711AA" w:rsidP="00F64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1AA" w:rsidRPr="000711AA" w:rsidTr="00F64424">
        <w:trPr>
          <w:trHeight w:val="1"/>
        </w:trPr>
        <w:tc>
          <w:tcPr>
            <w:tcW w:w="2799" w:type="dxa"/>
          </w:tcPr>
          <w:p w:rsidR="000711AA" w:rsidRPr="000711AA" w:rsidRDefault="00C57A37" w:rsidP="00F64424">
            <w:pPr>
              <w:tabs>
                <w:tab w:val="center" w:pos="24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       </w:t>
            </w:r>
            <w:r w:rsidR="008C0E6D">
              <w:rPr>
                <w:rFonts w:ascii="Times New Roman" w:hAnsi="Times New Roman" w:cs="Times New Roman"/>
              </w:rPr>
              <w:t xml:space="preserve">18 </w:t>
            </w:r>
            <w:r>
              <w:rPr>
                <w:rFonts w:ascii="Times New Roman" w:hAnsi="Times New Roman" w:cs="Times New Roman"/>
              </w:rPr>
              <w:t>мая</w:t>
            </w:r>
            <w:r w:rsidR="00C43778">
              <w:rPr>
                <w:rFonts w:ascii="Times New Roman" w:hAnsi="Times New Roman" w:cs="Times New Roman"/>
              </w:rPr>
              <w:t xml:space="preserve">   2022</w:t>
            </w:r>
            <w:r w:rsidR="000711AA" w:rsidRPr="000711A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46" w:type="dxa"/>
          </w:tcPr>
          <w:p w:rsidR="000711AA" w:rsidRPr="000711AA" w:rsidRDefault="008C0E6D" w:rsidP="00F64424">
            <w:pPr>
              <w:tabs>
                <w:tab w:val="center" w:pos="24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365</w:t>
            </w:r>
          </w:p>
        </w:tc>
        <w:tc>
          <w:tcPr>
            <w:tcW w:w="4204" w:type="dxa"/>
          </w:tcPr>
          <w:p w:rsidR="000711AA" w:rsidRPr="000711AA" w:rsidRDefault="000711AA" w:rsidP="00F64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1AA" w:rsidRPr="000711AA" w:rsidTr="00F64424">
        <w:trPr>
          <w:trHeight w:val="1"/>
        </w:trPr>
        <w:tc>
          <w:tcPr>
            <w:tcW w:w="5445" w:type="dxa"/>
            <w:gridSpan w:val="2"/>
          </w:tcPr>
          <w:p w:rsidR="000711AA" w:rsidRPr="000711AA" w:rsidRDefault="000711AA" w:rsidP="00F64424">
            <w:pPr>
              <w:tabs>
                <w:tab w:val="left" w:pos="28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</w:tcPr>
          <w:p w:rsidR="000711AA" w:rsidRPr="000711AA" w:rsidRDefault="000711AA" w:rsidP="00F64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1AA" w:rsidRPr="000711AA" w:rsidTr="00F64424">
        <w:trPr>
          <w:trHeight w:val="1"/>
        </w:trPr>
        <w:tc>
          <w:tcPr>
            <w:tcW w:w="2799" w:type="dxa"/>
          </w:tcPr>
          <w:p w:rsidR="000711AA" w:rsidRPr="000711AA" w:rsidRDefault="000711AA" w:rsidP="00F64424">
            <w:pPr>
              <w:rPr>
                <w:rFonts w:ascii="Times New Roman" w:hAnsi="Times New Roman" w:cs="Times New Roman"/>
              </w:rPr>
            </w:pPr>
            <w:r w:rsidRPr="000711AA">
              <w:rPr>
                <w:rFonts w:ascii="Times New Roman" w:hAnsi="Times New Roman" w:cs="Times New Roman"/>
              </w:rPr>
              <w:t xml:space="preserve">На  № </w:t>
            </w:r>
          </w:p>
        </w:tc>
        <w:tc>
          <w:tcPr>
            <w:tcW w:w="2646" w:type="dxa"/>
          </w:tcPr>
          <w:p w:rsidR="000711AA" w:rsidRPr="000711AA" w:rsidRDefault="000711AA" w:rsidP="00F64424">
            <w:pPr>
              <w:rPr>
                <w:rFonts w:ascii="Times New Roman" w:hAnsi="Times New Roman" w:cs="Times New Roman"/>
              </w:rPr>
            </w:pPr>
            <w:r w:rsidRPr="000711AA">
              <w:rPr>
                <w:rFonts w:ascii="Times New Roman" w:hAnsi="Times New Roman" w:cs="Times New Roman"/>
              </w:rPr>
              <w:t xml:space="preserve">От </w:t>
            </w:r>
          </w:p>
        </w:tc>
        <w:tc>
          <w:tcPr>
            <w:tcW w:w="4204" w:type="dxa"/>
          </w:tcPr>
          <w:p w:rsidR="000711AA" w:rsidRPr="000711AA" w:rsidRDefault="000711AA" w:rsidP="00F64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1AA" w:rsidRPr="000711AA" w:rsidTr="000711AA">
        <w:trPr>
          <w:trHeight w:val="1"/>
        </w:trPr>
        <w:tc>
          <w:tcPr>
            <w:tcW w:w="5445" w:type="dxa"/>
            <w:gridSpan w:val="2"/>
          </w:tcPr>
          <w:p w:rsidR="000711AA" w:rsidRPr="000711AA" w:rsidRDefault="000711AA" w:rsidP="00F64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dxa"/>
          </w:tcPr>
          <w:p w:rsidR="000711AA" w:rsidRPr="000711AA" w:rsidRDefault="000711AA" w:rsidP="00F64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1AA" w:rsidRPr="000711AA" w:rsidTr="000711AA">
        <w:trPr>
          <w:trHeight w:val="49"/>
        </w:trPr>
        <w:tc>
          <w:tcPr>
            <w:tcW w:w="9649" w:type="dxa"/>
            <w:gridSpan w:val="3"/>
          </w:tcPr>
          <w:p w:rsidR="000711AA" w:rsidRPr="000711AA" w:rsidRDefault="000711AA" w:rsidP="00F64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AA">
              <w:rPr>
                <w:rFonts w:ascii="Times New Roman" w:hAnsi="Times New Roman" w:cs="Times New Roman"/>
                <w:sz w:val="24"/>
                <w:szCs w:val="24"/>
              </w:rPr>
              <w:t>Об итогах регионального мониторинга</w:t>
            </w:r>
          </w:p>
          <w:p w:rsidR="000711AA" w:rsidRPr="000711AA" w:rsidRDefault="000711AA" w:rsidP="00F64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1AA" w:rsidRPr="000711AA" w:rsidRDefault="000711AA" w:rsidP="00F6442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1AA">
              <w:rPr>
                <w:rFonts w:ascii="Times New Roman" w:hAnsi="Times New Roman" w:cs="Times New Roman"/>
                <w:sz w:val="24"/>
                <w:szCs w:val="24"/>
              </w:rPr>
              <w:t>Уважаемые руководители!</w:t>
            </w:r>
          </w:p>
          <w:p w:rsidR="000711AA" w:rsidRPr="000711AA" w:rsidRDefault="000711AA" w:rsidP="00F6442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1AA" w:rsidRPr="000711AA" w:rsidRDefault="00C43778" w:rsidP="000711A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78">
              <w:rPr>
                <w:rFonts w:ascii="Times New Roman" w:hAnsi="Times New Roman" w:cs="Times New Roman"/>
                <w:sz w:val="24"/>
                <w:szCs w:val="24"/>
              </w:rPr>
              <w:t>Во исполнение приказа департамента образовани</w:t>
            </w:r>
            <w:r w:rsidR="00A35B20">
              <w:rPr>
                <w:rFonts w:ascii="Times New Roman" w:hAnsi="Times New Roman" w:cs="Times New Roman"/>
                <w:sz w:val="24"/>
                <w:szCs w:val="24"/>
              </w:rPr>
              <w:t>я и науки Костромской области №</w:t>
            </w:r>
            <w:r w:rsidRPr="00C43778">
              <w:rPr>
                <w:rFonts w:ascii="Times New Roman" w:hAnsi="Times New Roman" w:cs="Times New Roman"/>
                <w:sz w:val="24"/>
                <w:szCs w:val="24"/>
              </w:rPr>
              <w:t>2029 от 30.12 2021 г. «Об утверждении плана мероприятий по развитию региональных механизмов управления качеством образования в Костромской области на 2022 год» Костромской областной институт развития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с24 марта по 11 апреля </w:t>
            </w:r>
            <w:r w:rsidR="00F81FE3" w:rsidRPr="000711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11AA" w:rsidRPr="000711AA">
              <w:rPr>
                <w:rFonts w:ascii="Times New Roman" w:hAnsi="Times New Roman" w:cs="Times New Roman"/>
                <w:sz w:val="24"/>
                <w:szCs w:val="24"/>
              </w:rPr>
              <w:t xml:space="preserve"> года на портале «Образование Костромской области» провел </w:t>
            </w:r>
            <w:r w:rsidR="00F81FE3" w:rsidRPr="000711AA">
              <w:rPr>
                <w:rFonts w:ascii="Times New Roman" w:hAnsi="Times New Roman" w:cs="Times New Roman"/>
                <w:sz w:val="24"/>
                <w:szCs w:val="24"/>
              </w:rPr>
              <w:t>электронный мониторинг</w:t>
            </w:r>
            <w:r w:rsidR="000711AA" w:rsidRPr="00071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оценки эффективности руководителей общеобразовательных организаций Костромской области</w:t>
            </w:r>
            <w:r w:rsidR="000711AA" w:rsidRPr="000711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11AA" w:rsidRPr="000711AA" w:rsidRDefault="000711AA" w:rsidP="000711AA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мониторинга подготовлена аналитическая 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(Приложение)</w:t>
            </w:r>
            <w:r w:rsidRPr="0007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основании которой сделаны выводы </w:t>
            </w:r>
            <w:r w:rsidRPr="000711A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 </w:t>
            </w:r>
            <w:r w:rsidRPr="000711AA">
              <w:rPr>
                <w:rFonts w:ascii="Times New Roman" w:hAnsi="Times New Roman" w:cs="Times New Roman"/>
                <w:sz w:val="24"/>
                <w:szCs w:val="24"/>
              </w:rPr>
              <w:t xml:space="preserve">качестве работы </w:t>
            </w:r>
            <w:r w:rsidRPr="00071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 повышению эффективности деятельности руководителей ОО на муниципальном </w:t>
            </w:r>
            <w:r w:rsidR="00F81FE3" w:rsidRPr="000711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уровне </w:t>
            </w:r>
            <w:r w:rsidR="00F81FE3" w:rsidRPr="0007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даны рекомендации для принятия управленческих решений муниципальными органами управления образованием.</w:t>
            </w:r>
          </w:p>
          <w:p w:rsidR="000711AA" w:rsidRPr="000711AA" w:rsidRDefault="000711AA" w:rsidP="00071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1AA" w:rsidRPr="000711AA" w:rsidRDefault="000711AA" w:rsidP="00F64424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Приложения: на </w:t>
            </w:r>
            <w:r w:rsidRPr="00F26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733D">
              <w:rPr>
                <w:rFonts w:ascii="Times New Roman" w:hAnsi="Times New Roman" w:cs="Times New Roman"/>
                <w:sz w:val="24"/>
                <w:szCs w:val="24"/>
              </w:rPr>
              <w:t>4 л</w:t>
            </w:r>
            <w:r w:rsidRPr="00071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1AA" w:rsidRPr="000711AA" w:rsidRDefault="000711AA" w:rsidP="00F64424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1AA" w:rsidRPr="000711AA" w:rsidRDefault="006105E2" w:rsidP="00F64424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Прор</w:t>
            </w:r>
            <w:r w:rsidR="000711AA" w:rsidRPr="000711AA">
              <w:rPr>
                <w:rFonts w:ascii="Times New Roman" w:hAnsi="Times New Roman" w:cs="Times New Roman"/>
                <w:sz w:val="24"/>
                <w:szCs w:val="24"/>
              </w:rPr>
              <w:t xml:space="preserve">ектор института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Л.Г. Осипова</w:t>
            </w:r>
          </w:p>
          <w:p w:rsidR="000711AA" w:rsidRPr="000711AA" w:rsidRDefault="000711AA" w:rsidP="00F6442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1AA" w:rsidRDefault="000711AA" w:rsidP="00F64424">
            <w:pPr>
              <w:spacing w:line="264" w:lineRule="auto"/>
              <w:rPr>
                <w:rFonts w:ascii="Times New Roman" w:hAnsi="Times New Roman" w:cs="Times New Roman"/>
              </w:rPr>
            </w:pPr>
          </w:p>
          <w:p w:rsidR="000711AA" w:rsidRPr="000711AA" w:rsidRDefault="000711AA" w:rsidP="000711AA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1AA">
              <w:rPr>
                <w:rFonts w:ascii="Times New Roman" w:hAnsi="Times New Roman" w:cs="Times New Roman"/>
                <w:sz w:val="20"/>
                <w:szCs w:val="20"/>
              </w:rPr>
              <w:t>8(4942)317791 Шалимова Н.А.</w:t>
            </w:r>
          </w:p>
          <w:p w:rsidR="000711AA" w:rsidRPr="000711AA" w:rsidRDefault="000711AA" w:rsidP="000711AA">
            <w:pPr>
              <w:pStyle w:val="Default"/>
              <w:rPr>
                <w:b/>
                <w:bCs/>
              </w:rPr>
            </w:pPr>
          </w:p>
          <w:p w:rsidR="000711AA" w:rsidRPr="000711AA" w:rsidRDefault="000711AA" w:rsidP="006D41EA">
            <w:pPr>
              <w:pStyle w:val="Default"/>
              <w:rPr>
                <w:b/>
                <w:bCs/>
              </w:rPr>
            </w:pPr>
          </w:p>
          <w:p w:rsidR="000711AA" w:rsidRPr="004F3C8F" w:rsidRDefault="000711AA" w:rsidP="004F3C8F">
            <w:pPr>
              <w:pStyle w:val="Defaul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Приложение </w:t>
            </w:r>
          </w:p>
        </w:tc>
      </w:tr>
      <w:tr w:rsidR="000711AA" w:rsidRPr="000711AA" w:rsidTr="00F64424">
        <w:trPr>
          <w:trHeight w:val="1"/>
        </w:trPr>
        <w:tc>
          <w:tcPr>
            <w:tcW w:w="5445" w:type="dxa"/>
            <w:gridSpan w:val="2"/>
          </w:tcPr>
          <w:p w:rsidR="000711AA" w:rsidRPr="000711AA" w:rsidRDefault="000711AA" w:rsidP="00F64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dxa"/>
          </w:tcPr>
          <w:p w:rsidR="000711AA" w:rsidRPr="000711AA" w:rsidRDefault="000711AA" w:rsidP="00705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D41" w:rsidRPr="003C1B8B" w:rsidRDefault="00242D41" w:rsidP="000711AA">
      <w:pPr>
        <w:spacing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3C1B8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Анализ </w:t>
      </w:r>
      <w:r w:rsidRPr="003C1B8B">
        <w:rPr>
          <w:rFonts w:ascii="Times New Roman" w:hAnsi="Times New Roman" w:cs="Times New Roman"/>
          <w:b/>
          <w:color w:val="000000"/>
          <w:sz w:val="24"/>
          <w:szCs w:val="24"/>
        </w:rPr>
        <w:t>эффективности руководителей общеобразовательных организаций Костромской области</w:t>
      </w:r>
    </w:p>
    <w:p w:rsidR="00242D41" w:rsidRPr="003C1B8B" w:rsidRDefault="00242D41" w:rsidP="000711AA">
      <w:pPr>
        <w:spacing w:line="276" w:lineRule="auto"/>
        <w:ind w:firstLine="709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2E73A9" w:rsidRDefault="00F64424" w:rsidP="002E73A9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77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Анализ </w:t>
      </w:r>
      <w:r w:rsidRPr="00C43778">
        <w:rPr>
          <w:rFonts w:ascii="Times New Roman" w:hAnsi="Times New Roman" w:cs="Times New Roman"/>
          <w:color w:val="000000"/>
          <w:sz w:val="24"/>
          <w:szCs w:val="24"/>
        </w:rPr>
        <w:t>эффективности руководителей общеобразовательных организаций Костромской области (далее – анализ) выполнен по материалам мониторингового исследования</w:t>
      </w:r>
      <w:r w:rsidRPr="00C4377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</w:t>
      </w:r>
      <w:r w:rsidR="00C25DD8" w:rsidRPr="00C43778">
        <w:rPr>
          <w:rFonts w:ascii="Times New Roman" w:hAnsi="Times New Roman" w:cs="Times New Roman"/>
          <w:bCs/>
          <w:sz w:val="24"/>
          <w:szCs w:val="24"/>
          <w:lang w:bidi="ru-RU"/>
        </w:rPr>
        <w:t>проведен</w:t>
      </w:r>
      <w:r w:rsidRPr="00C43778">
        <w:rPr>
          <w:rFonts w:ascii="Times New Roman" w:hAnsi="Times New Roman" w:cs="Times New Roman"/>
          <w:bCs/>
          <w:sz w:val="24"/>
          <w:szCs w:val="24"/>
          <w:lang w:bidi="ru-RU"/>
        </w:rPr>
        <w:t>ного</w:t>
      </w:r>
      <w:r w:rsidR="00C25DD8" w:rsidRPr="00C4377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 марте</w:t>
      </w:r>
      <w:r w:rsidR="000254DC">
        <w:rPr>
          <w:rFonts w:ascii="Times New Roman" w:hAnsi="Times New Roman" w:cs="Times New Roman"/>
          <w:bCs/>
          <w:sz w:val="24"/>
          <w:szCs w:val="24"/>
          <w:lang w:bidi="ru-RU"/>
        </w:rPr>
        <w:t>-апреле   2022</w:t>
      </w:r>
      <w:r w:rsidR="00242D41" w:rsidRPr="00C4377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года на основании приказа департамента образования и науки Костромской области </w:t>
      </w:r>
      <w:r w:rsidR="00C43778" w:rsidRPr="00C43778">
        <w:rPr>
          <w:rFonts w:ascii="Times New Roman" w:hAnsi="Times New Roman" w:cs="Times New Roman"/>
          <w:sz w:val="24"/>
          <w:szCs w:val="24"/>
        </w:rPr>
        <w:t>№ 2029 от 30.12 2021 г. «Об утверждении плана мероприятий по развитию региональных механизмов управления качеством образования в Костромской области на 2022 год».</w:t>
      </w:r>
    </w:p>
    <w:p w:rsidR="00BE1638" w:rsidRPr="002E73A9" w:rsidRDefault="002E73A9" w:rsidP="002E73A9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A9">
        <w:rPr>
          <w:rFonts w:ascii="Times New Roman" w:hAnsi="Times New Roman" w:cs="Times New Roman"/>
          <w:bCs/>
          <w:color w:val="000000"/>
          <w:sz w:val="24"/>
          <w:szCs w:val="24"/>
        </w:rPr>
        <w:t>Цели</w:t>
      </w:r>
      <w:r w:rsidR="00A53500" w:rsidRPr="002E73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мониторингового </w:t>
      </w:r>
      <w:r w:rsidR="00BE1638" w:rsidRPr="002E73A9">
        <w:rPr>
          <w:rFonts w:ascii="Times New Roman" w:hAnsi="Times New Roman" w:cs="Times New Roman"/>
          <w:bCs/>
          <w:color w:val="000000"/>
          <w:sz w:val="24"/>
          <w:szCs w:val="24"/>
        </w:rPr>
        <w:t>исследования</w:t>
      </w:r>
      <w:r w:rsidR="00A53500" w:rsidRPr="002E73A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(далее – мониторинг):</w:t>
      </w:r>
      <w:r w:rsidRPr="002E73A9">
        <w:rPr>
          <w:rFonts w:ascii="Times New Roman" w:hAnsi="Times New Roman" w:cs="Times New Roman"/>
          <w:sz w:val="24"/>
          <w:szCs w:val="24"/>
        </w:rPr>
        <w:t xml:space="preserve"> получениеобъективныхданныхоб эффективности работыпоповышению</w:t>
      </w:r>
      <w:r w:rsidRPr="002E73A9">
        <w:rPr>
          <w:rFonts w:ascii="Times New Roman" w:hAnsi="Times New Roman" w:cs="Times New Roman"/>
          <w:spacing w:val="1"/>
          <w:sz w:val="24"/>
          <w:szCs w:val="24"/>
        </w:rPr>
        <w:t xml:space="preserve"> качества управленческой </w:t>
      </w:r>
      <w:r w:rsidRPr="002E73A9">
        <w:rPr>
          <w:rFonts w:ascii="Times New Roman" w:hAnsi="Times New Roman" w:cs="Times New Roman"/>
          <w:sz w:val="24"/>
          <w:szCs w:val="24"/>
        </w:rPr>
        <w:t>деятельности</w:t>
      </w:r>
      <w:r w:rsidRPr="002E73A9">
        <w:rPr>
          <w:rFonts w:ascii="Times New Roman" w:hAnsi="Times New Roman" w:cs="Times New Roman"/>
          <w:spacing w:val="1"/>
          <w:sz w:val="24"/>
          <w:szCs w:val="24"/>
        </w:rPr>
        <w:t xml:space="preserve">  и </w:t>
      </w:r>
      <w:r w:rsidRPr="002E73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формированию профессиональных компетенций </w:t>
      </w:r>
      <w:r w:rsidRPr="002E73A9">
        <w:rPr>
          <w:rFonts w:ascii="Times New Roman" w:hAnsi="Times New Roman" w:cs="Times New Roman"/>
          <w:sz w:val="24"/>
          <w:szCs w:val="24"/>
        </w:rPr>
        <w:t>руководителейобщеобразовательныхорганизаций;</w:t>
      </w:r>
      <w:r w:rsidRPr="002E73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формированию резерва управленческих кадров и подготовке школьных управленческих команд;  по обеспечению качества подготовки обучающихся; по созданию условий для реализации основных образовательных программ</w:t>
      </w:r>
      <w:r w:rsidRPr="002E73A9">
        <w:rPr>
          <w:rFonts w:ascii="Times New Roman" w:hAnsi="Times New Roman" w:cs="Times New Roman"/>
          <w:sz w:val="24"/>
          <w:szCs w:val="24"/>
        </w:rPr>
        <w:t xml:space="preserve"> намуниципальномуровне.</w:t>
      </w:r>
    </w:p>
    <w:p w:rsidR="00BE1638" w:rsidRDefault="00BE1638" w:rsidP="000711AA">
      <w:pPr>
        <w:spacing w:line="276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П</w:t>
      </w:r>
      <w:r w:rsidRPr="003C1B8B">
        <w:rPr>
          <w:rFonts w:ascii="Times New Roman" w:hAnsi="Times New Roman" w:cs="Times New Roman"/>
          <w:bCs/>
          <w:sz w:val="24"/>
          <w:szCs w:val="24"/>
          <w:lang w:bidi="ru-RU"/>
        </w:rPr>
        <w:t>рограмма мониторинг</w:t>
      </w:r>
      <w:r w:rsidR="00A53500">
        <w:rPr>
          <w:rFonts w:ascii="Times New Roman" w:hAnsi="Times New Roman" w:cs="Times New Roman"/>
          <w:bCs/>
          <w:sz w:val="24"/>
          <w:szCs w:val="24"/>
          <w:lang w:bidi="ru-RU"/>
        </w:rPr>
        <w:t>а,</w:t>
      </w:r>
      <w:r>
        <w:rPr>
          <w:rFonts w:ascii="Times New Roman" w:hAnsi="Times New Roman" w:cs="Times New Roman"/>
          <w:sz w:val="24"/>
          <w:szCs w:val="24"/>
        </w:rPr>
        <w:t>разработанная ОГБОУ ДПО «КОИРО»,</w:t>
      </w:r>
      <w:r w:rsidRPr="003C1B8B">
        <w:rPr>
          <w:rFonts w:ascii="Times New Roman" w:hAnsi="Times New Roman" w:cs="Times New Roman"/>
          <w:sz w:val="24"/>
          <w:szCs w:val="24"/>
        </w:rPr>
        <w:t xml:space="preserve"> имеет двухуровневую структуру оценки </w:t>
      </w:r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эффективности деятельности руководителей </w:t>
      </w:r>
      <w:r>
        <w:rPr>
          <w:rFonts w:ascii="Times New Roman" w:hAnsi="Times New Roman" w:cs="Times New Roman"/>
          <w:spacing w:val="2"/>
          <w:sz w:val="24"/>
          <w:szCs w:val="24"/>
        </w:rPr>
        <w:t>образовательных организаций:</w:t>
      </w:r>
    </w:p>
    <w:p w:rsidR="00BE1638" w:rsidRDefault="00BE1638" w:rsidP="000711AA">
      <w:pPr>
        <w:spacing w:line="276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экспертная оценка на основании материалов, представленных на официальном сайте муниципального органа управления системой образования;</w:t>
      </w:r>
    </w:p>
    <w:p w:rsidR="00BE1638" w:rsidRDefault="00BE1638" w:rsidP="000711AA">
      <w:pPr>
        <w:spacing w:line="276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оценка на основании статистической информации о результатах образовательной деятельности муниципальных образовательных организаций.</w:t>
      </w:r>
    </w:p>
    <w:p w:rsidR="00A53500" w:rsidRDefault="00242D41" w:rsidP="000711AA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C1B8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В </w:t>
      </w:r>
      <w:r w:rsidR="00F64424">
        <w:rPr>
          <w:rFonts w:ascii="Times New Roman" w:hAnsi="Times New Roman" w:cs="Times New Roman"/>
          <w:bCs/>
          <w:sz w:val="24"/>
          <w:szCs w:val="24"/>
          <w:lang w:bidi="ru-RU"/>
        </w:rPr>
        <w:t>мониторинговом исследовании</w:t>
      </w:r>
      <w:r w:rsidRPr="003C1B8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на портале «Образование Костромской области» приняли участие 29 муниципальных образований Костромской области (100 %). </w:t>
      </w:r>
    </w:p>
    <w:p w:rsidR="00F81FE3" w:rsidRPr="003C1B8B" w:rsidRDefault="00F81FE3" w:rsidP="00F81FE3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Результаты мониторинга</w:t>
      </w:r>
      <w:r w:rsidR="00D0629A" w:rsidRPr="009C296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были предоставлены специалистами муниципальных органов управления образованием</w:t>
      </w:r>
      <w:r w:rsidR="00D0629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(далее – МОУО).</w:t>
      </w:r>
    </w:p>
    <w:p w:rsidR="00A53500" w:rsidRDefault="00A53500" w:rsidP="000711AA">
      <w:pPr>
        <w:spacing w:line="276" w:lineRule="auto"/>
        <w:ind w:firstLine="68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53500">
        <w:rPr>
          <w:rFonts w:ascii="Times New Roman" w:hAnsi="Times New Roman" w:cs="Times New Roman"/>
          <w:sz w:val="24"/>
          <w:szCs w:val="24"/>
        </w:rPr>
        <w:t xml:space="preserve">Анализ результатов мониторинга позволил определить </w:t>
      </w:r>
      <w:r w:rsidRPr="00A5350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текущее состояние, динамику эффективности, конкурентоспособность руководителей общеобразовательных организаций Костромской области (далее - руководители ОО) на основе внешней экспертной оценки их деятельности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7275BF" w:rsidRDefault="00F81FE3" w:rsidP="006D41EA">
      <w:pPr>
        <w:spacing w:line="276" w:lineRule="auto"/>
        <w:ind w:firstLine="68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D41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 анализе использованы элементы системно-структурного, статистического</w:t>
      </w:r>
      <w:r w:rsidR="00884D53" w:rsidRPr="006D41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 w:rsidRPr="006D41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кластерного и факторного метод</w:t>
      </w:r>
      <w:r w:rsidR="00884D53" w:rsidRPr="006D41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ов</w:t>
      </w:r>
      <w:r w:rsidR="002246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</w:t>
      </w:r>
      <w:r w:rsidR="002246D8" w:rsidRPr="002246D8"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</w:rPr>
        <w:t>выделено курсивом</w:t>
      </w:r>
      <w:r w:rsidR="002246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</w:t>
      </w:r>
      <w:r w:rsidRPr="006D41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6D41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Для проведения анализа б</w:t>
      </w:r>
      <w:r w:rsidR="007275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ыли выделены </w:t>
      </w:r>
      <w:r w:rsidR="006D41EA" w:rsidRPr="006D41E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3 группы кластеров </w:t>
      </w:r>
      <w:r w:rsidR="006D41EA" w:rsidRPr="006D41EA">
        <w:rPr>
          <w:rFonts w:ascii="Times New Roman" w:hAnsi="Times New Roman" w:cs="Times New Roman"/>
          <w:spacing w:val="2"/>
          <w:sz w:val="24"/>
          <w:szCs w:val="24"/>
        </w:rPr>
        <w:t xml:space="preserve">на основании классификации по типу местности, </w:t>
      </w:r>
      <w:r w:rsidR="006D41EA">
        <w:rPr>
          <w:rFonts w:ascii="Times New Roman" w:hAnsi="Times New Roman" w:cs="Times New Roman"/>
          <w:spacing w:val="2"/>
          <w:sz w:val="24"/>
          <w:szCs w:val="24"/>
        </w:rPr>
        <w:t xml:space="preserve">где </w:t>
      </w:r>
      <w:r w:rsidR="006D41EA" w:rsidRPr="006D41EA">
        <w:rPr>
          <w:rFonts w:ascii="Times New Roman" w:hAnsi="Times New Roman" w:cs="Times New Roman"/>
          <w:spacing w:val="2"/>
          <w:sz w:val="24"/>
          <w:szCs w:val="24"/>
        </w:rPr>
        <w:t>расположена образовательная организация: городские округа, сельские поселения и город и сельское поселение. Для факторного анализа был взят фактор удаленности территории муниципального образования от областного центра: 4 кластер- школы, расположенные в северо-во</w:t>
      </w:r>
      <w:r w:rsidR="006D41EA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6D41EA" w:rsidRPr="006D41EA">
        <w:rPr>
          <w:rFonts w:ascii="Times New Roman" w:hAnsi="Times New Roman" w:cs="Times New Roman"/>
          <w:spacing w:val="2"/>
          <w:sz w:val="24"/>
          <w:szCs w:val="24"/>
        </w:rPr>
        <w:t>точ</w:t>
      </w:r>
      <w:r w:rsidR="007275BF">
        <w:rPr>
          <w:rFonts w:ascii="Times New Roman" w:hAnsi="Times New Roman" w:cs="Times New Roman"/>
          <w:spacing w:val="2"/>
          <w:sz w:val="24"/>
          <w:szCs w:val="24"/>
        </w:rPr>
        <w:t>ных районах Костромской области.</w:t>
      </w:r>
    </w:p>
    <w:p w:rsidR="006D41EA" w:rsidRPr="006D41EA" w:rsidRDefault="007275BF" w:rsidP="006D41EA">
      <w:pPr>
        <w:spacing w:line="276" w:lineRule="auto"/>
        <w:ind w:firstLine="68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Выделенные группы кластеров представлены в таблице </w:t>
      </w:r>
      <w:r w:rsidR="006D41EA" w:rsidRPr="006D41EA">
        <w:rPr>
          <w:rFonts w:ascii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hAnsi="Times New Roman" w:cs="Times New Roman"/>
          <w:spacing w:val="2"/>
          <w:sz w:val="24"/>
          <w:szCs w:val="24"/>
        </w:rPr>
        <w:t>п</w:t>
      </w:r>
      <w:r w:rsidR="006D41EA" w:rsidRPr="006D41EA">
        <w:rPr>
          <w:rFonts w:ascii="Times New Roman" w:hAnsi="Times New Roman" w:cs="Times New Roman"/>
          <w:spacing w:val="2"/>
          <w:sz w:val="24"/>
          <w:szCs w:val="24"/>
        </w:rPr>
        <w:t>риложение 1</w:t>
      </w:r>
      <w:r>
        <w:rPr>
          <w:rFonts w:ascii="Times New Roman" w:hAnsi="Times New Roman" w:cs="Times New Roman"/>
          <w:spacing w:val="2"/>
          <w:sz w:val="24"/>
          <w:szCs w:val="24"/>
        </w:rPr>
        <w:t>.1</w:t>
      </w:r>
      <w:r w:rsidR="006D41EA" w:rsidRPr="006D41EA">
        <w:rPr>
          <w:rFonts w:ascii="Times New Roman" w:hAnsi="Times New Roman" w:cs="Times New Roman"/>
          <w:spacing w:val="2"/>
          <w:sz w:val="24"/>
          <w:szCs w:val="24"/>
        </w:rPr>
        <w:t>)</w:t>
      </w:r>
    </w:p>
    <w:p w:rsidR="006D41EA" w:rsidRDefault="006D41EA" w:rsidP="00A53500">
      <w:pPr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53500" w:rsidRDefault="00826062" w:rsidP="00A53500">
      <w:pPr>
        <w:spacing w:line="276" w:lineRule="auto"/>
        <w:ind w:firstLine="709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3C1B8B">
        <w:rPr>
          <w:rFonts w:ascii="Times New Roman" w:hAnsi="Times New Roman" w:cs="Times New Roman"/>
          <w:b/>
          <w:sz w:val="24"/>
          <w:szCs w:val="24"/>
        </w:rPr>
        <w:t>Раздел 1.</w:t>
      </w:r>
      <w:r w:rsidR="00A53500" w:rsidRPr="00A53500">
        <w:rPr>
          <w:rFonts w:ascii="Times New Roman" w:hAnsi="Times New Roman" w:cs="Times New Roman"/>
          <w:b/>
          <w:spacing w:val="2"/>
          <w:sz w:val="24"/>
          <w:szCs w:val="24"/>
        </w:rPr>
        <w:t xml:space="preserve">Экспертная оценка </w:t>
      </w:r>
      <w:r w:rsidR="009D6B27" w:rsidRPr="003C1B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эффективности руководителей общеобразовательных организаций </w:t>
      </w:r>
      <w:r w:rsidR="00A53500" w:rsidRPr="00A53500">
        <w:rPr>
          <w:rFonts w:ascii="Times New Roman" w:hAnsi="Times New Roman" w:cs="Times New Roman"/>
          <w:b/>
          <w:spacing w:val="2"/>
          <w:sz w:val="24"/>
          <w:szCs w:val="24"/>
        </w:rPr>
        <w:t>на основании материалов, представленных на официальном сайте муниципального органа управления системой образования</w:t>
      </w:r>
    </w:p>
    <w:p w:rsidR="007C7914" w:rsidRPr="00A53500" w:rsidRDefault="007C7914" w:rsidP="00A53500">
      <w:pPr>
        <w:spacing w:line="276" w:lineRule="auto"/>
        <w:ind w:firstLine="709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826062" w:rsidRDefault="00826062" w:rsidP="000711AA">
      <w:pPr>
        <w:spacing w:line="276" w:lineRule="auto"/>
        <w:ind w:firstLine="68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C1B8B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На региональном уровне на основе данных, предоставленных специалистами </w:t>
      </w:r>
      <w:r w:rsidR="00F37540">
        <w:rPr>
          <w:rFonts w:ascii="Times New Roman" w:hAnsi="Times New Roman" w:cs="Times New Roman"/>
          <w:spacing w:val="2"/>
          <w:sz w:val="24"/>
          <w:szCs w:val="24"/>
        </w:rPr>
        <w:t xml:space="preserve"> МОУО</w:t>
      </w:r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, согласно форме сбора, осуществлялась экспертная оценка качества работы по повышению эффективности деятельности руководителей ОО </w:t>
      </w:r>
      <w:r w:rsidR="0017108B" w:rsidRPr="003C1B8B">
        <w:rPr>
          <w:rFonts w:ascii="Times New Roman" w:hAnsi="Times New Roman" w:cs="Times New Roman"/>
          <w:spacing w:val="2"/>
          <w:sz w:val="24"/>
          <w:szCs w:val="24"/>
        </w:rPr>
        <w:t>в муниципальных</w:t>
      </w:r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 образованиях. На основе проведенного анализа разработаны рекомендации для муниципальны</w:t>
      </w:r>
      <w:r w:rsidR="008F0B7D">
        <w:rPr>
          <w:rFonts w:ascii="Times New Roman" w:hAnsi="Times New Roman" w:cs="Times New Roman"/>
          <w:spacing w:val="2"/>
          <w:sz w:val="24"/>
          <w:szCs w:val="24"/>
        </w:rPr>
        <w:t>х органов управления образованием</w:t>
      </w:r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</w:p>
    <w:p w:rsidR="003E533A" w:rsidRPr="003C1B8B" w:rsidRDefault="003E533A" w:rsidP="000711AA">
      <w:pPr>
        <w:spacing w:line="276" w:lineRule="auto"/>
        <w:ind w:firstLine="68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МОУО г.о.г. Волгорече</w:t>
      </w:r>
      <w:r w:rsidR="008F0B7D">
        <w:rPr>
          <w:rFonts w:ascii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spacing w:val="2"/>
          <w:sz w:val="24"/>
          <w:szCs w:val="24"/>
        </w:rPr>
        <w:t>ска информацию  о работе, которая ведётся на муниципальном уровне по повышению деятельности руководителей ОО, не предоставил.</w:t>
      </w:r>
    </w:p>
    <w:p w:rsidR="00FA63FE" w:rsidRPr="003C1B8B" w:rsidRDefault="00884D53" w:rsidP="00C327FF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В ходе</w:t>
      </w:r>
      <w:r w:rsidR="002332B8" w:rsidRPr="003C1B8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мониторинга были </w:t>
      </w:r>
      <w:r w:rsidRPr="003C1B8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определены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и проанализированы </w:t>
      </w:r>
      <w:r w:rsidR="00A53500">
        <w:rPr>
          <w:rFonts w:ascii="Times New Roman" w:hAnsi="Times New Roman" w:cs="Times New Roman"/>
          <w:bCs/>
          <w:sz w:val="24"/>
          <w:szCs w:val="24"/>
          <w:lang w:bidi="ru-RU"/>
        </w:rPr>
        <w:t>семь</w:t>
      </w:r>
      <w:r w:rsidR="00A53500" w:rsidRPr="003C1B8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основных</w:t>
      </w:r>
      <w:r w:rsidR="002332B8" w:rsidRPr="003C1B8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показателей:</w:t>
      </w:r>
    </w:p>
    <w:p w:rsidR="00264AEC" w:rsidRPr="00264AEC" w:rsidRDefault="00264AEC" w:rsidP="00B866C0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AEC">
        <w:rPr>
          <w:rFonts w:ascii="Times New Roman" w:hAnsi="Times New Roman" w:cs="Times New Roman"/>
          <w:sz w:val="24"/>
          <w:szCs w:val="24"/>
        </w:rPr>
        <w:t>Качество профессиональной подготовки руководите</w:t>
      </w:r>
      <w:r w:rsidR="00D8168A">
        <w:rPr>
          <w:rFonts w:ascii="Times New Roman" w:hAnsi="Times New Roman" w:cs="Times New Roman"/>
          <w:sz w:val="24"/>
          <w:szCs w:val="24"/>
        </w:rPr>
        <w:t xml:space="preserve">лей </w:t>
      </w:r>
      <w:r w:rsidR="00F37540">
        <w:rPr>
          <w:rFonts w:ascii="Times New Roman" w:hAnsi="Times New Roman" w:cs="Times New Roman"/>
          <w:sz w:val="24"/>
          <w:szCs w:val="24"/>
        </w:rPr>
        <w:t>обще</w:t>
      </w:r>
      <w:r w:rsidR="00D8168A">
        <w:rPr>
          <w:rFonts w:ascii="Times New Roman" w:hAnsi="Times New Roman" w:cs="Times New Roman"/>
          <w:sz w:val="24"/>
          <w:szCs w:val="24"/>
        </w:rPr>
        <w:t>образовательных организаций.</w:t>
      </w:r>
    </w:p>
    <w:p w:rsidR="00264AEC" w:rsidRPr="00264AEC" w:rsidRDefault="00264AEC" w:rsidP="00264AEC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AEC">
        <w:rPr>
          <w:rFonts w:ascii="Times New Roman" w:hAnsi="Times New Roman" w:cs="Times New Roman"/>
          <w:sz w:val="24"/>
          <w:szCs w:val="24"/>
        </w:rPr>
        <w:t xml:space="preserve">В 100 % муниципальных образований из числа предоставивших информацию уровеньквалификации руководителей соответствуетквалификационнымтребованиям. </w:t>
      </w:r>
      <w:r w:rsidR="002332B8" w:rsidRPr="00264AEC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="00A53500" w:rsidRPr="00264AEC">
        <w:rPr>
          <w:rFonts w:ascii="Times New Roman" w:hAnsi="Times New Roman" w:cs="Times New Roman"/>
          <w:sz w:val="24"/>
          <w:szCs w:val="24"/>
        </w:rPr>
        <w:t>ОО</w:t>
      </w:r>
      <w:r w:rsidR="002332B8" w:rsidRPr="00264AEC">
        <w:rPr>
          <w:rFonts w:ascii="Times New Roman" w:hAnsi="Times New Roman" w:cs="Times New Roman"/>
          <w:sz w:val="24"/>
          <w:szCs w:val="24"/>
        </w:rPr>
        <w:t xml:space="preserve"> проходят повышение квалификации в установленные сроки.</w:t>
      </w:r>
    </w:p>
    <w:p w:rsidR="002332B8" w:rsidRPr="00264AEC" w:rsidRDefault="002332B8" w:rsidP="00B866C0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264AEC">
        <w:rPr>
          <w:rFonts w:ascii="Times New Roman" w:hAnsi="Times New Roman" w:cs="Times New Roman"/>
          <w:color w:val="000000"/>
          <w:sz w:val="24"/>
          <w:szCs w:val="24"/>
        </w:rPr>
        <w:t>Качество управленческой деятельности руководителей образовательных организаций.</w:t>
      </w:r>
    </w:p>
    <w:p w:rsidR="00396C45" w:rsidRDefault="00396C45" w:rsidP="00396C4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специалистов МОУО, эффективные контракты с</w:t>
      </w:r>
      <w:r w:rsidR="00542C2B">
        <w:rPr>
          <w:rFonts w:ascii="Times New Roman" w:hAnsi="Times New Roman" w:cs="Times New Roman"/>
          <w:sz w:val="24"/>
          <w:szCs w:val="24"/>
        </w:rPr>
        <w:t xml:space="preserve"> руководителями заключаются в 28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образованиях Костромской области</w:t>
      </w:r>
      <w:r w:rsidR="00542C2B">
        <w:rPr>
          <w:rFonts w:ascii="Times New Roman" w:hAnsi="Times New Roman" w:cs="Times New Roman"/>
          <w:sz w:val="24"/>
          <w:szCs w:val="24"/>
        </w:rPr>
        <w:t xml:space="preserve"> (96 %)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7BE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оказатель не подтверждён </w:t>
      </w:r>
      <w:r w:rsidRPr="00264AEC">
        <w:rPr>
          <w:rFonts w:ascii="Times New Roman" w:hAnsi="Times New Roman" w:cs="Times New Roman"/>
          <w:sz w:val="24"/>
          <w:szCs w:val="24"/>
        </w:rPr>
        <w:t xml:space="preserve">документами на сайтах </w:t>
      </w:r>
      <w:r>
        <w:rPr>
          <w:rFonts w:ascii="Times New Roman" w:hAnsi="Times New Roman" w:cs="Times New Roman"/>
          <w:sz w:val="24"/>
          <w:szCs w:val="24"/>
        </w:rPr>
        <w:t xml:space="preserve">г.о.г. Шарьи, </w:t>
      </w:r>
      <w:r w:rsidR="00666CCE">
        <w:rPr>
          <w:rFonts w:ascii="Times New Roman" w:hAnsi="Times New Roman" w:cs="Times New Roman"/>
          <w:sz w:val="24"/>
          <w:szCs w:val="24"/>
        </w:rPr>
        <w:t>Октябрьского</w:t>
      </w:r>
      <w:r w:rsidR="00666CCE">
        <w:rPr>
          <w:rFonts w:ascii="Times New Roman" w:hAnsi="Times New Roman" w:cs="Times New Roman"/>
          <w:spacing w:val="2"/>
          <w:sz w:val="24"/>
          <w:szCs w:val="24"/>
        </w:rPr>
        <w:t>муниципального района</w:t>
      </w:r>
      <w:r w:rsidR="00277BE1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542C2B">
        <w:rPr>
          <w:rFonts w:ascii="Times New Roman" w:hAnsi="Times New Roman" w:cs="Times New Roman"/>
          <w:sz w:val="24"/>
          <w:szCs w:val="24"/>
        </w:rPr>
        <w:t>Не предоставлена информация специалистами г.о.г. Волгореченск.</w:t>
      </w:r>
    </w:p>
    <w:p w:rsidR="007829D6" w:rsidRPr="00542C2B" w:rsidRDefault="007829D6" w:rsidP="00B866C0">
      <w:pPr>
        <w:pStyle w:val="a3"/>
        <w:numPr>
          <w:ilvl w:val="0"/>
          <w:numId w:val="1"/>
        </w:numPr>
        <w:spacing w:line="276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42C2B">
        <w:rPr>
          <w:rFonts w:ascii="Times New Roman" w:hAnsi="Times New Roman" w:cs="Times New Roman"/>
          <w:sz w:val="24"/>
          <w:szCs w:val="24"/>
        </w:rPr>
        <w:t>Объективность результатов внешней оценки.</w:t>
      </w:r>
    </w:p>
    <w:p w:rsidR="00542C2B" w:rsidRDefault="007829D6" w:rsidP="00C327FF">
      <w:pPr>
        <w:pStyle w:val="a3"/>
        <w:spacing w:after="0" w:line="276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37AA">
        <w:rPr>
          <w:rFonts w:ascii="Times New Roman" w:hAnsi="Times New Roman" w:cs="Times New Roman"/>
          <w:sz w:val="24"/>
          <w:szCs w:val="24"/>
        </w:rPr>
        <w:t>Планы-</w:t>
      </w:r>
      <w:r w:rsidR="006D37AA" w:rsidRPr="006D37AA">
        <w:rPr>
          <w:rFonts w:ascii="Times New Roman" w:hAnsi="Times New Roman" w:cs="Times New Roman"/>
          <w:sz w:val="24"/>
          <w:szCs w:val="24"/>
        </w:rPr>
        <w:t>графики (</w:t>
      </w:r>
      <w:r w:rsidR="001373C1" w:rsidRPr="006D37AA">
        <w:rPr>
          <w:rFonts w:ascii="Times New Roman" w:hAnsi="Times New Roman" w:cs="Times New Roman"/>
          <w:sz w:val="24"/>
          <w:szCs w:val="24"/>
        </w:rPr>
        <w:t>«дорожные карты</w:t>
      </w:r>
      <w:r w:rsidRPr="006D37AA">
        <w:rPr>
          <w:rFonts w:ascii="Times New Roman" w:hAnsi="Times New Roman" w:cs="Times New Roman"/>
          <w:sz w:val="24"/>
          <w:szCs w:val="24"/>
        </w:rPr>
        <w:t>») мероприятий по обеспечению объективных результатов оценочных процедур</w:t>
      </w:r>
      <w:r w:rsidR="00542C2B">
        <w:rPr>
          <w:rFonts w:ascii="Times New Roman" w:hAnsi="Times New Roman" w:cs="Times New Roman"/>
          <w:sz w:val="24"/>
          <w:szCs w:val="24"/>
        </w:rPr>
        <w:t xml:space="preserve">, по данным </w:t>
      </w:r>
      <w:r w:rsidR="0000741C">
        <w:rPr>
          <w:rFonts w:ascii="Times New Roman" w:hAnsi="Times New Roman" w:cs="Times New Roman"/>
          <w:sz w:val="24"/>
          <w:szCs w:val="24"/>
        </w:rPr>
        <w:t>с</w:t>
      </w:r>
      <w:r w:rsidR="00542C2B">
        <w:rPr>
          <w:rFonts w:ascii="Times New Roman" w:hAnsi="Times New Roman" w:cs="Times New Roman"/>
          <w:sz w:val="24"/>
          <w:szCs w:val="24"/>
        </w:rPr>
        <w:t xml:space="preserve">пециалистов МОУО, разработаны </w:t>
      </w:r>
      <w:r w:rsidR="0000741C">
        <w:rPr>
          <w:rFonts w:ascii="Times New Roman" w:hAnsi="Times New Roman" w:cs="Times New Roman"/>
          <w:sz w:val="24"/>
          <w:szCs w:val="24"/>
        </w:rPr>
        <w:t xml:space="preserve"> в 26</w:t>
      </w:r>
      <w:r w:rsidR="00542C2B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(93 </w:t>
      </w:r>
      <w:r w:rsidRPr="006D37AA">
        <w:rPr>
          <w:rFonts w:ascii="Times New Roman" w:hAnsi="Times New Roman" w:cs="Times New Roman"/>
          <w:sz w:val="24"/>
          <w:szCs w:val="24"/>
        </w:rPr>
        <w:t xml:space="preserve">%). </w:t>
      </w:r>
      <w:r w:rsidR="00542C2B">
        <w:rPr>
          <w:rFonts w:ascii="Times New Roman" w:hAnsi="Times New Roman" w:cs="Times New Roman"/>
          <w:sz w:val="24"/>
          <w:szCs w:val="24"/>
        </w:rPr>
        <w:t>При этом н</w:t>
      </w:r>
      <w:r w:rsidRPr="006D37AA">
        <w:rPr>
          <w:rFonts w:ascii="Times New Roman" w:hAnsi="Times New Roman" w:cs="Times New Roman"/>
          <w:sz w:val="24"/>
          <w:szCs w:val="24"/>
        </w:rPr>
        <w:t>е разм</w:t>
      </w:r>
      <w:r w:rsidR="00277BE1">
        <w:rPr>
          <w:rFonts w:ascii="Times New Roman" w:hAnsi="Times New Roman" w:cs="Times New Roman"/>
          <w:sz w:val="24"/>
          <w:szCs w:val="24"/>
        </w:rPr>
        <w:t xml:space="preserve">ещены документы в 5 </w:t>
      </w:r>
      <w:r w:rsidR="00277937" w:rsidRPr="006D37AA">
        <w:rPr>
          <w:rFonts w:ascii="Times New Roman" w:hAnsi="Times New Roman" w:cs="Times New Roman"/>
          <w:sz w:val="24"/>
          <w:szCs w:val="24"/>
        </w:rPr>
        <w:t xml:space="preserve"> муниципалите</w:t>
      </w:r>
      <w:r w:rsidRPr="006D37AA">
        <w:rPr>
          <w:rFonts w:ascii="Times New Roman" w:hAnsi="Times New Roman" w:cs="Times New Roman"/>
          <w:sz w:val="24"/>
          <w:szCs w:val="24"/>
        </w:rPr>
        <w:t xml:space="preserve">тах: </w:t>
      </w:r>
      <w:r w:rsidR="0000741C">
        <w:rPr>
          <w:rFonts w:ascii="Times New Roman" w:hAnsi="Times New Roman" w:cs="Times New Roman"/>
          <w:sz w:val="24"/>
          <w:szCs w:val="24"/>
        </w:rPr>
        <w:t>г.о.г. Шарья, Галичский,  Октябрьский</w:t>
      </w:r>
      <w:r w:rsidR="00542C2B">
        <w:rPr>
          <w:rFonts w:ascii="Times New Roman" w:hAnsi="Times New Roman" w:cs="Times New Roman"/>
          <w:sz w:val="24"/>
          <w:szCs w:val="24"/>
        </w:rPr>
        <w:t xml:space="preserve">, </w:t>
      </w:r>
      <w:r w:rsidR="0000741C">
        <w:rPr>
          <w:rFonts w:ascii="Times New Roman" w:hAnsi="Times New Roman" w:cs="Times New Roman"/>
          <w:spacing w:val="2"/>
          <w:sz w:val="24"/>
          <w:szCs w:val="24"/>
        </w:rPr>
        <w:t>Поназыревский, Пыщугский</w:t>
      </w:r>
      <w:r w:rsidR="00DF6D7C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277BE1">
        <w:rPr>
          <w:rFonts w:ascii="Times New Roman" w:hAnsi="Times New Roman" w:cs="Times New Roman"/>
          <w:spacing w:val="2"/>
          <w:sz w:val="24"/>
          <w:szCs w:val="24"/>
        </w:rPr>
        <w:t>муниципальные районы</w:t>
      </w:r>
      <w:r w:rsidR="00542C2B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542C2B">
        <w:rPr>
          <w:rFonts w:ascii="Times New Roman" w:hAnsi="Times New Roman" w:cs="Times New Roman"/>
          <w:sz w:val="24"/>
          <w:szCs w:val="24"/>
        </w:rPr>
        <w:t>Не предоставлена информация специалистами г.о.г. В</w:t>
      </w:r>
      <w:r w:rsidR="00151509">
        <w:rPr>
          <w:rFonts w:ascii="Times New Roman" w:hAnsi="Times New Roman" w:cs="Times New Roman"/>
          <w:sz w:val="24"/>
          <w:szCs w:val="24"/>
        </w:rPr>
        <w:t>олгореченск, Красносельского муниципального района</w:t>
      </w:r>
      <w:r w:rsidR="0000741C">
        <w:rPr>
          <w:rFonts w:ascii="Times New Roman" w:hAnsi="Times New Roman" w:cs="Times New Roman"/>
          <w:sz w:val="24"/>
          <w:szCs w:val="24"/>
        </w:rPr>
        <w:t>.</w:t>
      </w:r>
    </w:p>
    <w:p w:rsidR="00E84CC1" w:rsidRPr="006D37AA" w:rsidRDefault="006D37AA" w:rsidP="00B866C0">
      <w:pPr>
        <w:pStyle w:val="a3"/>
        <w:numPr>
          <w:ilvl w:val="0"/>
          <w:numId w:val="1"/>
        </w:numPr>
        <w:spacing w:after="0" w:line="276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37AA">
        <w:rPr>
          <w:rFonts w:ascii="Times New Roman" w:hAnsi="Times New Roman" w:cs="Times New Roman"/>
          <w:sz w:val="24"/>
          <w:szCs w:val="24"/>
        </w:rPr>
        <w:t>Формирование резерва</w:t>
      </w:r>
      <w:r w:rsidR="00E84CC1" w:rsidRPr="006D37AA">
        <w:rPr>
          <w:rFonts w:ascii="Times New Roman" w:hAnsi="Times New Roman" w:cs="Times New Roman"/>
          <w:sz w:val="24"/>
          <w:szCs w:val="24"/>
        </w:rPr>
        <w:t xml:space="preserve"> управленческих кадров.</w:t>
      </w:r>
    </w:p>
    <w:p w:rsidR="002A4ED4" w:rsidRDefault="002A4ED4" w:rsidP="00C327FF">
      <w:pPr>
        <w:pStyle w:val="a3"/>
        <w:spacing w:after="0" w:line="276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специалистов МОУО, в 28 муниципальных образованиях (96 %) разработаны м</w:t>
      </w:r>
      <w:r w:rsidR="00E84CC1" w:rsidRPr="006D37AA">
        <w:rPr>
          <w:rFonts w:ascii="Times New Roman" w:hAnsi="Times New Roman" w:cs="Times New Roman"/>
          <w:sz w:val="24"/>
          <w:szCs w:val="24"/>
        </w:rPr>
        <w:t>униципальные нормативные, правовые, программные документы по развитию кадрового потенциала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4CC1" w:rsidRPr="006D37AA">
        <w:rPr>
          <w:rFonts w:ascii="Times New Roman" w:hAnsi="Times New Roman" w:cs="Times New Roman"/>
          <w:sz w:val="24"/>
          <w:szCs w:val="24"/>
        </w:rPr>
        <w:t xml:space="preserve">Не </w:t>
      </w:r>
      <w:r w:rsidR="00F37540">
        <w:rPr>
          <w:rFonts w:ascii="Times New Roman" w:hAnsi="Times New Roman" w:cs="Times New Roman"/>
          <w:sz w:val="24"/>
          <w:szCs w:val="24"/>
        </w:rPr>
        <w:t>установлено</w:t>
      </w:r>
      <w:r>
        <w:rPr>
          <w:rFonts w:ascii="Times New Roman" w:hAnsi="Times New Roman" w:cs="Times New Roman"/>
          <w:sz w:val="24"/>
          <w:szCs w:val="24"/>
        </w:rPr>
        <w:t xml:space="preserve"> на сайте подтверждение показателя документами в </w:t>
      </w:r>
      <w:r w:rsidR="00C12506">
        <w:rPr>
          <w:rFonts w:ascii="Times New Roman" w:hAnsi="Times New Roman" w:cs="Times New Roman"/>
          <w:sz w:val="24"/>
          <w:szCs w:val="24"/>
        </w:rPr>
        <w:t xml:space="preserve">г.о.г. Шарья, </w:t>
      </w:r>
      <w:r w:rsidR="00E72D8D">
        <w:rPr>
          <w:rFonts w:ascii="Times New Roman" w:hAnsi="Times New Roman" w:cs="Times New Roman"/>
          <w:sz w:val="24"/>
          <w:szCs w:val="24"/>
        </w:rPr>
        <w:t xml:space="preserve"> Октябрьском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Поназыревс</w:t>
      </w:r>
      <w:r w:rsidR="00E72D8D">
        <w:rPr>
          <w:rFonts w:ascii="Times New Roman" w:hAnsi="Times New Roman" w:cs="Times New Roman"/>
          <w:spacing w:val="2"/>
          <w:sz w:val="24"/>
          <w:szCs w:val="24"/>
        </w:rPr>
        <w:t>коммуниципальных районах</w:t>
      </w:r>
      <w:r w:rsidR="00CF2020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E72D8D">
        <w:rPr>
          <w:rFonts w:ascii="Times New Roman" w:hAnsi="Times New Roman" w:cs="Times New Roman"/>
          <w:spacing w:val="2"/>
          <w:sz w:val="24"/>
          <w:szCs w:val="24"/>
        </w:rPr>
        <w:t>Парфеньевском муниципальном</w:t>
      </w:r>
      <w:r w:rsidR="00CF2020">
        <w:rPr>
          <w:rFonts w:ascii="Times New Roman" w:hAnsi="Times New Roman" w:cs="Times New Roman"/>
          <w:spacing w:val="2"/>
          <w:sz w:val="24"/>
          <w:szCs w:val="24"/>
        </w:rPr>
        <w:t xml:space="preserve"> округ</w:t>
      </w:r>
      <w:r w:rsidR="00E72D8D">
        <w:rPr>
          <w:rFonts w:ascii="Times New Roman" w:hAnsi="Times New Roman" w:cs="Times New Roman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Не предоставлена информация специалистами г.о.г. Волгореченск.</w:t>
      </w:r>
    </w:p>
    <w:p w:rsidR="00525578" w:rsidRPr="006D37AA" w:rsidRDefault="00525578" w:rsidP="00B866C0">
      <w:pPr>
        <w:pStyle w:val="a3"/>
        <w:numPr>
          <w:ilvl w:val="0"/>
          <w:numId w:val="1"/>
        </w:numPr>
        <w:spacing w:after="0" w:line="276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 w:rsidRPr="006D37AA">
        <w:rPr>
          <w:rFonts w:ascii="Times New Roman" w:hAnsi="Times New Roman" w:cs="Times New Roman"/>
          <w:sz w:val="24"/>
          <w:szCs w:val="24"/>
        </w:rPr>
        <w:t>Оценка компетенций руководителей.</w:t>
      </w:r>
    </w:p>
    <w:p w:rsidR="00CD2245" w:rsidRDefault="00C01335" w:rsidP="00C327FF">
      <w:pPr>
        <w:pStyle w:val="a3"/>
        <w:spacing w:after="0" w:line="276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37AA">
        <w:rPr>
          <w:rFonts w:ascii="Times New Roman" w:hAnsi="Times New Roman" w:cs="Times New Roman"/>
          <w:sz w:val="24"/>
          <w:szCs w:val="24"/>
        </w:rPr>
        <w:t xml:space="preserve">В </w:t>
      </w:r>
      <w:r w:rsidR="00187F1A">
        <w:rPr>
          <w:rFonts w:ascii="Times New Roman" w:hAnsi="Times New Roman" w:cs="Times New Roman"/>
          <w:sz w:val="24"/>
          <w:szCs w:val="24"/>
        </w:rPr>
        <w:t>100</w:t>
      </w:r>
      <w:r w:rsidR="00525578" w:rsidRPr="006D37AA">
        <w:rPr>
          <w:rFonts w:ascii="Times New Roman" w:hAnsi="Times New Roman" w:cs="Times New Roman"/>
          <w:sz w:val="24"/>
          <w:szCs w:val="24"/>
        </w:rPr>
        <w:t xml:space="preserve"> % муниципальных </w:t>
      </w:r>
      <w:r w:rsidR="006D37AA" w:rsidRPr="006D37AA">
        <w:rPr>
          <w:rFonts w:ascii="Times New Roman" w:hAnsi="Times New Roman" w:cs="Times New Roman"/>
          <w:sz w:val="24"/>
          <w:szCs w:val="24"/>
        </w:rPr>
        <w:t>образований, по</w:t>
      </w:r>
      <w:r w:rsidR="00C056D3" w:rsidRPr="006D37AA">
        <w:rPr>
          <w:rFonts w:ascii="Times New Roman" w:hAnsi="Times New Roman" w:cs="Times New Roman"/>
          <w:sz w:val="24"/>
          <w:szCs w:val="24"/>
        </w:rPr>
        <w:t xml:space="preserve"> сведениям, предоставленным специалистами </w:t>
      </w:r>
      <w:r w:rsidR="006D37AA" w:rsidRPr="006D37AA">
        <w:rPr>
          <w:rFonts w:ascii="Times New Roman" w:hAnsi="Times New Roman" w:cs="Times New Roman"/>
          <w:sz w:val="24"/>
          <w:szCs w:val="24"/>
        </w:rPr>
        <w:t>МОУО, разработаны</w:t>
      </w:r>
      <w:r w:rsidR="00525578" w:rsidRPr="006D37AA">
        <w:rPr>
          <w:rFonts w:ascii="Times New Roman" w:hAnsi="Times New Roman" w:cs="Times New Roman"/>
          <w:sz w:val="24"/>
          <w:szCs w:val="24"/>
        </w:rPr>
        <w:t xml:space="preserve"> нормативные, правовые документы об </w:t>
      </w:r>
      <w:r w:rsidR="00DF3865" w:rsidRPr="006D37AA">
        <w:rPr>
          <w:rFonts w:ascii="Times New Roman" w:hAnsi="Times New Roman" w:cs="Times New Roman"/>
          <w:sz w:val="24"/>
          <w:szCs w:val="24"/>
        </w:rPr>
        <w:t xml:space="preserve">организации и проведении </w:t>
      </w:r>
      <w:r w:rsidR="00525578" w:rsidRPr="006D37AA">
        <w:rPr>
          <w:rFonts w:ascii="Times New Roman" w:hAnsi="Times New Roman" w:cs="Times New Roman"/>
          <w:sz w:val="24"/>
          <w:szCs w:val="24"/>
        </w:rPr>
        <w:t>аттестации руководителей ОО.</w:t>
      </w:r>
      <w:r w:rsidR="00CD2245">
        <w:rPr>
          <w:rFonts w:ascii="Times New Roman" w:hAnsi="Times New Roman" w:cs="Times New Roman"/>
          <w:sz w:val="24"/>
          <w:szCs w:val="24"/>
        </w:rPr>
        <w:t>Не предоставлена информация специалистами г.о.г. Волгореченск.</w:t>
      </w:r>
    </w:p>
    <w:p w:rsidR="00CD2245" w:rsidRDefault="00CD2245" w:rsidP="00B866C0">
      <w:pPr>
        <w:pStyle w:val="a3"/>
        <w:numPr>
          <w:ilvl w:val="0"/>
          <w:numId w:val="1"/>
        </w:numPr>
        <w:spacing w:after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245">
        <w:rPr>
          <w:rFonts w:ascii="Times New Roman" w:hAnsi="Times New Roman" w:cs="Times New Roman"/>
          <w:sz w:val="24"/>
          <w:szCs w:val="24"/>
        </w:rPr>
        <w:t>Формирование школьных управленческих команд</w:t>
      </w:r>
    </w:p>
    <w:p w:rsidR="00CD2245" w:rsidRDefault="00CD2245" w:rsidP="00CD224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по формированию школьных управленческих команд представлены на сайтах МОУО </w:t>
      </w:r>
      <w:r w:rsidR="00652EC2">
        <w:rPr>
          <w:rFonts w:ascii="Times New Roman" w:hAnsi="Times New Roman" w:cs="Times New Roman"/>
          <w:sz w:val="24"/>
          <w:szCs w:val="24"/>
        </w:rPr>
        <w:t>11</w:t>
      </w:r>
      <w:r w:rsidR="00CF2020">
        <w:rPr>
          <w:rFonts w:ascii="Times New Roman" w:hAnsi="Times New Roman" w:cs="Times New Roman"/>
          <w:sz w:val="24"/>
          <w:szCs w:val="24"/>
        </w:rPr>
        <w:t xml:space="preserve"> муниципальных образован</w:t>
      </w:r>
      <w:r w:rsidR="00652EC2">
        <w:rPr>
          <w:rFonts w:ascii="Times New Roman" w:hAnsi="Times New Roman" w:cs="Times New Roman"/>
          <w:sz w:val="24"/>
          <w:szCs w:val="24"/>
        </w:rPr>
        <w:t>ий (37</w:t>
      </w:r>
      <w:r w:rsidR="00D8168A">
        <w:rPr>
          <w:rFonts w:ascii="Times New Roman" w:hAnsi="Times New Roman" w:cs="Times New Roman"/>
          <w:sz w:val="24"/>
          <w:szCs w:val="24"/>
        </w:rPr>
        <w:t xml:space="preserve">%):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г.о.г. Буй, Кострома, г.Нерехта и Нерехтский район, </w:t>
      </w:r>
      <w:r w:rsidRPr="003C1B8B">
        <w:rPr>
          <w:rFonts w:ascii="Times New Roman" w:hAnsi="Times New Roman" w:cs="Times New Roman"/>
          <w:spacing w:val="2"/>
          <w:sz w:val="24"/>
          <w:szCs w:val="24"/>
        </w:rPr>
        <w:t>Антроповский,</w:t>
      </w:r>
      <w:r w:rsidR="00D8168A">
        <w:rPr>
          <w:rFonts w:ascii="Times New Roman" w:hAnsi="Times New Roman" w:cs="Times New Roman"/>
          <w:spacing w:val="2"/>
          <w:sz w:val="24"/>
          <w:szCs w:val="24"/>
        </w:rPr>
        <w:t xml:space="preserve">Буйский, Вохомский, </w:t>
      </w:r>
      <w:r w:rsidR="00041D9E">
        <w:rPr>
          <w:rFonts w:ascii="Times New Roman" w:hAnsi="Times New Roman" w:cs="Times New Roman"/>
          <w:spacing w:val="2"/>
          <w:sz w:val="24"/>
          <w:szCs w:val="24"/>
        </w:rPr>
        <w:t xml:space="preserve">Кадыйский, Кологривский, </w:t>
      </w:r>
      <w:r w:rsidR="00D8168A">
        <w:rPr>
          <w:rFonts w:ascii="Times New Roman" w:hAnsi="Times New Roman" w:cs="Times New Roman"/>
          <w:spacing w:val="2"/>
          <w:sz w:val="24"/>
          <w:szCs w:val="24"/>
        </w:rPr>
        <w:t>Островский</w:t>
      </w:r>
      <w:r w:rsidR="00652EC2">
        <w:rPr>
          <w:rFonts w:ascii="Times New Roman" w:hAnsi="Times New Roman" w:cs="Times New Roman"/>
          <w:spacing w:val="2"/>
          <w:sz w:val="24"/>
          <w:szCs w:val="24"/>
        </w:rPr>
        <w:t>, Сусанинский</w:t>
      </w:r>
      <w:r>
        <w:rPr>
          <w:rFonts w:ascii="Times New Roman" w:hAnsi="Times New Roman" w:cs="Times New Roman"/>
          <w:spacing w:val="2"/>
          <w:sz w:val="24"/>
          <w:szCs w:val="24"/>
        </w:rPr>
        <w:t>муниципальные</w:t>
      </w:r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 районы</w:t>
      </w:r>
      <w:r w:rsidR="00CF2020">
        <w:rPr>
          <w:rFonts w:ascii="Times New Roman" w:hAnsi="Times New Roman" w:cs="Times New Roman"/>
          <w:spacing w:val="2"/>
          <w:sz w:val="24"/>
          <w:szCs w:val="24"/>
        </w:rPr>
        <w:t>, Нейский муниципальный округ.</w:t>
      </w:r>
    </w:p>
    <w:p w:rsidR="0000741C" w:rsidRPr="00666CCE" w:rsidRDefault="001051E5" w:rsidP="00666CCE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7AA">
        <w:rPr>
          <w:rFonts w:ascii="Times New Roman" w:hAnsi="Times New Roman" w:cs="Times New Roman"/>
          <w:spacing w:val="2"/>
          <w:sz w:val="24"/>
          <w:szCs w:val="24"/>
        </w:rPr>
        <w:t xml:space="preserve">Документы по </w:t>
      </w:r>
      <w:r w:rsidR="006D37AA" w:rsidRPr="006D37AA">
        <w:rPr>
          <w:rFonts w:ascii="Times New Roman" w:hAnsi="Times New Roman" w:cs="Times New Roman"/>
          <w:spacing w:val="2"/>
          <w:sz w:val="24"/>
          <w:szCs w:val="24"/>
        </w:rPr>
        <w:t>обеспечению ОО</w:t>
      </w:r>
      <w:r w:rsidR="005B44EA" w:rsidRPr="006D37AA">
        <w:rPr>
          <w:rFonts w:ascii="Times New Roman" w:hAnsi="Times New Roman" w:cs="Times New Roman"/>
          <w:spacing w:val="2"/>
          <w:sz w:val="24"/>
          <w:szCs w:val="24"/>
        </w:rPr>
        <w:t xml:space="preserve"> квалифицированными кадрами</w:t>
      </w:r>
      <w:r w:rsidRPr="006D37AA">
        <w:rPr>
          <w:rFonts w:ascii="Times New Roman" w:hAnsi="Times New Roman" w:cs="Times New Roman"/>
          <w:spacing w:val="2"/>
          <w:sz w:val="24"/>
          <w:szCs w:val="24"/>
        </w:rPr>
        <w:t xml:space="preserve"> представлены </w:t>
      </w:r>
      <w:r w:rsidR="00E72D8D">
        <w:rPr>
          <w:rFonts w:ascii="Times New Roman" w:hAnsi="Times New Roman" w:cs="Times New Roman"/>
          <w:spacing w:val="2"/>
          <w:sz w:val="24"/>
          <w:szCs w:val="24"/>
        </w:rPr>
        <w:t>на сайтах 1</w:t>
      </w:r>
      <w:r w:rsidR="00666CCE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AE08F7" w:rsidRPr="006D37AA">
        <w:rPr>
          <w:rFonts w:ascii="Times New Roman" w:hAnsi="Times New Roman" w:cs="Times New Roman"/>
          <w:spacing w:val="2"/>
          <w:sz w:val="24"/>
          <w:szCs w:val="24"/>
        </w:rPr>
        <w:t>муниципальных о</w:t>
      </w:r>
      <w:r w:rsidR="00B30827" w:rsidRPr="006D37AA">
        <w:rPr>
          <w:rFonts w:ascii="Times New Roman" w:hAnsi="Times New Roman" w:cs="Times New Roman"/>
          <w:spacing w:val="2"/>
          <w:sz w:val="24"/>
          <w:szCs w:val="24"/>
        </w:rPr>
        <w:t>бразований</w:t>
      </w:r>
      <w:r w:rsidR="00666CCE">
        <w:rPr>
          <w:rFonts w:ascii="Times New Roman" w:hAnsi="Times New Roman" w:cs="Times New Roman"/>
          <w:spacing w:val="2"/>
          <w:sz w:val="24"/>
          <w:szCs w:val="24"/>
        </w:rPr>
        <w:t xml:space="preserve"> (65</w:t>
      </w:r>
      <w:r w:rsidR="00D0629A" w:rsidRPr="006D37AA">
        <w:rPr>
          <w:rFonts w:ascii="Times New Roman" w:hAnsi="Times New Roman" w:cs="Times New Roman"/>
          <w:spacing w:val="2"/>
          <w:sz w:val="24"/>
          <w:szCs w:val="24"/>
        </w:rPr>
        <w:t xml:space="preserve"> %)</w:t>
      </w:r>
      <w:r w:rsidR="00B30827" w:rsidRPr="006D37AA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82195">
        <w:rPr>
          <w:rFonts w:ascii="Times New Roman" w:hAnsi="Times New Roman" w:cs="Times New Roman"/>
          <w:spacing w:val="2"/>
          <w:sz w:val="24"/>
          <w:szCs w:val="24"/>
        </w:rPr>
        <w:t xml:space="preserve">г.о.г. Буй, Галич, Мантурово, Кострома, г.Нерехта и Нерехтский район, </w:t>
      </w:r>
      <w:r w:rsidR="00082195"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Антроповский, Буйский, Вохомский, Островский, </w:t>
      </w:r>
      <w:r w:rsidR="00E72D8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Кадыйский, </w:t>
      </w:r>
      <w:r w:rsidR="008425FD">
        <w:rPr>
          <w:rFonts w:ascii="Times New Roman" w:hAnsi="Times New Roman" w:cs="Times New Roman"/>
          <w:spacing w:val="2"/>
          <w:sz w:val="24"/>
          <w:szCs w:val="24"/>
        </w:rPr>
        <w:t xml:space="preserve">Макарьевский, </w:t>
      </w:r>
      <w:r w:rsidR="00E72D8D">
        <w:rPr>
          <w:rFonts w:ascii="Times New Roman" w:hAnsi="Times New Roman" w:cs="Times New Roman"/>
          <w:spacing w:val="2"/>
          <w:sz w:val="24"/>
          <w:szCs w:val="24"/>
        </w:rPr>
        <w:t xml:space="preserve">Кологривский, </w:t>
      </w:r>
      <w:r w:rsidR="00CF2020">
        <w:rPr>
          <w:rFonts w:ascii="Times New Roman" w:hAnsi="Times New Roman" w:cs="Times New Roman"/>
          <w:spacing w:val="2"/>
          <w:sz w:val="24"/>
          <w:szCs w:val="24"/>
        </w:rPr>
        <w:t xml:space="preserve">Сусанинский, </w:t>
      </w:r>
      <w:r w:rsidR="00187F1A">
        <w:rPr>
          <w:rFonts w:ascii="Times New Roman" w:hAnsi="Times New Roman" w:cs="Times New Roman"/>
          <w:spacing w:val="2"/>
          <w:sz w:val="24"/>
          <w:szCs w:val="24"/>
        </w:rPr>
        <w:t xml:space="preserve">Судиславский, </w:t>
      </w:r>
      <w:r w:rsidR="00666CCE">
        <w:rPr>
          <w:rFonts w:ascii="Times New Roman" w:hAnsi="Times New Roman" w:cs="Times New Roman"/>
          <w:spacing w:val="2"/>
          <w:sz w:val="24"/>
          <w:szCs w:val="24"/>
        </w:rPr>
        <w:t xml:space="preserve">Межевской, </w:t>
      </w:r>
      <w:r w:rsidR="00187F1A">
        <w:rPr>
          <w:rFonts w:ascii="Times New Roman" w:hAnsi="Times New Roman" w:cs="Times New Roman"/>
          <w:spacing w:val="2"/>
          <w:sz w:val="24"/>
          <w:szCs w:val="24"/>
        </w:rPr>
        <w:t xml:space="preserve">Павинский, </w:t>
      </w:r>
      <w:r w:rsidR="00082195">
        <w:rPr>
          <w:rFonts w:ascii="Times New Roman" w:hAnsi="Times New Roman" w:cs="Times New Roman"/>
          <w:spacing w:val="2"/>
          <w:sz w:val="24"/>
          <w:szCs w:val="24"/>
        </w:rPr>
        <w:t>Чухломский</w:t>
      </w:r>
      <w:r w:rsidR="00DF6D7C">
        <w:rPr>
          <w:rFonts w:ascii="Times New Roman" w:hAnsi="Times New Roman" w:cs="Times New Roman"/>
          <w:spacing w:val="2"/>
          <w:sz w:val="24"/>
          <w:szCs w:val="24"/>
        </w:rPr>
        <w:t>, Шарьинский</w:t>
      </w:r>
      <w:r w:rsidR="00082195">
        <w:rPr>
          <w:rFonts w:ascii="Times New Roman" w:hAnsi="Times New Roman" w:cs="Times New Roman"/>
          <w:spacing w:val="2"/>
          <w:sz w:val="24"/>
          <w:szCs w:val="24"/>
        </w:rPr>
        <w:t>муниципальные</w:t>
      </w:r>
      <w:r w:rsidR="00082195"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 районы</w:t>
      </w:r>
      <w:r w:rsidR="00CF2020">
        <w:rPr>
          <w:rFonts w:ascii="Times New Roman" w:hAnsi="Times New Roman" w:cs="Times New Roman"/>
          <w:spacing w:val="2"/>
          <w:sz w:val="24"/>
          <w:szCs w:val="24"/>
        </w:rPr>
        <w:t>, Нейский муниципальный округ.</w:t>
      </w:r>
      <w:r w:rsidR="00666CCE">
        <w:rPr>
          <w:rFonts w:ascii="Times New Roman" w:hAnsi="Times New Roman" w:cs="Times New Roman"/>
          <w:spacing w:val="2"/>
          <w:sz w:val="24"/>
          <w:szCs w:val="24"/>
        </w:rPr>
        <w:t xml:space="preserve"> Не установлены документы на сайтах г.о.г. Шарья, Галичского, Костромского, </w:t>
      </w:r>
      <w:r w:rsidR="00666CCE" w:rsidRPr="00666CCE">
        <w:rPr>
          <w:rFonts w:ascii="Times New Roman" w:hAnsi="Times New Roman" w:cs="Times New Roman"/>
          <w:spacing w:val="2"/>
          <w:sz w:val="24"/>
          <w:szCs w:val="24"/>
        </w:rPr>
        <w:t>Красносельского, Октябрьского, П</w:t>
      </w:r>
      <w:r w:rsidR="00666CCE">
        <w:rPr>
          <w:rFonts w:ascii="Times New Roman" w:hAnsi="Times New Roman" w:cs="Times New Roman"/>
          <w:spacing w:val="2"/>
          <w:sz w:val="24"/>
          <w:szCs w:val="24"/>
        </w:rPr>
        <w:t>ыщугского</w:t>
      </w:r>
      <w:r w:rsidR="00666CCE" w:rsidRPr="00666CCE">
        <w:rPr>
          <w:rFonts w:ascii="Times New Roman" w:hAnsi="Times New Roman" w:cs="Times New Roman"/>
          <w:spacing w:val="2"/>
          <w:sz w:val="24"/>
          <w:szCs w:val="24"/>
        </w:rPr>
        <w:t>, П</w:t>
      </w:r>
      <w:r w:rsidR="00666CCE">
        <w:rPr>
          <w:rFonts w:ascii="Times New Roman" w:hAnsi="Times New Roman" w:cs="Times New Roman"/>
          <w:spacing w:val="2"/>
          <w:sz w:val="24"/>
          <w:szCs w:val="24"/>
        </w:rPr>
        <w:t>оназыревского</w:t>
      </w:r>
      <w:r w:rsidR="00666CCE" w:rsidRPr="00666CCE">
        <w:rPr>
          <w:rFonts w:ascii="Times New Roman" w:hAnsi="Times New Roman" w:cs="Times New Roman"/>
          <w:spacing w:val="2"/>
          <w:sz w:val="24"/>
          <w:szCs w:val="24"/>
        </w:rPr>
        <w:t>, С</w:t>
      </w:r>
      <w:r w:rsidR="00666CCE">
        <w:rPr>
          <w:rFonts w:ascii="Times New Roman" w:hAnsi="Times New Roman" w:cs="Times New Roman"/>
          <w:spacing w:val="2"/>
          <w:sz w:val="24"/>
          <w:szCs w:val="24"/>
        </w:rPr>
        <w:t xml:space="preserve">олигаличского муниципальных районов, </w:t>
      </w:r>
      <w:r w:rsidR="00666CCE" w:rsidRPr="00666CCE">
        <w:rPr>
          <w:rFonts w:ascii="Times New Roman" w:hAnsi="Times New Roman" w:cs="Times New Roman"/>
          <w:spacing w:val="2"/>
          <w:sz w:val="24"/>
          <w:szCs w:val="24"/>
        </w:rPr>
        <w:t>Парфеньевский</w:t>
      </w:r>
      <w:r w:rsidR="00666CCE">
        <w:rPr>
          <w:rFonts w:ascii="Times New Roman" w:hAnsi="Times New Roman" w:cs="Times New Roman"/>
          <w:spacing w:val="2"/>
          <w:sz w:val="24"/>
          <w:szCs w:val="24"/>
        </w:rPr>
        <w:t xml:space="preserve"> муниципального округа. </w:t>
      </w:r>
      <w:r w:rsidR="00666CCE">
        <w:rPr>
          <w:rFonts w:ascii="Times New Roman" w:hAnsi="Times New Roman" w:cs="Times New Roman"/>
          <w:sz w:val="24"/>
          <w:szCs w:val="24"/>
        </w:rPr>
        <w:t>Не предоставлена информация специалистами г.о.г. Волгореченск.</w:t>
      </w:r>
    </w:p>
    <w:p w:rsidR="000733C2" w:rsidRPr="003C1B8B" w:rsidRDefault="00AB5755" w:rsidP="000711AA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B8B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C5256E" w:rsidRDefault="00C327FF" w:rsidP="00C5256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В целях систематизации работы и информации по </w:t>
      </w:r>
      <w:r w:rsidRPr="003C1B8B">
        <w:rPr>
          <w:rFonts w:ascii="Times New Roman" w:hAnsi="Times New Roman" w:cs="Times New Roman"/>
          <w:sz w:val="24"/>
          <w:szCs w:val="24"/>
        </w:rPr>
        <w:t xml:space="preserve">повышению </w:t>
      </w:r>
      <w:r w:rsidRPr="003C1B8B">
        <w:rPr>
          <w:rFonts w:ascii="Times New Roman" w:hAnsi="Times New Roman" w:cs="Times New Roman"/>
          <w:spacing w:val="2"/>
          <w:sz w:val="24"/>
          <w:szCs w:val="24"/>
        </w:rPr>
        <w:t>эффективности деятельности руководителей ОО на</w:t>
      </w:r>
      <w:r w:rsidR="00F62CD9">
        <w:rPr>
          <w:rFonts w:ascii="Times New Roman" w:hAnsi="Times New Roman" w:cs="Times New Roman"/>
          <w:spacing w:val="2"/>
          <w:sz w:val="24"/>
          <w:szCs w:val="24"/>
        </w:rPr>
        <w:t xml:space="preserve"> сайтах 16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МОУО </w:t>
      </w:r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созданы страницы мониторинга и размещены нормативно-правовые, программные, аналитические документы, подтверждающие достоверность </w:t>
      </w:r>
      <w:r>
        <w:rPr>
          <w:rFonts w:ascii="Times New Roman" w:hAnsi="Times New Roman" w:cs="Times New Roman"/>
          <w:spacing w:val="2"/>
          <w:sz w:val="24"/>
          <w:szCs w:val="24"/>
        </w:rPr>
        <w:t>предоставленной информации по показателям м</w:t>
      </w:r>
      <w:r w:rsidR="00A35B20">
        <w:rPr>
          <w:rFonts w:ascii="Times New Roman" w:hAnsi="Times New Roman" w:cs="Times New Roman"/>
          <w:spacing w:val="2"/>
          <w:sz w:val="24"/>
          <w:szCs w:val="24"/>
        </w:rPr>
        <w:t>ониторинга, информация системати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зирована: г.о.г. Буй, Галич, Мантурово, Кострома, г.Нерехта и Нерехтский район, </w:t>
      </w:r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Антроповский, Буйский, Вохомский, </w:t>
      </w:r>
      <w:r w:rsidR="00041D9E">
        <w:rPr>
          <w:rFonts w:ascii="Times New Roman" w:hAnsi="Times New Roman" w:cs="Times New Roman"/>
          <w:spacing w:val="2"/>
          <w:sz w:val="24"/>
          <w:szCs w:val="24"/>
        </w:rPr>
        <w:t xml:space="preserve">Кадыйский, </w:t>
      </w:r>
      <w:r w:rsidR="00E72D8D">
        <w:rPr>
          <w:rFonts w:ascii="Times New Roman" w:hAnsi="Times New Roman" w:cs="Times New Roman"/>
          <w:spacing w:val="2"/>
          <w:sz w:val="24"/>
          <w:szCs w:val="24"/>
        </w:rPr>
        <w:t xml:space="preserve">Кологривский, Макарьевский, </w:t>
      </w:r>
      <w:r w:rsidR="00F62CD9">
        <w:rPr>
          <w:rFonts w:ascii="Times New Roman" w:hAnsi="Times New Roman" w:cs="Times New Roman"/>
          <w:spacing w:val="2"/>
          <w:sz w:val="24"/>
          <w:szCs w:val="24"/>
        </w:rPr>
        <w:t xml:space="preserve">Межевской, </w:t>
      </w:r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Островский, </w:t>
      </w:r>
      <w:r w:rsidR="00C5256E">
        <w:rPr>
          <w:rFonts w:ascii="Times New Roman" w:hAnsi="Times New Roman" w:cs="Times New Roman"/>
          <w:spacing w:val="2"/>
          <w:sz w:val="24"/>
          <w:szCs w:val="24"/>
        </w:rPr>
        <w:t xml:space="preserve">Сусанинский, </w:t>
      </w:r>
      <w:r>
        <w:rPr>
          <w:rFonts w:ascii="Times New Roman" w:hAnsi="Times New Roman" w:cs="Times New Roman"/>
          <w:spacing w:val="2"/>
          <w:sz w:val="24"/>
          <w:szCs w:val="24"/>
        </w:rPr>
        <w:t>Чухломскиймуниципальные</w:t>
      </w:r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 районы</w:t>
      </w:r>
      <w:r w:rsidR="00C5256E">
        <w:rPr>
          <w:rFonts w:ascii="Times New Roman" w:hAnsi="Times New Roman" w:cs="Times New Roman"/>
          <w:spacing w:val="2"/>
          <w:sz w:val="24"/>
          <w:szCs w:val="24"/>
        </w:rPr>
        <w:t>, Нейский муниципальный округ.</w:t>
      </w:r>
    </w:p>
    <w:p w:rsidR="00301D23" w:rsidRPr="00C5256E" w:rsidRDefault="00F62CD9" w:rsidP="00C5256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В 11</w:t>
      </w:r>
      <w:r w:rsidR="00C327FF">
        <w:rPr>
          <w:rFonts w:ascii="Times New Roman" w:hAnsi="Times New Roman" w:cs="Times New Roman"/>
          <w:spacing w:val="2"/>
          <w:sz w:val="24"/>
          <w:szCs w:val="24"/>
        </w:rPr>
        <w:t xml:space="preserve"> муниципальных образованиях представлены отдельные документы по показателям мониторинга: Галичский, Костромской, Красносельский,  Октябрьский, Павинский, Поназыревский, Пыщугский, Солигалич</w:t>
      </w:r>
      <w:r w:rsidR="00C5256E">
        <w:rPr>
          <w:rFonts w:ascii="Times New Roman" w:hAnsi="Times New Roman" w:cs="Times New Roman"/>
          <w:spacing w:val="2"/>
          <w:sz w:val="24"/>
          <w:szCs w:val="24"/>
        </w:rPr>
        <w:t>ский, Судиславский</w:t>
      </w:r>
      <w:r w:rsidR="00DF6D7C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C11B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F6D7C">
        <w:rPr>
          <w:rFonts w:ascii="Times New Roman" w:hAnsi="Times New Roman" w:cs="Times New Roman"/>
          <w:spacing w:val="2"/>
          <w:sz w:val="24"/>
          <w:szCs w:val="24"/>
        </w:rPr>
        <w:t>Шарьинский</w:t>
      </w:r>
      <w:r w:rsidR="00C327FF">
        <w:rPr>
          <w:rFonts w:ascii="Times New Roman" w:hAnsi="Times New Roman" w:cs="Times New Roman"/>
          <w:spacing w:val="2"/>
          <w:sz w:val="24"/>
          <w:szCs w:val="24"/>
        </w:rPr>
        <w:t xml:space="preserve">муниципальные районы, </w:t>
      </w:r>
      <w:r w:rsidR="00C5256E">
        <w:rPr>
          <w:rFonts w:ascii="Times New Roman" w:hAnsi="Times New Roman" w:cs="Times New Roman"/>
          <w:spacing w:val="2"/>
          <w:sz w:val="24"/>
          <w:szCs w:val="24"/>
        </w:rPr>
        <w:t>Парфеньевский муниципальный округ</w:t>
      </w:r>
      <w:r w:rsidR="00C327FF">
        <w:rPr>
          <w:rFonts w:ascii="Times New Roman" w:hAnsi="Times New Roman" w:cs="Times New Roman"/>
          <w:spacing w:val="2"/>
          <w:sz w:val="24"/>
          <w:szCs w:val="24"/>
        </w:rPr>
        <w:t>. На сайтах МОУО г.о.г. Волгореченск, Шарья информация по показателям мониторинга не представлена.</w:t>
      </w:r>
      <w:r w:rsidR="00C11B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327FF">
        <w:rPr>
          <w:rFonts w:ascii="Times New Roman" w:hAnsi="Times New Roman" w:cs="Times New Roman"/>
          <w:spacing w:val="2"/>
          <w:sz w:val="24"/>
          <w:szCs w:val="24"/>
        </w:rPr>
        <w:t>П</w:t>
      </w:r>
      <w:r w:rsidR="001C7638">
        <w:rPr>
          <w:rFonts w:ascii="Times New Roman" w:hAnsi="Times New Roman" w:cs="Times New Roman"/>
          <w:spacing w:val="2"/>
          <w:sz w:val="24"/>
          <w:szCs w:val="24"/>
        </w:rPr>
        <w:t xml:space="preserve">ри этом </w:t>
      </w:r>
      <w:r w:rsidR="001C7638" w:rsidRPr="00F37540">
        <w:rPr>
          <w:rFonts w:ascii="Times New Roman" w:hAnsi="Times New Roman" w:cs="Times New Roman"/>
          <w:b/>
          <w:spacing w:val="2"/>
          <w:sz w:val="24"/>
          <w:szCs w:val="24"/>
        </w:rPr>
        <w:t xml:space="preserve">установлен </w:t>
      </w:r>
      <w:r w:rsidR="00C327FF" w:rsidRPr="00F37540">
        <w:rPr>
          <w:rFonts w:ascii="Times New Roman" w:hAnsi="Times New Roman" w:cs="Times New Roman"/>
          <w:b/>
          <w:spacing w:val="2"/>
          <w:sz w:val="24"/>
          <w:szCs w:val="24"/>
        </w:rPr>
        <w:t xml:space="preserve"> полный состав документов</w:t>
      </w:r>
      <w:r w:rsidR="00652EC2">
        <w:rPr>
          <w:rFonts w:ascii="Times New Roman" w:hAnsi="Times New Roman" w:cs="Times New Roman"/>
          <w:spacing w:val="2"/>
          <w:sz w:val="24"/>
          <w:szCs w:val="24"/>
        </w:rPr>
        <w:t xml:space="preserve"> по всем показателям только в 8</w:t>
      </w:r>
      <w:r w:rsidR="00C5256E">
        <w:rPr>
          <w:rFonts w:ascii="Times New Roman" w:hAnsi="Times New Roman" w:cs="Times New Roman"/>
          <w:spacing w:val="2"/>
          <w:sz w:val="24"/>
          <w:szCs w:val="24"/>
        </w:rPr>
        <w:t xml:space="preserve"> муниципа</w:t>
      </w:r>
      <w:r w:rsidR="00652EC2">
        <w:rPr>
          <w:rFonts w:ascii="Times New Roman" w:hAnsi="Times New Roman" w:cs="Times New Roman"/>
          <w:spacing w:val="2"/>
          <w:sz w:val="24"/>
          <w:szCs w:val="24"/>
        </w:rPr>
        <w:t xml:space="preserve">литетах (27 </w:t>
      </w:r>
      <w:r w:rsidR="00C327FF">
        <w:rPr>
          <w:rFonts w:ascii="Times New Roman" w:hAnsi="Times New Roman" w:cs="Times New Roman"/>
          <w:spacing w:val="2"/>
          <w:sz w:val="24"/>
          <w:szCs w:val="24"/>
        </w:rPr>
        <w:t xml:space="preserve">%): г.о.г. Буй, Кострома, </w:t>
      </w:r>
      <w:r w:rsidR="001C7638">
        <w:rPr>
          <w:rFonts w:ascii="Times New Roman" w:hAnsi="Times New Roman" w:cs="Times New Roman"/>
          <w:spacing w:val="2"/>
          <w:sz w:val="24"/>
          <w:szCs w:val="24"/>
        </w:rPr>
        <w:t>Антроповский, Буйский, Вохомский</w:t>
      </w:r>
      <w:r w:rsidR="00C327FF">
        <w:rPr>
          <w:rFonts w:ascii="Times New Roman" w:hAnsi="Times New Roman" w:cs="Times New Roman"/>
          <w:spacing w:val="2"/>
          <w:sz w:val="24"/>
          <w:szCs w:val="24"/>
        </w:rPr>
        <w:t>, О</w:t>
      </w:r>
      <w:r w:rsidR="001C7638">
        <w:rPr>
          <w:rFonts w:ascii="Times New Roman" w:hAnsi="Times New Roman" w:cs="Times New Roman"/>
          <w:spacing w:val="2"/>
          <w:sz w:val="24"/>
          <w:szCs w:val="24"/>
        </w:rPr>
        <w:t>стровский</w:t>
      </w:r>
      <w:r w:rsidR="00652EC2">
        <w:rPr>
          <w:rFonts w:ascii="Times New Roman" w:hAnsi="Times New Roman" w:cs="Times New Roman"/>
          <w:spacing w:val="2"/>
          <w:sz w:val="24"/>
          <w:szCs w:val="24"/>
        </w:rPr>
        <w:t>, Сусанинский</w:t>
      </w:r>
      <w:r w:rsidR="00C327FF">
        <w:rPr>
          <w:rFonts w:ascii="Times New Roman" w:hAnsi="Times New Roman" w:cs="Times New Roman"/>
          <w:spacing w:val="2"/>
          <w:sz w:val="24"/>
          <w:szCs w:val="24"/>
        </w:rPr>
        <w:t>муниципал</w:t>
      </w:r>
      <w:r w:rsidR="001C7638">
        <w:rPr>
          <w:rFonts w:ascii="Times New Roman" w:hAnsi="Times New Roman" w:cs="Times New Roman"/>
          <w:spacing w:val="2"/>
          <w:sz w:val="24"/>
          <w:szCs w:val="24"/>
        </w:rPr>
        <w:t xml:space="preserve">ьные районы, </w:t>
      </w:r>
      <w:r w:rsidR="00C5256E">
        <w:rPr>
          <w:rFonts w:ascii="Times New Roman" w:hAnsi="Times New Roman" w:cs="Times New Roman"/>
          <w:spacing w:val="2"/>
          <w:sz w:val="24"/>
          <w:szCs w:val="24"/>
        </w:rPr>
        <w:t>Нейский муниципальный округ</w:t>
      </w:r>
      <w:r w:rsidR="001C7638">
        <w:rPr>
          <w:rFonts w:ascii="Times New Roman" w:hAnsi="Times New Roman" w:cs="Times New Roman"/>
          <w:spacing w:val="2"/>
          <w:sz w:val="24"/>
          <w:szCs w:val="24"/>
        </w:rPr>
        <w:t>- ч</w:t>
      </w:r>
      <w:r w:rsidR="00C327FF">
        <w:rPr>
          <w:rFonts w:ascii="Times New Roman" w:hAnsi="Times New Roman" w:cs="Times New Roman"/>
          <w:spacing w:val="2"/>
          <w:sz w:val="24"/>
          <w:szCs w:val="24"/>
        </w:rPr>
        <w:t>то свидетельствует о грамотно выстроенной системе</w:t>
      </w:r>
      <w:r w:rsidR="00C327FF"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 работы,</w:t>
      </w:r>
      <w:r w:rsidR="001C763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обеспечивающей</w:t>
      </w:r>
      <w:r w:rsidR="00C327FF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единство управления и </w:t>
      </w:r>
      <w:r w:rsidR="00C327FF" w:rsidRPr="003C1B8B">
        <w:rPr>
          <w:rFonts w:ascii="Times New Roman" w:hAnsi="Times New Roman" w:cs="Times New Roman"/>
          <w:bCs/>
          <w:sz w:val="24"/>
          <w:szCs w:val="24"/>
          <w:lang w:bidi="ru-RU"/>
        </w:rPr>
        <w:t>непрерывность</w:t>
      </w:r>
      <w:r w:rsidR="00C327FF">
        <w:rPr>
          <w:rFonts w:ascii="Times New Roman" w:hAnsi="Times New Roman" w:cs="Times New Roman"/>
          <w:spacing w:val="2"/>
          <w:sz w:val="24"/>
          <w:szCs w:val="24"/>
        </w:rPr>
        <w:t>.  П</w:t>
      </w:r>
      <w:r w:rsidR="00C327FF"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о каждому направлению разработан пакет нормативно-правовой, программной документации, </w:t>
      </w:r>
      <w:r w:rsidR="00C327FF">
        <w:rPr>
          <w:rFonts w:ascii="Times New Roman" w:hAnsi="Times New Roman" w:cs="Times New Roman"/>
          <w:spacing w:val="2"/>
          <w:sz w:val="24"/>
          <w:szCs w:val="24"/>
        </w:rPr>
        <w:t xml:space="preserve">осуществляется </w:t>
      </w:r>
      <w:r w:rsidR="00C327FF"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мониторинг оценки эффективности проводимых мероприятий. На основе анализа принимаются управленческие решения, направленные на повышение профессионального уровня руководителей ОО. </w:t>
      </w:r>
      <w:r w:rsidR="008D3BF7">
        <w:rPr>
          <w:rFonts w:ascii="Times New Roman" w:hAnsi="Times New Roman" w:cs="Times New Roman"/>
          <w:spacing w:val="2"/>
          <w:sz w:val="24"/>
          <w:szCs w:val="24"/>
        </w:rPr>
        <w:t xml:space="preserve">В сравнении с 2021 годом была качественно структурирована и систематизирована информация по направлению работы на сайтах МОУО г.о.г. </w:t>
      </w:r>
      <w:r w:rsidR="001C7638">
        <w:rPr>
          <w:rFonts w:ascii="Times New Roman" w:hAnsi="Times New Roman" w:cs="Times New Roman"/>
          <w:spacing w:val="2"/>
          <w:sz w:val="24"/>
          <w:szCs w:val="24"/>
        </w:rPr>
        <w:t>Мантурово, Костромы</w:t>
      </w:r>
      <w:r w:rsidR="008D3BF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2A2F6E">
        <w:rPr>
          <w:rFonts w:ascii="Times New Roman" w:hAnsi="Times New Roman" w:cs="Times New Roman"/>
          <w:spacing w:val="2"/>
          <w:sz w:val="24"/>
          <w:szCs w:val="24"/>
        </w:rPr>
        <w:t>Галич</w:t>
      </w:r>
      <w:r w:rsidR="001C763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2A2F6E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8D3BF7">
        <w:rPr>
          <w:rFonts w:ascii="Times New Roman" w:hAnsi="Times New Roman" w:cs="Times New Roman"/>
          <w:spacing w:val="2"/>
          <w:sz w:val="24"/>
          <w:szCs w:val="24"/>
        </w:rPr>
        <w:t>г.</w:t>
      </w:r>
      <w:r w:rsidR="001C7638">
        <w:rPr>
          <w:rFonts w:ascii="Times New Roman" w:hAnsi="Times New Roman" w:cs="Times New Roman"/>
          <w:spacing w:val="2"/>
          <w:sz w:val="24"/>
          <w:szCs w:val="24"/>
        </w:rPr>
        <w:t>Нерехты и Нерехтского</w:t>
      </w:r>
      <w:r w:rsidR="008D3BF7">
        <w:rPr>
          <w:rFonts w:ascii="Times New Roman" w:hAnsi="Times New Roman" w:cs="Times New Roman"/>
          <w:spacing w:val="2"/>
          <w:sz w:val="24"/>
          <w:szCs w:val="24"/>
        </w:rPr>
        <w:t xml:space="preserve"> район</w:t>
      </w:r>
      <w:r w:rsidR="001C7638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B4376B">
        <w:rPr>
          <w:rFonts w:ascii="Times New Roman" w:hAnsi="Times New Roman" w:cs="Times New Roman"/>
          <w:spacing w:val="2"/>
          <w:sz w:val="24"/>
          <w:szCs w:val="24"/>
        </w:rPr>
        <w:t>, Кологривского, Межевского, Кадыйского районов.</w:t>
      </w:r>
    </w:p>
    <w:p w:rsidR="00074678" w:rsidRDefault="00B4376B" w:rsidP="00117775">
      <w:pPr>
        <w:spacing w:line="276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52EC2">
        <w:rPr>
          <w:rFonts w:ascii="Times New Roman" w:hAnsi="Times New Roman" w:cs="Times New Roman"/>
          <w:sz w:val="24"/>
          <w:szCs w:val="24"/>
        </w:rPr>
        <w:t xml:space="preserve"> 8</w:t>
      </w:r>
      <w:r w:rsidR="00074678">
        <w:rPr>
          <w:rFonts w:ascii="Times New Roman" w:hAnsi="Times New Roman" w:cs="Times New Roman"/>
          <w:sz w:val="24"/>
          <w:szCs w:val="24"/>
        </w:rPr>
        <w:t xml:space="preserve"> муниципальных образованиях: </w:t>
      </w:r>
      <w:r w:rsidR="00666CCE">
        <w:rPr>
          <w:rFonts w:ascii="Times New Roman" w:hAnsi="Times New Roman" w:cs="Times New Roman"/>
          <w:sz w:val="24"/>
          <w:szCs w:val="24"/>
        </w:rPr>
        <w:t xml:space="preserve">Галичский,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Костромской, </w:t>
      </w:r>
      <w:r w:rsidR="00652EC2">
        <w:rPr>
          <w:rFonts w:ascii="Times New Roman" w:hAnsi="Times New Roman" w:cs="Times New Roman"/>
          <w:spacing w:val="2"/>
          <w:sz w:val="24"/>
          <w:szCs w:val="24"/>
        </w:rPr>
        <w:t xml:space="preserve">Красносельский, </w:t>
      </w:r>
      <w:bookmarkStart w:id="0" w:name="_GoBack"/>
      <w:bookmarkEnd w:id="0"/>
      <w:r w:rsidR="00074678">
        <w:rPr>
          <w:rFonts w:ascii="Times New Roman" w:hAnsi="Times New Roman" w:cs="Times New Roman"/>
          <w:spacing w:val="2"/>
          <w:sz w:val="24"/>
          <w:szCs w:val="24"/>
        </w:rPr>
        <w:t xml:space="preserve">Октябрьский, Павинский, Поназыревский, Пыщугский, </w:t>
      </w:r>
      <w:r w:rsidR="00DF6D7C">
        <w:rPr>
          <w:rFonts w:ascii="Times New Roman" w:hAnsi="Times New Roman" w:cs="Times New Roman"/>
          <w:spacing w:val="2"/>
          <w:sz w:val="24"/>
          <w:szCs w:val="24"/>
        </w:rPr>
        <w:t>муниципальные районы</w:t>
      </w:r>
      <w:r w:rsidR="005A4095">
        <w:rPr>
          <w:rFonts w:ascii="Times New Roman" w:hAnsi="Times New Roman" w:cs="Times New Roman"/>
          <w:spacing w:val="2"/>
          <w:sz w:val="24"/>
          <w:szCs w:val="24"/>
        </w:rPr>
        <w:t>, Парфеньевский муниципальный округ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– отмечен формальный подход к представлению документов. </w:t>
      </w:r>
      <w:r w:rsidR="005A4095">
        <w:rPr>
          <w:rFonts w:ascii="Times New Roman" w:hAnsi="Times New Roman" w:cs="Times New Roman"/>
          <w:spacing w:val="2"/>
          <w:sz w:val="24"/>
          <w:szCs w:val="24"/>
        </w:rPr>
        <w:t xml:space="preserve">Не установлены </w:t>
      </w:r>
      <w:r w:rsidR="00932403">
        <w:rPr>
          <w:rFonts w:ascii="Times New Roman" w:hAnsi="Times New Roman" w:cs="Times New Roman"/>
          <w:sz w:val="24"/>
          <w:szCs w:val="24"/>
        </w:rPr>
        <w:t xml:space="preserve">результаты деятельности и </w:t>
      </w:r>
      <w:r w:rsidR="00074678" w:rsidRPr="003C1B8B">
        <w:rPr>
          <w:rFonts w:ascii="Times New Roman" w:hAnsi="Times New Roman" w:cs="Times New Roman"/>
          <w:sz w:val="24"/>
          <w:szCs w:val="24"/>
        </w:rPr>
        <w:t xml:space="preserve">управленческие решения по повышению качества профессиональной подготовки руководителей образовательных организаций, адресныемероприятия, направленные наразвитие их </w:t>
      </w:r>
      <w:r w:rsidR="001C7638">
        <w:rPr>
          <w:rFonts w:ascii="Times New Roman" w:hAnsi="Times New Roman" w:cs="Times New Roman"/>
          <w:sz w:val="24"/>
          <w:szCs w:val="24"/>
        </w:rPr>
        <w:t xml:space="preserve">компетенций, </w:t>
      </w:r>
      <w:r w:rsidR="00EA116C">
        <w:rPr>
          <w:rFonts w:ascii="Times New Roman" w:hAnsi="Times New Roman" w:cs="Times New Roman"/>
          <w:sz w:val="24"/>
          <w:szCs w:val="24"/>
        </w:rPr>
        <w:t xml:space="preserve">не отражена </w:t>
      </w:r>
      <w:r w:rsidR="00074678" w:rsidRPr="004B0714">
        <w:rPr>
          <w:rFonts w:ascii="Times New Roman" w:hAnsi="Times New Roman" w:cs="Times New Roman"/>
          <w:spacing w:val="2"/>
          <w:sz w:val="24"/>
          <w:szCs w:val="24"/>
        </w:rPr>
        <w:t xml:space="preserve">работа с данными мониторинговых исследований, </w:t>
      </w:r>
      <w:r w:rsidR="00932403">
        <w:rPr>
          <w:rFonts w:ascii="Times New Roman" w:hAnsi="Times New Roman" w:cs="Times New Roman"/>
          <w:spacing w:val="2"/>
          <w:sz w:val="24"/>
          <w:szCs w:val="24"/>
        </w:rPr>
        <w:t>не обоснованы предпринятые</w:t>
      </w:r>
      <w:r w:rsidR="00074678" w:rsidRPr="004B0714">
        <w:rPr>
          <w:rFonts w:ascii="Times New Roman" w:hAnsi="Times New Roman" w:cs="Times New Roman"/>
          <w:spacing w:val="2"/>
          <w:sz w:val="24"/>
          <w:szCs w:val="24"/>
        </w:rPr>
        <w:t xml:space="preserve"> мер</w:t>
      </w:r>
      <w:r w:rsidR="00932403">
        <w:rPr>
          <w:rFonts w:ascii="Times New Roman" w:hAnsi="Times New Roman" w:cs="Times New Roman"/>
          <w:spacing w:val="2"/>
          <w:sz w:val="24"/>
          <w:szCs w:val="24"/>
        </w:rPr>
        <w:t>ы</w:t>
      </w:r>
      <w:r w:rsidR="00074678" w:rsidRPr="004B0714">
        <w:rPr>
          <w:rFonts w:ascii="Times New Roman" w:hAnsi="Times New Roman" w:cs="Times New Roman"/>
          <w:spacing w:val="2"/>
          <w:sz w:val="24"/>
          <w:szCs w:val="24"/>
        </w:rPr>
        <w:t xml:space="preserve"> поддержки школ   на уровне управленческих решений, </w:t>
      </w:r>
      <w:r w:rsidR="00EA116C">
        <w:rPr>
          <w:rFonts w:ascii="Times New Roman" w:hAnsi="Times New Roman" w:cs="Times New Roman"/>
          <w:spacing w:val="2"/>
          <w:sz w:val="24"/>
          <w:szCs w:val="24"/>
        </w:rPr>
        <w:t xml:space="preserve">не показаны </w:t>
      </w:r>
      <w:r w:rsidR="00074678" w:rsidRPr="004B0714">
        <w:rPr>
          <w:rFonts w:ascii="Times New Roman" w:hAnsi="Times New Roman" w:cs="Times New Roman"/>
          <w:spacing w:val="2"/>
          <w:sz w:val="24"/>
          <w:szCs w:val="24"/>
        </w:rPr>
        <w:t>практические результаты работы.</w:t>
      </w:r>
      <w:r w:rsidR="00932403">
        <w:rPr>
          <w:rFonts w:ascii="Times New Roman" w:hAnsi="Times New Roman" w:cs="Times New Roman"/>
          <w:spacing w:val="2"/>
          <w:sz w:val="24"/>
          <w:szCs w:val="24"/>
        </w:rPr>
        <w:t>Таким образом, в вышеуказанных муниципалитетах н</w:t>
      </w:r>
      <w:r w:rsidR="00074678">
        <w:rPr>
          <w:rFonts w:ascii="Times New Roman" w:hAnsi="Times New Roman" w:cs="Times New Roman"/>
          <w:spacing w:val="2"/>
          <w:sz w:val="24"/>
          <w:szCs w:val="24"/>
        </w:rPr>
        <w:t xml:space="preserve">е были учтены результаты региональных мониторингов эффективности руководителей ОО 2020 и 2021 г.г. и не были приняты управленческие решения </w:t>
      </w:r>
      <w:r w:rsidR="002A36BA">
        <w:rPr>
          <w:rFonts w:ascii="Times New Roman" w:hAnsi="Times New Roman" w:cs="Times New Roman"/>
          <w:spacing w:val="2"/>
          <w:sz w:val="24"/>
          <w:szCs w:val="24"/>
        </w:rPr>
        <w:t>по их итогам</w:t>
      </w:r>
      <w:r w:rsidR="00117775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</w:p>
    <w:p w:rsidR="00DB65EF" w:rsidRPr="003C1B8B" w:rsidRDefault="00DB65EF" w:rsidP="000711AA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755" w:rsidRPr="003C1B8B" w:rsidRDefault="000733C2" w:rsidP="000711AA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B8B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1130CC" w:rsidRPr="00493EDA" w:rsidRDefault="001130CC" w:rsidP="00B866C0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3EDA">
        <w:rPr>
          <w:rFonts w:ascii="Times New Roman" w:hAnsi="Times New Roman" w:cs="Times New Roman"/>
          <w:sz w:val="24"/>
          <w:szCs w:val="24"/>
        </w:rPr>
        <w:t xml:space="preserve">В муниципальных образованиях, где на основе анализа представленных документов, сделан вывод об отсутствии </w:t>
      </w:r>
      <w:r w:rsidR="00493EDA">
        <w:rPr>
          <w:rFonts w:ascii="Times New Roman" w:hAnsi="Times New Roman" w:cs="Times New Roman"/>
          <w:sz w:val="24"/>
          <w:szCs w:val="24"/>
        </w:rPr>
        <w:t>системы</w:t>
      </w:r>
      <w:r w:rsidR="00493EDA" w:rsidRPr="00493EDA">
        <w:rPr>
          <w:rFonts w:ascii="Times New Roman" w:hAnsi="Times New Roman" w:cs="Times New Roman"/>
          <w:sz w:val="24"/>
          <w:szCs w:val="24"/>
        </w:rPr>
        <w:t xml:space="preserve"> работы с управленческими кадрами </w:t>
      </w:r>
      <w:r w:rsidR="00493EDA" w:rsidRPr="00493EDA">
        <w:rPr>
          <w:rFonts w:ascii="Times New Roman" w:hAnsi="Times New Roman" w:cs="Times New Roman"/>
          <w:sz w:val="24"/>
          <w:szCs w:val="24"/>
        </w:rPr>
        <w:lastRenderedPageBreak/>
        <w:t>общеобразовательных организаций</w:t>
      </w:r>
      <w:r w:rsidR="00493EDA">
        <w:rPr>
          <w:rFonts w:ascii="Times New Roman" w:hAnsi="Times New Roman" w:cs="Times New Roman"/>
          <w:sz w:val="24"/>
          <w:szCs w:val="24"/>
        </w:rPr>
        <w:t>, проанализировать каждое направление мониторинга и принять управленческие решения по устранению выявленных проблем. Особое внимание уделить направлениям, связанным с формированием школьных управленческих команд, кадрового резерва и оценкой эффективности деятельности руководителей.</w:t>
      </w:r>
    </w:p>
    <w:p w:rsidR="000733C2" w:rsidRPr="003C1B8B" w:rsidRDefault="00155C64" w:rsidP="00B866C0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данных мониторинга п</w:t>
      </w:r>
      <w:r w:rsidR="004B0714">
        <w:rPr>
          <w:rFonts w:ascii="Times New Roman" w:hAnsi="Times New Roman" w:cs="Times New Roman"/>
          <w:sz w:val="24"/>
          <w:szCs w:val="24"/>
        </w:rPr>
        <w:t xml:space="preserve">родолжить работу по </w:t>
      </w:r>
      <w:r w:rsidR="00182D43">
        <w:rPr>
          <w:rFonts w:ascii="Times New Roman" w:hAnsi="Times New Roman" w:cs="Times New Roman"/>
          <w:sz w:val="24"/>
          <w:szCs w:val="24"/>
        </w:rPr>
        <w:t>систематизации и</w:t>
      </w:r>
      <w:r w:rsidR="004B0714">
        <w:rPr>
          <w:rFonts w:ascii="Times New Roman" w:hAnsi="Times New Roman" w:cs="Times New Roman"/>
          <w:sz w:val="24"/>
          <w:szCs w:val="24"/>
        </w:rPr>
        <w:t xml:space="preserve"> структурированию информации</w:t>
      </w:r>
      <w:r w:rsidR="00792973" w:rsidRPr="003C1B8B">
        <w:rPr>
          <w:rFonts w:ascii="Times New Roman" w:hAnsi="Times New Roman" w:cs="Times New Roman"/>
          <w:sz w:val="24"/>
          <w:szCs w:val="24"/>
        </w:rPr>
        <w:t xml:space="preserve"> о </w:t>
      </w:r>
      <w:r w:rsidR="00182D43" w:rsidRPr="003C1B8B">
        <w:rPr>
          <w:rFonts w:ascii="Times New Roman" w:hAnsi="Times New Roman" w:cs="Times New Roman"/>
          <w:sz w:val="24"/>
          <w:szCs w:val="24"/>
        </w:rPr>
        <w:t>работе по</w:t>
      </w:r>
      <w:r w:rsidR="000733C2" w:rsidRPr="003C1B8B">
        <w:rPr>
          <w:rFonts w:ascii="Times New Roman" w:hAnsi="Times New Roman" w:cs="Times New Roman"/>
          <w:sz w:val="24"/>
          <w:szCs w:val="24"/>
        </w:rPr>
        <w:t xml:space="preserve">повышению </w:t>
      </w:r>
      <w:r w:rsidR="00182D43" w:rsidRPr="003C1B8B">
        <w:rPr>
          <w:rFonts w:ascii="Times New Roman" w:hAnsi="Times New Roman" w:cs="Times New Roman"/>
          <w:spacing w:val="2"/>
          <w:sz w:val="24"/>
          <w:szCs w:val="24"/>
        </w:rPr>
        <w:t>эффективности деятельности</w:t>
      </w:r>
      <w:r w:rsidR="000733C2"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 руководителей </w:t>
      </w:r>
      <w:r w:rsidR="00884D53">
        <w:rPr>
          <w:rFonts w:ascii="Times New Roman" w:hAnsi="Times New Roman" w:cs="Times New Roman"/>
          <w:spacing w:val="2"/>
          <w:sz w:val="24"/>
          <w:szCs w:val="24"/>
        </w:rPr>
        <w:t>образовательных организаций</w:t>
      </w:r>
      <w:r w:rsidR="000733C2" w:rsidRPr="003C1B8B">
        <w:rPr>
          <w:rFonts w:ascii="Times New Roman" w:hAnsi="Times New Roman" w:cs="Times New Roman"/>
          <w:sz w:val="24"/>
          <w:szCs w:val="24"/>
        </w:rPr>
        <w:t xml:space="preserve"> на сайтах</w:t>
      </w:r>
      <w:r>
        <w:rPr>
          <w:rFonts w:ascii="Times New Roman" w:hAnsi="Times New Roman" w:cs="Times New Roman"/>
          <w:sz w:val="24"/>
          <w:szCs w:val="24"/>
        </w:rPr>
        <w:t xml:space="preserve"> МОУО.</w:t>
      </w:r>
    </w:p>
    <w:p w:rsidR="000733C2" w:rsidRPr="003C1B8B" w:rsidRDefault="00884D53" w:rsidP="00B866C0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</w:t>
      </w:r>
      <w:r w:rsidR="000733C2" w:rsidRPr="003C1B8B">
        <w:rPr>
          <w:rFonts w:ascii="Times New Roman" w:hAnsi="Times New Roman" w:cs="Times New Roman"/>
          <w:sz w:val="24"/>
          <w:szCs w:val="24"/>
        </w:rPr>
        <w:t xml:space="preserve"> анализ результатов мониторинга</w:t>
      </w:r>
      <w:r w:rsidR="004B0714">
        <w:rPr>
          <w:rFonts w:ascii="Times New Roman" w:hAnsi="Times New Roman" w:cs="Times New Roman"/>
          <w:sz w:val="24"/>
          <w:szCs w:val="24"/>
        </w:rPr>
        <w:t xml:space="preserve"> эффективности руководителей</w:t>
      </w:r>
      <w:r>
        <w:rPr>
          <w:rFonts w:ascii="Times New Roman" w:hAnsi="Times New Roman" w:cs="Times New Roman"/>
          <w:spacing w:val="2"/>
          <w:sz w:val="24"/>
          <w:szCs w:val="24"/>
        </w:rPr>
        <w:t>образовательных организаций</w:t>
      </w:r>
      <w:r w:rsidR="000733C2" w:rsidRPr="003C1B8B">
        <w:rPr>
          <w:rFonts w:ascii="Times New Roman" w:hAnsi="Times New Roman" w:cs="Times New Roman"/>
          <w:sz w:val="24"/>
          <w:szCs w:val="24"/>
        </w:rPr>
        <w:t xml:space="preserve">, и на его   основе </w:t>
      </w:r>
      <w:r w:rsidR="000733C2"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принять документально </w:t>
      </w:r>
      <w:r w:rsidR="00182D43" w:rsidRPr="003C1B8B">
        <w:rPr>
          <w:rFonts w:ascii="Times New Roman" w:hAnsi="Times New Roman" w:cs="Times New Roman"/>
          <w:spacing w:val="2"/>
          <w:sz w:val="24"/>
          <w:szCs w:val="24"/>
        </w:rPr>
        <w:t>оформленные управленческие</w:t>
      </w:r>
      <w:r w:rsidR="000733C2"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 решения, подготовить адресные рекомендации для каждого руководителя </w:t>
      </w:r>
      <w:r>
        <w:rPr>
          <w:rFonts w:ascii="Times New Roman" w:hAnsi="Times New Roman" w:cs="Times New Roman"/>
          <w:spacing w:val="2"/>
          <w:sz w:val="24"/>
          <w:szCs w:val="24"/>
        </w:rPr>
        <w:t>образовательных организаций</w:t>
      </w:r>
      <w:r w:rsidR="000733C2"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 муниципалитета по повышению качества его управленческой деятельности.</w:t>
      </w:r>
    </w:p>
    <w:p w:rsidR="00155C64" w:rsidRPr="00155C64" w:rsidRDefault="000733C2" w:rsidP="00B866C0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B8B">
        <w:rPr>
          <w:rFonts w:ascii="Times New Roman" w:hAnsi="Times New Roman" w:cs="Times New Roman"/>
          <w:spacing w:val="2"/>
          <w:sz w:val="24"/>
          <w:szCs w:val="24"/>
        </w:rPr>
        <w:t>Организовать работу по преодолению выявленных в ходе мониторинга профессиональ</w:t>
      </w:r>
      <w:r w:rsidR="00155C64">
        <w:rPr>
          <w:rFonts w:ascii="Times New Roman" w:hAnsi="Times New Roman" w:cs="Times New Roman"/>
          <w:spacing w:val="2"/>
          <w:sz w:val="24"/>
          <w:szCs w:val="24"/>
        </w:rPr>
        <w:t xml:space="preserve">ных дефицитов руководителей </w:t>
      </w:r>
      <w:r w:rsidR="00884D53">
        <w:rPr>
          <w:rFonts w:ascii="Times New Roman" w:hAnsi="Times New Roman" w:cs="Times New Roman"/>
          <w:spacing w:val="2"/>
          <w:sz w:val="24"/>
          <w:szCs w:val="24"/>
        </w:rPr>
        <w:t>образовательных организаций</w:t>
      </w:r>
      <w:r w:rsidR="00155C64">
        <w:rPr>
          <w:rFonts w:ascii="Times New Roman" w:hAnsi="Times New Roman" w:cs="Times New Roman"/>
          <w:spacing w:val="2"/>
          <w:sz w:val="24"/>
          <w:szCs w:val="24"/>
        </w:rPr>
        <w:t xml:space="preserve"> и представить её на уровне управленческих решений.</w:t>
      </w:r>
    </w:p>
    <w:p w:rsidR="00155C64" w:rsidRPr="00155C64" w:rsidRDefault="00155C64" w:rsidP="00B866C0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C64">
        <w:rPr>
          <w:rFonts w:ascii="Times New Roman" w:hAnsi="Times New Roman" w:cs="Times New Roman"/>
          <w:sz w:val="24"/>
          <w:szCs w:val="24"/>
        </w:rPr>
        <w:t xml:space="preserve">Особое внимание следует обратить на качество аналитической деятельности и механизмы принятия управленческих решений. </w:t>
      </w:r>
    </w:p>
    <w:p w:rsidR="00C72E33" w:rsidRPr="00345480" w:rsidRDefault="00BC6181" w:rsidP="00B866C0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Выстроить муниципальную систему работы с </w:t>
      </w:r>
      <w:r w:rsidR="00182D43"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руководителями </w:t>
      </w:r>
      <w:r w:rsidR="00884D53">
        <w:rPr>
          <w:rFonts w:ascii="Times New Roman" w:hAnsi="Times New Roman" w:cs="Times New Roman"/>
          <w:spacing w:val="2"/>
          <w:sz w:val="24"/>
          <w:szCs w:val="24"/>
        </w:rPr>
        <w:t>образовательных организаций</w:t>
      </w:r>
      <w:r w:rsidRPr="003C1B8B">
        <w:rPr>
          <w:rFonts w:ascii="Times New Roman" w:hAnsi="Times New Roman" w:cs="Times New Roman"/>
          <w:spacing w:val="2"/>
          <w:sz w:val="24"/>
          <w:szCs w:val="24"/>
        </w:rPr>
        <w:t xml:space="preserve">, в </w:t>
      </w:r>
      <w:r w:rsidR="00182D43" w:rsidRPr="003C1B8B">
        <w:rPr>
          <w:rFonts w:ascii="Times New Roman" w:hAnsi="Times New Roman" w:cs="Times New Roman"/>
          <w:spacing w:val="2"/>
          <w:sz w:val="24"/>
          <w:szCs w:val="24"/>
        </w:rPr>
        <w:t>которых по</w:t>
      </w:r>
      <w:r w:rsidR="00C72E33" w:rsidRPr="003C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результатам статистического анализа выполнения </w:t>
      </w:r>
      <w:r w:rsidR="00182D43" w:rsidRPr="003C1B8B">
        <w:rPr>
          <w:rFonts w:ascii="Times New Roman" w:hAnsi="Times New Roman" w:cs="Times New Roman"/>
          <w:sz w:val="24"/>
          <w:szCs w:val="24"/>
          <w:shd w:val="clear" w:color="auto" w:fill="FFFFFF"/>
        </w:rPr>
        <w:t>ВПР</w:t>
      </w:r>
      <w:r w:rsidR="00182D43" w:rsidRPr="003C1B8B">
        <w:rPr>
          <w:rFonts w:ascii="Times New Roman" w:hAnsi="Times New Roman" w:cs="Times New Roman"/>
          <w:sz w:val="24"/>
          <w:szCs w:val="24"/>
        </w:rPr>
        <w:t xml:space="preserve"> выявлены</w:t>
      </w:r>
      <w:r w:rsidR="00C72E33" w:rsidRPr="003C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признаки необъективности полученных результатов</w:t>
      </w:r>
      <w:r w:rsidRPr="003C1B8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72E33" w:rsidRPr="003C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F75287" w:rsidRPr="003C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3C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руководителями </w:t>
      </w:r>
      <w:r w:rsidR="00182D43" w:rsidRPr="003C1B8B">
        <w:rPr>
          <w:rFonts w:ascii="Times New Roman" w:hAnsi="Times New Roman" w:cs="Times New Roman"/>
          <w:sz w:val="24"/>
          <w:szCs w:val="24"/>
          <w:shd w:val="clear" w:color="auto" w:fill="FFFFFF"/>
        </w:rPr>
        <w:t>школ с</w:t>
      </w:r>
      <w:r w:rsidRPr="003C1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 w:rsidR="00C72E33" w:rsidRPr="003C1B8B">
        <w:rPr>
          <w:rFonts w:ascii="Times New Roman" w:hAnsi="Times New Roman" w:cs="Times New Roman"/>
          <w:sz w:val="24"/>
          <w:szCs w:val="24"/>
          <w:shd w:val="clear" w:color="auto" w:fill="FFFFFF"/>
        </w:rPr>
        <w:t>изкими результат</w:t>
      </w:r>
      <w:r w:rsidRPr="003C1B8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155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 обучения </w:t>
      </w:r>
      <w:r w:rsidR="00155C64">
        <w:rPr>
          <w:rFonts w:ascii="Times New Roman" w:hAnsi="Times New Roman" w:cs="Times New Roman"/>
          <w:spacing w:val="2"/>
          <w:sz w:val="24"/>
          <w:szCs w:val="24"/>
        </w:rPr>
        <w:t>и представить её на уровне управленческих решений.</w:t>
      </w:r>
    </w:p>
    <w:p w:rsidR="00345480" w:rsidRPr="00155C64" w:rsidRDefault="00345480" w:rsidP="00345480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1B8B" w:rsidRDefault="003C1B8B" w:rsidP="00182D43">
      <w:pPr>
        <w:pStyle w:val="1"/>
        <w:spacing w:before="0" w:line="276" w:lineRule="auto"/>
        <w:ind w:left="810" w:firstLine="0"/>
        <w:jc w:val="center"/>
        <w:rPr>
          <w:spacing w:val="2"/>
          <w:sz w:val="24"/>
          <w:szCs w:val="24"/>
        </w:rPr>
      </w:pPr>
      <w:r w:rsidRPr="003C1B8B">
        <w:rPr>
          <w:sz w:val="24"/>
          <w:szCs w:val="24"/>
        </w:rPr>
        <w:t>Раздел2.</w:t>
      </w:r>
      <w:r w:rsidR="00182D43">
        <w:rPr>
          <w:spacing w:val="2"/>
          <w:sz w:val="24"/>
          <w:szCs w:val="24"/>
        </w:rPr>
        <w:t xml:space="preserve">Оценка </w:t>
      </w:r>
      <w:r w:rsidR="009D6B27" w:rsidRPr="009D6B27">
        <w:rPr>
          <w:color w:val="000000"/>
          <w:sz w:val="24"/>
          <w:szCs w:val="24"/>
        </w:rPr>
        <w:t>эффективности руководителей общеобразовательных организаций</w:t>
      </w:r>
      <w:r w:rsidR="00182D43">
        <w:rPr>
          <w:spacing w:val="2"/>
          <w:sz w:val="24"/>
          <w:szCs w:val="24"/>
        </w:rPr>
        <w:t>на основании статистической информации о результатах образовательной деятельности муниципальных образовательных организаций</w:t>
      </w:r>
    </w:p>
    <w:p w:rsidR="00884D53" w:rsidRPr="003C1B8B" w:rsidRDefault="00884D53" w:rsidP="00182D43">
      <w:pPr>
        <w:pStyle w:val="1"/>
        <w:spacing w:before="0" w:line="276" w:lineRule="auto"/>
        <w:ind w:left="810" w:firstLine="0"/>
        <w:jc w:val="center"/>
        <w:rPr>
          <w:sz w:val="24"/>
          <w:szCs w:val="24"/>
        </w:rPr>
      </w:pPr>
    </w:p>
    <w:p w:rsidR="00FC16FA" w:rsidRDefault="003C1B8B" w:rsidP="00FC16FA">
      <w:pPr>
        <w:pStyle w:val="a6"/>
        <w:spacing w:line="276" w:lineRule="auto"/>
        <w:ind w:right="144"/>
        <w:rPr>
          <w:sz w:val="24"/>
          <w:szCs w:val="24"/>
        </w:rPr>
      </w:pPr>
      <w:r w:rsidRPr="003C1B8B">
        <w:rPr>
          <w:sz w:val="24"/>
          <w:szCs w:val="24"/>
        </w:rPr>
        <w:t>Намуниципальномуровнебылапроведенаоценкауправленческойдеятельностируководителей</w:t>
      </w:r>
      <w:r w:rsidR="00884D53">
        <w:rPr>
          <w:spacing w:val="2"/>
          <w:sz w:val="24"/>
          <w:szCs w:val="24"/>
        </w:rPr>
        <w:t>образовательных организаций</w:t>
      </w:r>
      <w:r w:rsidRPr="000B01AB">
        <w:rPr>
          <w:sz w:val="24"/>
          <w:szCs w:val="24"/>
        </w:rPr>
        <w:t>по</w:t>
      </w:r>
      <w:r w:rsidR="00CA116E" w:rsidRPr="000B01AB">
        <w:rPr>
          <w:sz w:val="24"/>
          <w:szCs w:val="24"/>
        </w:rPr>
        <w:t>5</w:t>
      </w:r>
      <w:r w:rsidR="00345480" w:rsidRPr="000B01AB">
        <w:rPr>
          <w:sz w:val="24"/>
          <w:szCs w:val="24"/>
        </w:rPr>
        <w:t>показателям</w:t>
      </w:r>
      <w:r w:rsidR="00D15C4E" w:rsidRPr="000B01AB">
        <w:rPr>
          <w:sz w:val="24"/>
          <w:szCs w:val="24"/>
        </w:rPr>
        <w:t>:</w:t>
      </w:r>
    </w:p>
    <w:p w:rsidR="00FC16FA" w:rsidRPr="007A035B" w:rsidRDefault="00FC16FA" w:rsidP="00965A37">
      <w:pPr>
        <w:pStyle w:val="a6"/>
        <w:numPr>
          <w:ilvl w:val="0"/>
          <w:numId w:val="5"/>
        </w:numPr>
        <w:spacing w:line="276" w:lineRule="auto"/>
        <w:ind w:left="0" w:right="142" w:firstLine="0"/>
        <w:rPr>
          <w:sz w:val="24"/>
          <w:szCs w:val="24"/>
        </w:rPr>
      </w:pPr>
      <w:r w:rsidRPr="007A035B">
        <w:rPr>
          <w:sz w:val="24"/>
          <w:szCs w:val="24"/>
        </w:rPr>
        <w:t>К</w:t>
      </w:r>
      <w:r w:rsidR="003C1B8B" w:rsidRPr="007A035B">
        <w:rPr>
          <w:sz w:val="24"/>
          <w:szCs w:val="24"/>
        </w:rPr>
        <w:t>ачество</w:t>
      </w:r>
      <w:r w:rsidR="003C1B8B" w:rsidRPr="007A035B">
        <w:rPr>
          <w:sz w:val="24"/>
          <w:szCs w:val="24"/>
        </w:rPr>
        <w:tab/>
        <w:t>управленческой</w:t>
      </w:r>
      <w:r w:rsidR="003C1B8B" w:rsidRPr="007A035B">
        <w:rPr>
          <w:sz w:val="24"/>
          <w:szCs w:val="24"/>
        </w:rPr>
        <w:tab/>
        <w:t>деятельности</w:t>
      </w:r>
      <w:r w:rsidR="003C1B8B" w:rsidRPr="007A035B">
        <w:rPr>
          <w:sz w:val="24"/>
          <w:szCs w:val="24"/>
        </w:rPr>
        <w:tab/>
        <w:t>руководителейобразовательных</w:t>
      </w:r>
      <w:r w:rsidRPr="007A035B">
        <w:rPr>
          <w:sz w:val="24"/>
          <w:szCs w:val="24"/>
        </w:rPr>
        <w:t>организаций.</w:t>
      </w:r>
    </w:p>
    <w:p w:rsidR="00FC16FA" w:rsidRPr="007A035B" w:rsidRDefault="00FC16FA" w:rsidP="00B866C0">
      <w:pPr>
        <w:pStyle w:val="a6"/>
        <w:numPr>
          <w:ilvl w:val="0"/>
          <w:numId w:val="5"/>
        </w:numPr>
        <w:tabs>
          <w:tab w:val="left" w:pos="567"/>
        </w:tabs>
        <w:spacing w:line="276" w:lineRule="auto"/>
        <w:ind w:left="0" w:right="144" w:firstLine="0"/>
        <w:rPr>
          <w:sz w:val="24"/>
          <w:szCs w:val="24"/>
        </w:rPr>
      </w:pPr>
      <w:r w:rsidRPr="007A035B">
        <w:rPr>
          <w:sz w:val="24"/>
          <w:szCs w:val="24"/>
        </w:rPr>
        <w:t>Д</w:t>
      </w:r>
      <w:r w:rsidR="00D766A9" w:rsidRPr="007A035B">
        <w:rPr>
          <w:sz w:val="24"/>
          <w:szCs w:val="24"/>
        </w:rPr>
        <w:t>остижение обучающимися планируемых результатов освоения основных образовательных программ</w:t>
      </w:r>
      <w:r w:rsidRPr="007A035B">
        <w:rPr>
          <w:sz w:val="24"/>
          <w:szCs w:val="24"/>
        </w:rPr>
        <w:t>.</w:t>
      </w:r>
    </w:p>
    <w:p w:rsidR="00CA116E" w:rsidRPr="007A035B" w:rsidRDefault="00CA116E" w:rsidP="00B866C0">
      <w:pPr>
        <w:pStyle w:val="a6"/>
        <w:numPr>
          <w:ilvl w:val="0"/>
          <w:numId w:val="5"/>
        </w:numPr>
        <w:tabs>
          <w:tab w:val="left" w:pos="567"/>
        </w:tabs>
        <w:spacing w:line="276" w:lineRule="auto"/>
        <w:ind w:left="0" w:right="144" w:firstLine="0"/>
        <w:rPr>
          <w:sz w:val="24"/>
          <w:szCs w:val="24"/>
        </w:rPr>
      </w:pPr>
      <w:r w:rsidRPr="007A035B">
        <w:rPr>
          <w:sz w:val="24"/>
          <w:szCs w:val="24"/>
        </w:rPr>
        <w:t xml:space="preserve">Условия </w:t>
      </w:r>
      <w:r w:rsidR="007A035B" w:rsidRPr="007A035B">
        <w:rPr>
          <w:sz w:val="24"/>
          <w:szCs w:val="24"/>
          <w:lang w:eastAsia="ru-RU"/>
        </w:rPr>
        <w:t>для реализации основных образовательных программ</w:t>
      </w:r>
      <w:r w:rsidRPr="007A035B">
        <w:rPr>
          <w:sz w:val="24"/>
          <w:szCs w:val="24"/>
        </w:rPr>
        <w:t>.</w:t>
      </w:r>
    </w:p>
    <w:p w:rsidR="00FC16FA" w:rsidRPr="007A035B" w:rsidRDefault="00FC16FA" w:rsidP="00B866C0">
      <w:pPr>
        <w:pStyle w:val="a6"/>
        <w:numPr>
          <w:ilvl w:val="0"/>
          <w:numId w:val="5"/>
        </w:numPr>
        <w:tabs>
          <w:tab w:val="left" w:pos="567"/>
        </w:tabs>
        <w:spacing w:line="276" w:lineRule="auto"/>
        <w:ind w:left="0" w:right="144" w:firstLine="0"/>
        <w:rPr>
          <w:sz w:val="24"/>
          <w:szCs w:val="24"/>
        </w:rPr>
      </w:pPr>
      <w:r w:rsidRPr="007A035B">
        <w:rPr>
          <w:sz w:val="24"/>
          <w:szCs w:val="24"/>
        </w:rPr>
        <w:t>О</w:t>
      </w:r>
      <w:r w:rsidR="003C1B8B" w:rsidRPr="007A035B">
        <w:rPr>
          <w:sz w:val="24"/>
          <w:szCs w:val="24"/>
        </w:rPr>
        <w:t xml:space="preserve">рганизация получения образования обучающимся с </w:t>
      </w:r>
      <w:r w:rsidR="002B6A7D" w:rsidRPr="007A035B">
        <w:rPr>
          <w:sz w:val="24"/>
          <w:szCs w:val="24"/>
        </w:rPr>
        <w:t>ОВЗ, детей-инвалидов</w:t>
      </w:r>
      <w:r w:rsidR="00CA116E" w:rsidRPr="007A035B">
        <w:rPr>
          <w:sz w:val="24"/>
          <w:szCs w:val="24"/>
        </w:rPr>
        <w:t>.</w:t>
      </w:r>
    </w:p>
    <w:p w:rsidR="007A035B" w:rsidRPr="007A035B" w:rsidRDefault="00FC16FA" w:rsidP="00B866C0">
      <w:pPr>
        <w:pStyle w:val="a6"/>
        <w:numPr>
          <w:ilvl w:val="0"/>
          <w:numId w:val="5"/>
        </w:numPr>
        <w:tabs>
          <w:tab w:val="left" w:pos="567"/>
        </w:tabs>
        <w:spacing w:line="276" w:lineRule="auto"/>
        <w:ind w:left="0" w:right="144" w:firstLine="0"/>
        <w:rPr>
          <w:sz w:val="24"/>
          <w:szCs w:val="24"/>
        </w:rPr>
      </w:pPr>
      <w:r w:rsidRPr="007A035B">
        <w:rPr>
          <w:sz w:val="24"/>
          <w:szCs w:val="24"/>
        </w:rPr>
        <w:t>О</w:t>
      </w:r>
      <w:r w:rsidR="003C1B8B" w:rsidRPr="007A035B">
        <w:rPr>
          <w:sz w:val="24"/>
          <w:szCs w:val="24"/>
        </w:rPr>
        <w:t>рганизация</w:t>
      </w:r>
      <w:r w:rsidR="003C1B8B" w:rsidRPr="007A035B">
        <w:rPr>
          <w:sz w:val="24"/>
          <w:szCs w:val="24"/>
        </w:rPr>
        <w:tab/>
        <w:t>профессиональной</w:t>
      </w:r>
      <w:r w:rsidR="003C1B8B" w:rsidRPr="007A035B">
        <w:rPr>
          <w:sz w:val="24"/>
          <w:szCs w:val="24"/>
        </w:rPr>
        <w:tab/>
        <w:t>ориентации</w:t>
      </w:r>
      <w:r w:rsidR="003C1B8B" w:rsidRPr="007A035B">
        <w:rPr>
          <w:sz w:val="24"/>
          <w:szCs w:val="24"/>
        </w:rPr>
        <w:tab/>
        <w:t>и</w:t>
      </w:r>
      <w:r w:rsidR="003C1B8B" w:rsidRPr="007A035B">
        <w:rPr>
          <w:sz w:val="24"/>
          <w:szCs w:val="24"/>
        </w:rPr>
        <w:tab/>
        <w:t>дополнительного образования обучающихся.</w:t>
      </w:r>
    </w:p>
    <w:p w:rsidR="003C1B8B" w:rsidRPr="003C1B8B" w:rsidRDefault="003C1B8B" w:rsidP="000711AA">
      <w:pPr>
        <w:pStyle w:val="a6"/>
        <w:spacing w:line="276" w:lineRule="auto"/>
        <w:rPr>
          <w:sz w:val="24"/>
          <w:szCs w:val="24"/>
        </w:rPr>
      </w:pPr>
      <w:r w:rsidRPr="003C1B8B">
        <w:rPr>
          <w:sz w:val="24"/>
          <w:szCs w:val="24"/>
        </w:rPr>
        <w:t>Статистическиеданныепопоказателямпошколамвмуниципалитетепредставленыв таблице (приложение</w:t>
      </w:r>
      <w:r w:rsidR="007275BF">
        <w:rPr>
          <w:sz w:val="24"/>
          <w:szCs w:val="24"/>
        </w:rPr>
        <w:t>1.2</w:t>
      </w:r>
      <w:r w:rsidRPr="003C1B8B">
        <w:rPr>
          <w:sz w:val="24"/>
          <w:szCs w:val="24"/>
        </w:rPr>
        <w:t>).</w:t>
      </w:r>
    </w:p>
    <w:p w:rsidR="003C1B8B" w:rsidRPr="000B01AB" w:rsidRDefault="003C1B8B" w:rsidP="00B866C0">
      <w:pPr>
        <w:pStyle w:val="1"/>
        <w:numPr>
          <w:ilvl w:val="0"/>
          <w:numId w:val="4"/>
        </w:numPr>
        <w:tabs>
          <w:tab w:val="left" w:pos="1234"/>
          <w:tab w:val="left" w:pos="1235"/>
          <w:tab w:val="left" w:pos="2872"/>
          <w:tab w:val="left" w:pos="5388"/>
          <w:tab w:val="left" w:pos="7557"/>
        </w:tabs>
        <w:spacing w:before="0" w:line="276" w:lineRule="auto"/>
        <w:ind w:left="0" w:right="128" w:firstLine="707"/>
        <w:rPr>
          <w:sz w:val="24"/>
          <w:szCs w:val="24"/>
        </w:rPr>
      </w:pPr>
      <w:r w:rsidRPr="000B01AB">
        <w:rPr>
          <w:sz w:val="24"/>
          <w:szCs w:val="24"/>
        </w:rPr>
        <w:t>Качество</w:t>
      </w:r>
      <w:r w:rsidRPr="000B01AB">
        <w:rPr>
          <w:sz w:val="24"/>
          <w:szCs w:val="24"/>
        </w:rPr>
        <w:tab/>
        <w:t>управленческой</w:t>
      </w:r>
      <w:r w:rsidRPr="000B01AB">
        <w:rPr>
          <w:sz w:val="24"/>
          <w:szCs w:val="24"/>
        </w:rPr>
        <w:tab/>
        <w:t>деятельности</w:t>
      </w:r>
      <w:r w:rsidRPr="000B01AB">
        <w:rPr>
          <w:sz w:val="24"/>
          <w:szCs w:val="24"/>
        </w:rPr>
        <w:tab/>
        <w:t>руководителейобразовательных организаций.</w:t>
      </w:r>
    </w:p>
    <w:p w:rsidR="00DD2D07" w:rsidRPr="00345480" w:rsidRDefault="003C1B8B" w:rsidP="00345480">
      <w:pPr>
        <w:pStyle w:val="a6"/>
        <w:spacing w:line="276" w:lineRule="auto"/>
        <w:ind w:right="121"/>
        <w:rPr>
          <w:sz w:val="24"/>
          <w:szCs w:val="24"/>
        </w:rPr>
      </w:pPr>
      <w:r w:rsidRPr="00182D43">
        <w:rPr>
          <w:sz w:val="24"/>
          <w:szCs w:val="24"/>
        </w:rPr>
        <w:t>По данным</w:t>
      </w:r>
      <w:r w:rsidR="000C17F2">
        <w:rPr>
          <w:sz w:val="24"/>
          <w:szCs w:val="24"/>
        </w:rPr>
        <w:t xml:space="preserve"> МОУО</w:t>
      </w:r>
      <w:r w:rsidR="007275BF">
        <w:rPr>
          <w:sz w:val="24"/>
          <w:szCs w:val="24"/>
        </w:rPr>
        <w:t>,</w:t>
      </w:r>
      <w:r w:rsidR="00D766A9" w:rsidRPr="00182D43">
        <w:rPr>
          <w:sz w:val="24"/>
          <w:szCs w:val="24"/>
        </w:rPr>
        <w:t xml:space="preserve"> в 98 </w:t>
      </w:r>
      <w:r w:rsidRPr="00182D43">
        <w:rPr>
          <w:sz w:val="24"/>
          <w:szCs w:val="24"/>
        </w:rPr>
        <w:t xml:space="preserve">% </w:t>
      </w:r>
      <w:r w:rsidR="00884D53">
        <w:rPr>
          <w:spacing w:val="2"/>
          <w:sz w:val="24"/>
          <w:szCs w:val="24"/>
        </w:rPr>
        <w:t>образовательных организаций</w:t>
      </w:r>
      <w:r w:rsidR="00182D43" w:rsidRPr="00FC16FA">
        <w:rPr>
          <w:sz w:val="24"/>
          <w:szCs w:val="24"/>
        </w:rPr>
        <w:t>установлены</w:t>
      </w:r>
      <w:r w:rsidRPr="00182D43">
        <w:rPr>
          <w:sz w:val="24"/>
          <w:szCs w:val="24"/>
        </w:rPr>
        <w:t>документальнооформленныеуправленческиерешенияпорезультата</w:t>
      </w:r>
      <w:r w:rsidR="00DD2D07" w:rsidRPr="00182D43">
        <w:rPr>
          <w:sz w:val="24"/>
          <w:szCs w:val="24"/>
        </w:rPr>
        <w:t xml:space="preserve">м отчета самообследования, что </w:t>
      </w:r>
      <w:r w:rsidR="000C17F2">
        <w:rPr>
          <w:sz w:val="24"/>
          <w:szCs w:val="24"/>
        </w:rPr>
        <w:t>соответствует уровню 2021</w:t>
      </w:r>
      <w:r w:rsidR="00DD2D07" w:rsidRPr="00182D43">
        <w:rPr>
          <w:sz w:val="24"/>
          <w:szCs w:val="24"/>
        </w:rPr>
        <w:t xml:space="preserve"> года. В 27</w:t>
      </w:r>
      <w:r w:rsidRPr="00182D43">
        <w:rPr>
          <w:sz w:val="24"/>
          <w:szCs w:val="24"/>
        </w:rPr>
        <w:t>% муниципальных образованиях,поданнымспециалистоворгановуправления</w:t>
      </w:r>
      <w:r w:rsidR="0043502F" w:rsidRPr="00182D43">
        <w:rPr>
          <w:sz w:val="24"/>
          <w:szCs w:val="24"/>
        </w:rPr>
        <w:t>образованием</w:t>
      </w:r>
      <w:r w:rsidRPr="00182D43">
        <w:rPr>
          <w:sz w:val="24"/>
          <w:szCs w:val="24"/>
        </w:rPr>
        <w:t>,в100%школпринимаются управленческие решения. В</w:t>
      </w:r>
      <w:r w:rsidR="000C17F2">
        <w:rPr>
          <w:sz w:val="24"/>
          <w:szCs w:val="24"/>
        </w:rPr>
        <w:t>г</w:t>
      </w:r>
      <w:r w:rsidR="000C17F2">
        <w:rPr>
          <w:spacing w:val="2"/>
          <w:sz w:val="24"/>
          <w:szCs w:val="24"/>
        </w:rPr>
        <w:t>.Нерехте и Нерехтском районе</w:t>
      </w:r>
      <w:r w:rsidR="000C17F2">
        <w:rPr>
          <w:sz w:val="24"/>
          <w:szCs w:val="24"/>
        </w:rPr>
        <w:t xml:space="preserve"> – в 86</w:t>
      </w:r>
      <w:r w:rsidRPr="00182D43">
        <w:rPr>
          <w:sz w:val="24"/>
          <w:szCs w:val="24"/>
        </w:rPr>
        <w:t>%</w:t>
      </w:r>
      <w:r w:rsidR="009A23F9" w:rsidRPr="00182D43">
        <w:rPr>
          <w:sz w:val="24"/>
          <w:szCs w:val="24"/>
        </w:rPr>
        <w:t>школ;</w:t>
      </w:r>
      <w:r w:rsidR="000C17F2">
        <w:rPr>
          <w:sz w:val="24"/>
          <w:szCs w:val="24"/>
        </w:rPr>
        <w:t xml:space="preserve"> в Шарьинском районе</w:t>
      </w:r>
      <w:r w:rsidRPr="00182D43">
        <w:rPr>
          <w:sz w:val="24"/>
          <w:szCs w:val="24"/>
        </w:rPr>
        <w:t xml:space="preserve"> –</w:t>
      </w:r>
      <w:r w:rsidR="000C17F2">
        <w:rPr>
          <w:sz w:val="24"/>
          <w:szCs w:val="24"/>
        </w:rPr>
        <w:t>в 67</w:t>
      </w:r>
      <w:r w:rsidRPr="00182D43">
        <w:rPr>
          <w:sz w:val="24"/>
          <w:szCs w:val="24"/>
        </w:rPr>
        <w:t>%</w:t>
      </w:r>
      <w:r w:rsidR="000672F1">
        <w:rPr>
          <w:sz w:val="24"/>
          <w:szCs w:val="24"/>
        </w:rPr>
        <w:t xml:space="preserve"> ОО</w:t>
      </w:r>
      <w:r w:rsidRPr="00182D43">
        <w:rPr>
          <w:sz w:val="24"/>
          <w:szCs w:val="24"/>
        </w:rPr>
        <w:t>.</w:t>
      </w:r>
    </w:p>
    <w:p w:rsidR="00790A0D" w:rsidRDefault="00790A0D" w:rsidP="00790A0D">
      <w:pPr>
        <w:pStyle w:val="a6"/>
        <w:spacing w:line="276" w:lineRule="auto"/>
        <w:ind w:right="121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В 46</w:t>
      </w:r>
      <w:r w:rsidR="009A23F9" w:rsidRPr="00182D43">
        <w:rPr>
          <w:spacing w:val="1"/>
          <w:sz w:val="24"/>
          <w:szCs w:val="24"/>
        </w:rPr>
        <w:t>% школ руководители презентуют</w:t>
      </w:r>
      <w:r w:rsidR="00DD2D07" w:rsidRPr="00182D43">
        <w:rPr>
          <w:spacing w:val="1"/>
          <w:sz w:val="24"/>
          <w:szCs w:val="24"/>
        </w:rPr>
        <w:t xml:space="preserve"> свой управленческий опыт в п</w:t>
      </w:r>
      <w:r w:rsidR="00FF42E6" w:rsidRPr="00182D43">
        <w:rPr>
          <w:spacing w:val="1"/>
          <w:sz w:val="24"/>
          <w:szCs w:val="24"/>
        </w:rPr>
        <w:t xml:space="preserve">рофессиональном сообществе. В </w:t>
      </w:r>
      <w:r>
        <w:rPr>
          <w:sz w:val="24"/>
          <w:szCs w:val="24"/>
        </w:rPr>
        <w:t>г.о.г.</w:t>
      </w:r>
      <w:r w:rsidR="00FF42E6" w:rsidRPr="00182D43">
        <w:rPr>
          <w:spacing w:val="1"/>
          <w:sz w:val="24"/>
          <w:szCs w:val="24"/>
        </w:rPr>
        <w:t xml:space="preserve"> Бу</w:t>
      </w:r>
      <w:r w:rsidR="00182D43">
        <w:rPr>
          <w:spacing w:val="1"/>
          <w:sz w:val="24"/>
          <w:szCs w:val="24"/>
        </w:rPr>
        <w:t>й</w:t>
      </w:r>
      <w:r w:rsidR="00FF42E6" w:rsidRPr="00182D43">
        <w:rPr>
          <w:spacing w:val="1"/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Шарья и Солигаличском муниципальном районе </w:t>
      </w:r>
      <w:r w:rsidRPr="00182D43">
        <w:rPr>
          <w:spacing w:val="1"/>
          <w:sz w:val="24"/>
          <w:szCs w:val="24"/>
        </w:rPr>
        <w:t>– 100 % руководителей.</w:t>
      </w:r>
      <w:r>
        <w:rPr>
          <w:spacing w:val="1"/>
          <w:sz w:val="24"/>
          <w:szCs w:val="24"/>
        </w:rPr>
        <w:t xml:space="preserve"> В Кологривском и Межевском муниципальных районах такие руководи</w:t>
      </w:r>
      <w:r w:rsidR="000672F1">
        <w:rPr>
          <w:spacing w:val="1"/>
          <w:sz w:val="24"/>
          <w:szCs w:val="24"/>
        </w:rPr>
        <w:t xml:space="preserve">тели отсутствуют так же, как и </w:t>
      </w:r>
      <w:r>
        <w:rPr>
          <w:spacing w:val="1"/>
          <w:sz w:val="24"/>
          <w:szCs w:val="24"/>
        </w:rPr>
        <w:t xml:space="preserve"> 2021 году.</w:t>
      </w:r>
    </w:p>
    <w:p w:rsidR="00070F62" w:rsidRDefault="00070F62" w:rsidP="00790A0D">
      <w:pPr>
        <w:pStyle w:val="a6"/>
        <w:spacing w:line="276" w:lineRule="auto"/>
        <w:ind w:right="121"/>
        <w:rPr>
          <w:spacing w:val="2"/>
          <w:sz w:val="24"/>
          <w:szCs w:val="24"/>
        </w:rPr>
      </w:pPr>
      <w:r>
        <w:rPr>
          <w:spacing w:val="1"/>
          <w:sz w:val="24"/>
          <w:szCs w:val="24"/>
        </w:rPr>
        <w:t xml:space="preserve">В 88 % школ установлены документально оформленные управленческие решения по совершенствованию ВСОКО. В 20 муниципальных образованиях </w:t>
      </w:r>
      <w:r w:rsidR="00D7658D">
        <w:rPr>
          <w:spacing w:val="1"/>
          <w:sz w:val="24"/>
          <w:szCs w:val="24"/>
        </w:rPr>
        <w:t xml:space="preserve">(69 %) </w:t>
      </w:r>
      <w:r>
        <w:rPr>
          <w:spacing w:val="1"/>
          <w:sz w:val="24"/>
          <w:szCs w:val="24"/>
        </w:rPr>
        <w:t xml:space="preserve">в 100% школ: </w:t>
      </w:r>
      <w:r w:rsidR="00D7658D">
        <w:rPr>
          <w:sz w:val="24"/>
          <w:szCs w:val="24"/>
        </w:rPr>
        <w:t>г.о.г.</w:t>
      </w:r>
      <w:r>
        <w:rPr>
          <w:sz w:val="24"/>
          <w:szCs w:val="24"/>
        </w:rPr>
        <w:t xml:space="preserve">Буй, Волгореченск, Галич, Кострома, Шарья, Антроповский, Вохомский, Кадыйский, Кологривский, Костромской, Макарьевский, </w:t>
      </w:r>
      <w:r>
        <w:rPr>
          <w:spacing w:val="2"/>
          <w:sz w:val="24"/>
          <w:szCs w:val="24"/>
        </w:rPr>
        <w:t>Павинский, Поназыревский, Пыщугский, Солигаличский, Сусанинский, Чухломский, Шарьинский муниципальные районы, Нейский и Парфеньевский муниципальные округа.</w:t>
      </w:r>
      <w:r w:rsidR="00D7658D">
        <w:rPr>
          <w:spacing w:val="2"/>
          <w:sz w:val="24"/>
          <w:szCs w:val="24"/>
        </w:rPr>
        <w:t xml:space="preserve"> В менее 50 % школ осуществляется развитие механизмов управления качеством образования в Межевском, Октябрьском и Судиславском муниципальных районах.</w:t>
      </w:r>
    </w:p>
    <w:p w:rsidR="007319A4" w:rsidRDefault="007319A4" w:rsidP="007319A4">
      <w:pPr>
        <w:pStyle w:val="a6"/>
        <w:spacing w:line="276" w:lineRule="auto"/>
        <w:ind w:right="121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В 86 % ОО</w:t>
      </w:r>
      <w:r w:rsidR="0024221F">
        <w:rPr>
          <w:spacing w:val="2"/>
          <w:sz w:val="24"/>
          <w:szCs w:val="24"/>
        </w:rPr>
        <w:t xml:space="preserve">, по данным специалистов МОУО, </w:t>
      </w:r>
      <w:r>
        <w:rPr>
          <w:spacing w:val="2"/>
          <w:sz w:val="24"/>
          <w:szCs w:val="24"/>
        </w:rPr>
        <w:t xml:space="preserve"> сформирована система профилактики школьной неуспешности. В 18 муниципальных образованиях </w:t>
      </w:r>
      <w:r w:rsidR="007C6269">
        <w:rPr>
          <w:spacing w:val="2"/>
          <w:sz w:val="24"/>
          <w:szCs w:val="24"/>
        </w:rPr>
        <w:t xml:space="preserve">(62 %) </w:t>
      </w:r>
      <w:r>
        <w:rPr>
          <w:spacing w:val="2"/>
          <w:sz w:val="24"/>
          <w:szCs w:val="24"/>
        </w:rPr>
        <w:t xml:space="preserve">в 100 % школ: </w:t>
      </w:r>
      <w:r>
        <w:rPr>
          <w:sz w:val="24"/>
          <w:szCs w:val="24"/>
        </w:rPr>
        <w:t xml:space="preserve">г.о.г.Буй, Волгореченск, Галич, Кострома, Мантурово, Шарья, Антроповский, Буйский, Кологривский, Костромской, Красносельский, Макарьевский, </w:t>
      </w:r>
      <w:r>
        <w:rPr>
          <w:spacing w:val="2"/>
          <w:sz w:val="24"/>
          <w:szCs w:val="24"/>
        </w:rPr>
        <w:t>Павинский, Поназыревский, Солигаличский, Сусанинский, Чухломский, муниципальные районы, Нейский муниципальный округ. В Парфеньевском муниципальном округе и Судиславском районе такие школы не установлены. В Октябрьском районе</w:t>
      </w:r>
      <w:r w:rsidR="0024221F">
        <w:rPr>
          <w:spacing w:val="2"/>
          <w:sz w:val="24"/>
          <w:szCs w:val="24"/>
        </w:rPr>
        <w:t xml:space="preserve">система профилактики школьной неуспешностисформирована </w:t>
      </w:r>
      <w:r>
        <w:rPr>
          <w:spacing w:val="2"/>
          <w:sz w:val="24"/>
          <w:szCs w:val="24"/>
        </w:rPr>
        <w:t>в 25 % школ.</w:t>
      </w:r>
    </w:p>
    <w:p w:rsidR="007319A4" w:rsidRDefault="007319A4" w:rsidP="007C6269">
      <w:pPr>
        <w:pStyle w:val="a6"/>
        <w:spacing w:line="276" w:lineRule="auto"/>
        <w:ind w:right="121"/>
        <w:rPr>
          <w:spacing w:val="1"/>
          <w:sz w:val="24"/>
          <w:szCs w:val="24"/>
        </w:rPr>
      </w:pPr>
      <w:r>
        <w:rPr>
          <w:spacing w:val="2"/>
          <w:sz w:val="24"/>
          <w:szCs w:val="24"/>
        </w:rPr>
        <w:t>В 73 % школ разработан и проводится мониторинг школьного благополучия.</w:t>
      </w:r>
      <w:r w:rsidR="007C6269">
        <w:rPr>
          <w:spacing w:val="2"/>
          <w:sz w:val="24"/>
          <w:szCs w:val="24"/>
        </w:rPr>
        <w:t xml:space="preserve"> В 11 муниципалитетах (38 %) в 100% школ: </w:t>
      </w:r>
      <w:r w:rsidR="007C6269">
        <w:rPr>
          <w:sz w:val="24"/>
          <w:szCs w:val="24"/>
        </w:rPr>
        <w:t xml:space="preserve">г.о.г. Буй, Галич, Шарья, Антроповский, Костромской, </w:t>
      </w:r>
      <w:r w:rsidR="007C6269">
        <w:rPr>
          <w:spacing w:val="2"/>
          <w:sz w:val="24"/>
          <w:szCs w:val="24"/>
        </w:rPr>
        <w:t>Павинский, Поназыревский, Солигаличский, Сусанинский, Чухломский муниципальные районы, Нейский  муниципальный округ.В школах Кадыйского, Кологривского, Межевского, Судиславского районов</w:t>
      </w:r>
      <w:r w:rsidR="000672F1">
        <w:rPr>
          <w:spacing w:val="2"/>
          <w:sz w:val="24"/>
          <w:szCs w:val="24"/>
        </w:rPr>
        <w:t xml:space="preserve"> и Парфеньевского муниципального</w:t>
      </w:r>
      <w:r w:rsidR="007C6269">
        <w:rPr>
          <w:spacing w:val="2"/>
          <w:sz w:val="24"/>
          <w:szCs w:val="24"/>
        </w:rPr>
        <w:t xml:space="preserve"> округа мониторинг не проводится. В Октябрьском и Островском районах мониторинг проводится в менее 50 % школ.  </w:t>
      </w:r>
    </w:p>
    <w:p w:rsidR="00607F1D" w:rsidRPr="000B01AB" w:rsidRDefault="00607F1D" w:rsidP="00B866C0">
      <w:pPr>
        <w:pStyle w:val="a6"/>
        <w:numPr>
          <w:ilvl w:val="0"/>
          <w:numId w:val="4"/>
        </w:numPr>
        <w:spacing w:line="276" w:lineRule="auto"/>
        <w:ind w:left="0" w:firstLine="680"/>
        <w:rPr>
          <w:b/>
          <w:spacing w:val="1"/>
          <w:sz w:val="24"/>
          <w:szCs w:val="24"/>
        </w:rPr>
      </w:pPr>
      <w:r w:rsidRPr="000B01AB">
        <w:rPr>
          <w:b/>
          <w:sz w:val="24"/>
          <w:szCs w:val="24"/>
        </w:rPr>
        <w:t>Достижение обучающимися планируемых результатов освоения основных образовательных программ.</w:t>
      </w:r>
    </w:p>
    <w:p w:rsidR="003C1B8B" w:rsidRPr="000B01AB" w:rsidRDefault="003C1B8B" w:rsidP="00B866C0">
      <w:pPr>
        <w:pStyle w:val="a6"/>
        <w:numPr>
          <w:ilvl w:val="1"/>
          <w:numId w:val="6"/>
        </w:numPr>
        <w:spacing w:line="276" w:lineRule="auto"/>
        <w:rPr>
          <w:i/>
          <w:sz w:val="24"/>
          <w:szCs w:val="24"/>
        </w:rPr>
      </w:pPr>
      <w:r w:rsidRPr="000B01AB">
        <w:rPr>
          <w:i/>
          <w:sz w:val="24"/>
          <w:szCs w:val="24"/>
        </w:rPr>
        <w:t>Базовая подготовка обучающихся. Результаты ГИА.</w:t>
      </w:r>
    </w:p>
    <w:p w:rsidR="003776BC" w:rsidRPr="00182D43" w:rsidRDefault="005D75CD" w:rsidP="000711AA">
      <w:pPr>
        <w:pStyle w:val="a6"/>
        <w:spacing w:line="276" w:lineRule="auto"/>
        <w:ind w:right="121"/>
        <w:rPr>
          <w:sz w:val="24"/>
          <w:szCs w:val="24"/>
        </w:rPr>
      </w:pPr>
      <w:r>
        <w:rPr>
          <w:sz w:val="24"/>
          <w:szCs w:val="24"/>
        </w:rPr>
        <w:t xml:space="preserve">В 13 % школ установлены выпускники 9 класса, не получившие аттестат об основном общем образовании: 24 ОО г.о.г. Кострома </w:t>
      </w:r>
      <w:r w:rsidRPr="006951B2">
        <w:rPr>
          <w:i/>
          <w:sz w:val="24"/>
          <w:szCs w:val="24"/>
        </w:rPr>
        <w:t>(1 кластер)</w:t>
      </w:r>
      <w:r>
        <w:rPr>
          <w:sz w:val="24"/>
          <w:szCs w:val="24"/>
        </w:rPr>
        <w:t xml:space="preserve">, 2 школы Поназыревского района и 1 школа Сусанинского района </w:t>
      </w:r>
      <w:r w:rsidRPr="006951B2">
        <w:rPr>
          <w:i/>
          <w:sz w:val="24"/>
          <w:szCs w:val="24"/>
        </w:rPr>
        <w:t>(3 кластер).</w:t>
      </w:r>
      <w:r>
        <w:rPr>
          <w:sz w:val="24"/>
          <w:szCs w:val="24"/>
        </w:rPr>
        <w:t xml:space="preserve"> В 2020-21 году такие выпускники были установлены в </w:t>
      </w:r>
      <w:r w:rsidR="003776BC" w:rsidRPr="00182D43">
        <w:rPr>
          <w:spacing w:val="1"/>
          <w:sz w:val="24"/>
          <w:szCs w:val="24"/>
        </w:rPr>
        <w:t xml:space="preserve"> 3</w:t>
      </w:r>
      <w:r>
        <w:rPr>
          <w:spacing w:val="1"/>
          <w:sz w:val="24"/>
          <w:szCs w:val="24"/>
        </w:rPr>
        <w:t xml:space="preserve">школахг.о.г. </w:t>
      </w:r>
      <w:r>
        <w:rPr>
          <w:sz w:val="24"/>
          <w:szCs w:val="24"/>
        </w:rPr>
        <w:t>Костромы</w:t>
      </w:r>
      <w:r w:rsidR="003776BC" w:rsidRPr="00182D43">
        <w:rPr>
          <w:sz w:val="24"/>
          <w:szCs w:val="24"/>
        </w:rPr>
        <w:t xml:space="preserve">. </w:t>
      </w:r>
    </w:p>
    <w:p w:rsidR="0012751A" w:rsidRPr="006951B2" w:rsidRDefault="00182D43" w:rsidP="000711AA">
      <w:pPr>
        <w:pStyle w:val="a6"/>
        <w:spacing w:line="276" w:lineRule="auto"/>
        <w:ind w:left="0" w:firstLine="709"/>
        <w:rPr>
          <w:i/>
          <w:sz w:val="24"/>
          <w:szCs w:val="24"/>
        </w:rPr>
      </w:pPr>
      <w:r w:rsidRPr="00182D43">
        <w:rPr>
          <w:sz w:val="24"/>
          <w:szCs w:val="24"/>
        </w:rPr>
        <w:t>В</w:t>
      </w:r>
      <w:r w:rsidR="005D75CD">
        <w:rPr>
          <w:sz w:val="24"/>
          <w:szCs w:val="24"/>
        </w:rPr>
        <w:t>9</w:t>
      </w:r>
      <w:r w:rsidR="003C1B8B" w:rsidRPr="00182D43">
        <w:rPr>
          <w:sz w:val="24"/>
          <w:szCs w:val="24"/>
        </w:rPr>
        <w:t>%школрегионаустановленывыпускники 11 класса, допущенные к ГИА, но не получивших аттестат осреднем общем образовании:</w:t>
      </w:r>
      <w:r w:rsidR="0012751A">
        <w:rPr>
          <w:sz w:val="24"/>
          <w:szCs w:val="24"/>
        </w:rPr>
        <w:t xml:space="preserve">5 школ г.о.г. Костромы, 2 школы г.о.г.Мантурово, школы Антроповского, Галичского, Костромского, Красносельского и Межевского районов. Показатель </w:t>
      </w:r>
      <w:r w:rsidR="005D75CD">
        <w:rPr>
          <w:sz w:val="24"/>
          <w:szCs w:val="24"/>
        </w:rPr>
        <w:t xml:space="preserve">также </w:t>
      </w:r>
      <w:r w:rsidR="0012751A">
        <w:rPr>
          <w:sz w:val="24"/>
          <w:szCs w:val="24"/>
        </w:rPr>
        <w:t>снизился: в 2020-21 уч.году</w:t>
      </w:r>
      <w:r w:rsidR="005D75CD">
        <w:rPr>
          <w:sz w:val="24"/>
          <w:szCs w:val="24"/>
        </w:rPr>
        <w:t xml:space="preserve">был </w:t>
      </w:r>
      <w:r w:rsidR="0012751A">
        <w:rPr>
          <w:sz w:val="24"/>
          <w:szCs w:val="24"/>
        </w:rPr>
        <w:t xml:space="preserve">установлен </w:t>
      </w:r>
      <w:r w:rsidR="000672F1">
        <w:rPr>
          <w:sz w:val="24"/>
          <w:szCs w:val="24"/>
        </w:rPr>
        <w:t xml:space="preserve">один </w:t>
      </w:r>
      <w:r w:rsidR="0012751A">
        <w:rPr>
          <w:sz w:val="24"/>
          <w:szCs w:val="24"/>
        </w:rPr>
        <w:t>ученик в  школе г.о.г. Шарья</w:t>
      </w:r>
      <w:r w:rsidR="005E316A">
        <w:rPr>
          <w:sz w:val="24"/>
          <w:szCs w:val="24"/>
        </w:rPr>
        <w:t xml:space="preserve">. </w:t>
      </w:r>
      <w:r w:rsidR="0012751A">
        <w:rPr>
          <w:sz w:val="24"/>
          <w:szCs w:val="24"/>
        </w:rPr>
        <w:t xml:space="preserve">В 2021-22 учебном году </w:t>
      </w:r>
      <w:r w:rsidR="0012751A" w:rsidRPr="006951B2">
        <w:rPr>
          <w:i/>
          <w:sz w:val="24"/>
          <w:szCs w:val="24"/>
        </w:rPr>
        <w:t xml:space="preserve">помимо школ городского кластера </w:t>
      </w:r>
      <w:r w:rsidR="005D75CD" w:rsidRPr="006951B2">
        <w:rPr>
          <w:i/>
          <w:sz w:val="24"/>
          <w:szCs w:val="24"/>
        </w:rPr>
        <w:t>отмечены ученики</w:t>
      </w:r>
      <w:r w:rsidR="00197724" w:rsidRPr="006951B2">
        <w:rPr>
          <w:i/>
          <w:sz w:val="24"/>
          <w:szCs w:val="24"/>
        </w:rPr>
        <w:t>,</w:t>
      </w:r>
      <w:r w:rsidR="005D75CD" w:rsidRPr="006951B2">
        <w:rPr>
          <w:i/>
          <w:sz w:val="24"/>
          <w:szCs w:val="24"/>
        </w:rPr>
        <w:t xml:space="preserve"> не получившие аттестаты об основном и  среднем общем образовании</w:t>
      </w:r>
      <w:r w:rsidR="00197724" w:rsidRPr="006951B2">
        <w:rPr>
          <w:i/>
          <w:sz w:val="24"/>
          <w:szCs w:val="24"/>
        </w:rPr>
        <w:t>,</w:t>
      </w:r>
      <w:r w:rsidR="005D75CD" w:rsidRPr="006951B2">
        <w:rPr>
          <w:i/>
          <w:sz w:val="24"/>
          <w:szCs w:val="24"/>
        </w:rPr>
        <w:t xml:space="preserve"> в школах 2 и 3 кластеров</w:t>
      </w:r>
      <w:r w:rsidR="0012751A" w:rsidRPr="006951B2">
        <w:rPr>
          <w:i/>
          <w:sz w:val="24"/>
          <w:szCs w:val="24"/>
        </w:rPr>
        <w:t xml:space="preserve">. </w:t>
      </w:r>
    </w:p>
    <w:p w:rsidR="005E316A" w:rsidRDefault="005E316A" w:rsidP="000711AA">
      <w:pPr>
        <w:pStyle w:val="a6"/>
        <w:spacing w:line="276" w:lineRule="auto"/>
        <w:ind w:left="0" w:firstLine="709"/>
        <w:rPr>
          <w:i/>
          <w:sz w:val="24"/>
          <w:szCs w:val="24"/>
        </w:rPr>
      </w:pPr>
      <w:r w:rsidRPr="002246D8">
        <w:rPr>
          <w:i/>
          <w:sz w:val="24"/>
          <w:szCs w:val="24"/>
        </w:rPr>
        <w:t xml:space="preserve">Таким образом, </w:t>
      </w:r>
      <w:r w:rsidR="00592F9B" w:rsidRPr="002246D8">
        <w:rPr>
          <w:i/>
          <w:sz w:val="24"/>
          <w:szCs w:val="24"/>
        </w:rPr>
        <w:t>негативные результаты по критерию «базовая подготовка обучающихся» сохраняется в школ</w:t>
      </w:r>
      <w:r w:rsidR="0012751A">
        <w:rPr>
          <w:i/>
          <w:sz w:val="24"/>
          <w:szCs w:val="24"/>
        </w:rPr>
        <w:t xml:space="preserve">ах 1 кластера- городские округа и получила развитие в школах кластеров </w:t>
      </w:r>
      <w:r w:rsidR="005D75CD">
        <w:rPr>
          <w:i/>
          <w:sz w:val="24"/>
          <w:szCs w:val="24"/>
        </w:rPr>
        <w:t xml:space="preserve">сельские поселения и город и сельские поселения. </w:t>
      </w:r>
      <w:r w:rsidR="0012751A">
        <w:rPr>
          <w:i/>
          <w:sz w:val="24"/>
          <w:szCs w:val="24"/>
        </w:rPr>
        <w:t>Т</w:t>
      </w:r>
      <w:r w:rsidR="00592F9B" w:rsidRPr="002246D8">
        <w:rPr>
          <w:i/>
          <w:sz w:val="24"/>
          <w:szCs w:val="24"/>
        </w:rPr>
        <w:t>е</w:t>
      </w:r>
      <w:r w:rsidR="0012751A">
        <w:rPr>
          <w:i/>
          <w:sz w:val="24"/>
          <w:szCs w:val="24"/>
        </w:rPr>
        <w:t>нденция по критерию – негативная</w:t>
      </w:r>
      <w:r w:rsidR="00592F9B" w:rsidRPr="002246D8">
        <w:rPr>
          <w:i/>
          <w:sz w:val="24"/>
          <w:szCs w:val="24"/>
        </w:rPr>
        <w:t>.</w:t>
      </w:r>
    </w:p>
    <w:p w:rsidR="00A67688" w:rsidRPr="00A67688" w:rsidRDefault="00A67688" w:rsidP="000711AA">
      <w:pPr>
        <w:pStyle w:val="a6"/>
        <w:spacing w:line="276" w:lineRule="auto"/>
        <w:ind w:left="0" w:firstLine="709"/>
        <w:rPr>
          <w:sz w:val="24"/>
          <w:szCs w:val="24"/>
        </w:rPr>
      </w:pPr>
      <w:r w:rsidRPr="00A67688">
        <w:rPr>
          <w:sz w:val="24"/>
          <w:szCs w:val="24"/>
        </w:rPr>
        <w:t xml:space="preserve">В 5 % ОО установлены выпускники 9 класса, получившие неудовлетворительные </w:t>
      </w:r>
      <w:r w:rsidRPr="00A67688">
        <w:rPr>
          <w:sz w:val="24"/>
          <w:szCs w:val="24"/>
        </w:rPr>
        <w:lastRenderedPageBreak/>
        <w:t>отметки ОГЭ по русскому языку: 7 школ в г.о.г. Костроме, по одной школе г.о.г</w:t>
      </w:r>
      <w:r w:rsidR="000672F1">
        <w:rPr>
          <w:sz w:val="24"/>
          <w:szCs w:val="24"/>
        </w:rPr>
        <w:t>. Буй, Нейского и Парфеньевскогомуниципальных округов</w:t>
      </w:r>
      <w:r w:rsidRPr="00A67688">
        <w:rPr>
          <w:sz w:val="24"/>
          <w:szCs w:val="24"/>
        </w:rPr>
        <w:t>.</w:t>
      </w:r>
      <w:r>
        <w:rPr>
          <w:sz w:val="24"/>
          <w:szCs w:val="24"/>
        </w:rPr>
        <w:t xml:space="preserve"> В 11% ОО – выпускники получили </w:t>
      </w:r>
      <w:r w:rsidRPr="00A67688">
        <w:rPr>
          <w:sz w:val="24"/>
          <w:szCs w:val="24"/>
        </w:rPr>
        <w:t>неудовлетворительные отметки ОГЭ</w:t>
      </w:r>
      <w:r>
        <w:rPr>
          <w:sz w:val="24"/>
          <w:szCs w:val="24"/>
        </w:rPr>
        <w:t xml:space="preserve"> по математике: 16 школ в г.о.г. Костроме,  по 2 школы  в г.о.г. Буе, Межевском районе, по 1 школе в Поназыревском и Сусанинских районах.</w:t>
      </w:r>
    </w:p>
    <w:p w:rsidR="005A280E" w:rsidRDefault="004B4CD6" w:rsidP="000711AA">
      <w:pPr>
        <w:pStyle w:val="a6"/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>В 7% школ 5</w:t>
      </w:r>
      <w:r w:rsidR="003C1B8B" w:rsidRPr="00182D43">
        <w:rPr>
          <w:sz w:val="24"/>
          <w:szCs w:val="24"/>
        </w:rPr>
        <w:t xml:space="preserve"> муниципальных образований установлены выпускники 11класса,получившиерезультатынижеустановленного</w:t>
      </w:r>
      <w:r w:rsidR="00182D43" w:rsidRPr="00182D43">
        <w:rPr>
          <w:sz w:val="24"/>
          <w:szCs w:val="24"/>
        </w:rPr>
        <w:t xml:space="preserve">минимального </w:t>
      </w:r>
      <w:r w:rsidR="00345480">
        <w:rPr>
          <w:sz w:val="24"/>
          <w:szCs w:val="24"/>
        </w:rPr>
        <w:t xml:space="preserve">количества </w:t>
      </w:r>
      <w:r w:rsidR="003C1B8B" w:rsidRPr="00182D43">
        <w:rPr>
          <w:sz w:val="24"/>
          <w:szCs w:val="24"/>
        </w:rPr>
        <w:t>баллов единого государственного экзамена по</w:t>
      </w:r>
      <w:r w:rsidR="002B6478" w:rsidRPr="00182D43">
        <w:rPr>
          <w:sz w:val="24"/>
          <w:szCs w:val="24"/>
        </w:rPr>
        <w:t xml:space="preserve"> русскому языку</w:t>
      </w:r>
      <w:r w:rsidR="003C1B8B" w:rsidRPr="00182D43">
        <w:rPr>
          <w:sz w:val="24"/>
          <w:szCs w:val="24"/>
        </w:rPr>
        <w:t>:</w:t>
      </w:r>
      <w:r w:rsidR="005C757E" w:rsidRPr="00182D43">
        <w:rPr>
          <w:sz w:val="24"/>
          <w:szCs w:val="24"/>
        </w:rPr>
        <w:t>в</w:t>
      </w:r>
      <w:r w:rsidR="00197724">
        <w:rPr>
          <w:sz w:val="24"/>
          <w:szCs w:val="24"/>
        </w:rPr>
        <w:t>г.о.г.</w:t>
      </w:r>
      <w:r w:rsidR="00592F9B">
        <w:rPr>
          <w:sz w:val="24"/>
          <w:szCs w:val="24"/>
        </w:rPr>
        <w:t>Кострома</w:t>
      </w:r>
      <w:r>
        <w:rPr>
          <w:sz w:val="24"/>
          <w:szCs w:val="24"/>
        </w:rPr>
        <w:t xml:space="preserve"> – 14</w:t>
      </w:r>
      <w:r w:rsidR="004263EF" w:rsidRPr="00182D43">
        <w:rPr>
          <w:sz w:val="24"/>
          <w:szCs w:val="24"/>
        </w:rPr>
        <w:t xml:space="preserve">% школ, </w:t>
      </w:r>
      <w:r>
        <w:rPr>
          <w:sz w:val="24"/>
          <w:szCs w:val="24"/>
        </w:rPr>
        <w:t>Мантурово- 11</w:t>
      </w:r>
      <w:r w:rsidR="00E7653D" w:rsidRPr="00182D43">
        <w:rPr>
          <w:sz w:val="24"/>
          <w:szCs w:val="24"/>
        </w:rPr>
        <w:t xml:space="preserve">%, </w:t>
      </w:r>
      <w:r w:rsidR="002B6478" w:rsidRPr="00182D43">
        <w:rPr>
          <w:sz w:val="24"/>
          <w:szCs w:val="24"/>
        </w:rPr>
        <w:t>Ко</w:t>
      </w:r>
      <w:r w:rsidR="004263EF" w:rsidRPr="00182D43">
        <w:rPr>
          <w:sz w:val="24"/>
          <w:szCs w:val="24"/>
        </w:rPr>
        <w:t>стро</w:t>
      </w:r>
      <w:r w:rsidR="006951B2">
        <w:rPr>
          <w:sz w:val="24"/>
          <w:szCs w:val="24"/>
        </w:rPr>
        <w:t>мской</w:t>
      </w:r>
      <w:r w:rsidR="005A18DA" w:rsidRPr="00182D43">
        <w:rPr>
          <w:sz w:val="24"/>
          <w:szCs w:val="24"/>
        </w:rPr>
        <w:t xml:space="preserve"> район- 9 </w:t>
      </w:r>
      <w:r w:rsidR="006951B2">
        <w:rPr>
          <w:sz w:val="24"/>
          <w:szCs w:val="24"/>
        </w:rPr>
        <w:t xml:space="preserve">%, </w:t>
      </w:r>
      <w:r w:rsidR="004263EF" w:rsidRPr="00182D43">
        <w:rPr>
          <w:sz w:val="24"/>
          <w:szCs w:val="24"/>
        </w:rPr>
        <w:t>Красносель</w:t>
      </w:r>
      <w:r w:rsidR="006951B2">
        <w:rPr>
          <w:sz w:val="24"/>
          <w:szCs w:val="24"/>
        </w:rPr>
        <w:t>скийрайон</w:t>
      </w:r>
      <w:r w:rsidR="002B6478" w:rsidRPr="00182D43">
        <w:rPr>
          <w:sz w:val="24"/>
          <w:szCs w:val="24"/>
        </w:rPr>
        <w:t xml:space="preserve">– 20 </w:t>
      </w:r>
      <w:r w:rsidR="006951B2">
        <w:rPr>
          <w:sz w:val="24"/>
          <w:szCs w:val="24"/>
        </w:rPr>
        <w:t>%,  Межевскойрайон</w:t>
      </w:r>
      <w:r w:rsidR="00345480">
        <w:rPr>
          <w:sz w:val="24"/>
          <w:szCs w:val="24"/>
        </w:rPr>
        <w:t>–</w:t>
      </w:r>
      <w:r>
        <w:rPr>
          <w:sz w:val="24"/>
          <w:szCs w:val="24"/>
        </w:rPr>
        <w:t xml:space="preserve"> 50 %</w:t>
      </w:r>
      <w:r w:rsidR="000672F1">
        <w:rPr>
          <w:sz w:val="24"/>
          <w:szCs w:val="24"/>
        </w:rPr>
        <w:t xml:space="preserve"> ОО</w:t>
      </w:r>
      <w:r w:rsidR="003C1B8B" w:rsidRPr="00182D43">
        <w:rPr>
          <w:sz w:val="24"/>
          <w:szCs w:val="24"/>
        </w:rPr>
        <w:t>.</w:t>
      </w:r>
      <w:r w:rsidR="005A280E">
        <w:rPr>
          <w:sz w:val="24"/>
          <w:szCs w:val="24"/>
        </w:rPr>
        <w:t xml:space="preserve"> В 14</w:t>
      </w:r>
      <w:r w:rsidR="004263EF" w:rsidRPr="00182D43">
        <w:rPr>
          <w:sz w:val="24"/>
          <w:szCs w:val="24"/>
        </w:rPr>
        <w:t xml:space="preserve"> муниципальных образованиях </w:t>
      </w:r>
      <w:r>
        <w:rPr>
          <w:sz w:val="24"/>
          <w:szCs w:val="24"/>
        </w:rPr>
        <w:t>в 20</w:t>
      </w:r>
      <w:r w:rsidR="00F0532C" w:rsidRPr="00182D43">
        <w:rPr>
          <w:sz w:val="24"/>
          <w:szCs w:val="24"/>
        </w:rPr>
        <w:t xml:space="preserve"> % школ </w:t>
      </w:r>
      <w:r w:rsidR="004263EF" w:rsidRPr="00182D43">
        <w:rPr>
          <w:sz w:val="24"/>
          <w:szCs w:val="24"/>
        </w:rPr>
        <w:t xml:space="preserve">установлены выпускники </w:t>
      </w:r>
      <w:r w:rsidR="00345480" w:rsidRPr="00182D43">
        <w:rPr>
          <w:sz w:val="24"/>
          <w:szCs w:val="24"/>
        </w:rPr>
        <w:t xml:space="preserve">11 </w:t>
      </w:r>
      <w:r w:rsidR="00345480">
        <w:rPr>
          <w:spacing w:val="1"/>
          <w:sz w:val="24"/>
          <w:szCs w:val="24"/>
        </w:rPr>
        <w:t xml:space="preserve">класса, </w:t>
      </w:r>
      <w:r w:rsidR="004263EF" w:rsidRPr="00182D43">
        <w:rPr>
          <w:sz w:val="24"/>
          <w:szCs w:val="24"/>
        </w:rPr>
        <w:t>получившиерезультатынижеустановленногоминимальногоколичества баллов единого государственного экзамена по</w:t>
      </w:r>
      <w:r w:rsidR="00E7653D" w:rsidRPr="00182D43">
        <w:rPr>
          <w:sz w:val="24"/>
          <w:szCs w:val="24"/>
        </w:rPr>
        <w:t xml:space="preserve"> математике: </w:t>
      </w:r>
      <w:r>
        <w:rPr>
          <w:sz w:val="24"/>
          <w:szCs w:val="24"/>
        </w:rPr>
        <w:t>г.о.г.</w:t>
      </w:r>
      <w:r w:rsidR="00D404FF" w:rsidRPr="00182D43">
        <w:rPr>
          <w:sz w:val="24"/>
          <w:szCs w:val="24"/>
        </w:rPr>
        <w:t xml:space="preserve"> Буй</w:t>
      </w:r>
      <w:r>
        <w:rPr>
          <w:sz w:val="24"/>
          <w:szCs w:val="24"/>
        </w:rPr>
        <w:t xml:space="preserve"> - 8</w:t>
      </w:r>
      <w:r w:rsidR="00E7653D" w:rsidRPr="00182D43">
        <w:rPr>
          <w:sz w:val="24"/>
          <w:szCs w:val="24"/>
        </w:rPr>
        <w:t xml:space="preserve">0 %, </w:t>
      </w:r>
      <w:r>
        <w:rPr>
          <w:sz w:val="24"/>
          <w:szCs w:val="24"/>
        </w:rPr>
        <w:t>Во</w:t>
      </w:r>
      <w:r w:rsidR="00197724">
        <w:rPr>
          <w:sz w:val="24"/>
          <w:szCs w:val="24"/>
        </w:rPr>
        <w:t>л</w:t>
      </w:r>
      <w:r>
        <w:rPr>
          <w:sz w:val="24"/>
          <w:szCs w:val="24"/>
        </w:rPr>
        <w:t>гореченск</w:t>
      </w:r>
      <w:r w:rsidR="00E7653D" w:rsidRPr="00182D4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1</w:t>
      </w:r>
      <w:r w:rsidR="00E7653D" w:rsidRPr="00182D43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E7653D" w:rsidRPr="00182D43">
        <w:rPr>
          <w:sz w:val="24"/>
          <w:szCs w:val="24"/>
        </w:rPr>
        <w:t xml:space="preserve"> %, </w:t>
      </w:r>
      <w:r>
        <w:rPr>
          <w:sz w:val="24"/>
          <w:szCs w:val="24"/>
        </w:rPr>
        <w:t>Кострома – 14</w:t>
      </w:r>
      <w:r w:rsidR="00E7653D" w:rsidRPr="00182D43">
        <w:rPr>
          <w:sz w:val="24"/>
          <w:szCs w:val="24"/>
        </w:rPr>
        <w:t xml:space="preserve">%, </w:t>
      </w:r>
      <w:r>
        <w:rPr>
          <w:sz w:val="24"/>
          <w:szCs w:val="24"/>
        </w:rPr>
        <w:t>Мантурово- 22 %,</w:t>
      </w:r>
      <w:r w:rsidR="00D404FF" w:rsidRPr="00182D43">
        <w:rPr>
          <w:sz w:val="24"/>
          <w:szCs w:val="24"/>
        </w:rPr>
        <w:t>Шарья</w:t>
      </w:r>
      <w:r>
        <w:rPr>
          <w:sz w:val="24"/>
          <w:szCs w:val="24"/>
        </w:rPr>
        <w:t xml:space="preserve"> – 80</w:t>
      </w:r>
      <w:r w:rsidR="004263EF" w:rsidRPr="00182D43">
        <w:rPr>
          <w:sz w:val="24"/>
          <w:szCs w:val="24"/>
        </w:rPr>
        <w:t xml:space="preserve"> %, </w:t>
      </w:r>
      <w:r>
        <w:rPr>
          <w:sz w:val="24"/>
          <w:szCs w:val="24"/>
        </w:rPr>
        <w:t xml:space="preserve">Антроповский район – 50%, Буйский район– 25 %; </w:t>
      </w:r>
      <w:r w:rsidR="004263EF" w:rsidRPr="00182D43">
        <w:rPr>
          <w:sz w:val="24"/>
          <w:szCs w:val="24"/>
        </w:rPr>
        <w:t>Вохомский</w:t>
      </w:r>
      <w:r w:rsidR="00D404FF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– 33</w:t>
      </w:r>
      <w:r w:rsidR="00182D43">
        <w:rPr>
          <w:sz w:val="24"/>
          <w:szCs w:val="24"/>
        </w:rPr>
        <w:t xml:space="preserve"> %, </w:t>
      </w:r>
      <w:r w:rsidR="00D404FF">
        <w:rPr>
          <w:sz w:val="24"/>
          <w:szCs w:val="24"/>
        </w:rPr>
        <w:t>Галичский</w:t>
      </w:r>
      <w:r>
        <w:rPr>
          <w:sz w:val="24"/>
          <w:szCs w:val="24"/>
        </w:rPr>
        <w:t xml:space="preserve"> район</w:t>
      </w:r>
      <w:r w:rsidR="00D404FF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25 %, Костромской район - 9</w:t>
      </w:r>
      <w:r w:rsidR="00182D43">
        <w:rPr>
          <w:sz w:val="24"/>
          <w:szCs w:val="24"/>
        </w:rPr>
        <w:t xml:space="preserve"> %, </w:t>
      </w:r>
      <w:r w:rsidR="00D404FF">
        <w:rPr>
          <w:sz w:val="24"/>
          <w:szCs w:val="24"/>
        </w:rPr>
        <w:t>Красносельский</w:t>
      </w:r>
      <w:r>
        <w:rPr>
          <w:sz w:val="24"/>
          <w:szCs w:val="24"/>
        </w:rPr>
        <w:t>район</w:t>
      </w:r>
      <w:r w:rsidR="00D404FF">
        <w:rPr>
          <w:sz w:val="24"/>
          <w:szCs w:val="24"/>
        </w:rPr>
        <w:t>–</w:t>
      </w:r>
      <w:r>
        <w:rPr>
          <w:sz w:val="24"/>
          <w:szCs w:val="24"/>
        </w:rPr>
        <w:t xml:space="preserve"> 20 %, Межевской район</w:t>
      </w:r>
      <w:r w:rsidR="00182D4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50%, Островский район– 25 %, Поназыревский район – 50 %</w:t>
      </w:r>
      <w:r w:rsidR="00197724">
        <w:rPr>
          <w:sz w:val="24"/>
          <w:szCs w:val="24"/>
        </w:rPr>
        <w:t xml:space="preserve"> ОО</w:t>
      </w:r>
      <w:r w:rsidR="004263EF" w:rsidRPr="00182D43">
        <w:rPr>
          <w:sz w:val="24"/>
          <w:szCs w:val="24"/>
        </w:rPr>
        <w:t xml:space="preserve">. </w:t>
      </w:r>
      <w:r w:rsidR="00F0532C" w:rsidRPr="00182D43">
        <w:rPr>
          <w:sz w:val="24"/>
          <w:szCs w:val="24"/>
        </w:rPr>
        <w:t>Показател</w:t>
      </w:r>
      <w:r w:rsidR="005A18DA" w:rsidRPr="00182D43">
        <w:rPr>
          <w:sz w:val="24"/>
          <w:szCs w:val="24"/>
        </w:rPr>
        <w:t>и</w:t>
      </w:r>
      <w:r w:rsidR="005A280E">
        <w:rPr>
          <w:sz w:val="24"/>
          <w:szCs w:val="24"/>
        </w:rPr>
        <w:t xml:space="preserve"> на уровне  2021 года</w:t>
      </w:r>
      <w:r w:rsidR="00F0532C" w:rsidRPr="00182D43">
        <w:rPr>
          <w:sz w:val="24"/>
          <w:szCs w:val="24"/>
        </w:rPr>
        <w:t xml:space="preserve">. </w:t>
      </w:r>
    </w:p>
    <w:p w:rsidR="003C1B8B" w:rsidRPr="00182D43" w:rsidRDefault="00592F9B" w:rsidP="000711AA">
      <w:pPr>
        <w:pStyle w:val="a6"/>
        <w:spacing w:line="276" w:lineRule="auto"/>
        <w:ind w:right="122"/>
        <w:rPr>
          <w:sz w:val="24"/>
          <w:szCs w:val="24"/>
        </w:rPr>
      </w:pPr>
      <w:r w:rsidRPr="002246D8">
        <w:rPr>
          <w:i/>
          <w:sz w:val="24"/>
          <w:szCs w:val="24"/>
        </w:rPr>
        <w:t>По данному критерию влияние кластерного признака не отмечено</w:t>
      </w:r>
      <w:r>
        <w:rPr>
          <w:sz w:val="24"/>
          <w:szCs w:val="24"/>
        </w:rPr>
        <w:t xml:space="preserve">. </w:t>
      </w:r>
      <w:r w:rsidR="00335A06" w:rsidRPr="00182D43">
        <w:rPr>
          <w:sz w:val="24"/>
          <w:szCs w:val="24"/>
        </w:rPr>
        <w:t>В этой связи</w:t>
      </w:r>
      <w:r w:rsidR="00197724">
        <w:rPr>
          <w:sz w:val="24"/>
          <w:szCs w:val="24"/>
        </w:rPr>
        <w:t xml:space="preserve"> в муниципалитетах, где зафиксированы</w:t>
      </w:r>
      <w:r w:rsidR="00335A06" w:rsidRPr="00182D43">
        <w:rPr>
          <w:sz w:val="24"/>
          <w:szCs w:val="24"/>
        </w:rPr>
        <w:t xml:space="preserve"> низкие показатели, следует обратить особое внимание на организацию работы по повышению качества образования по русскому языку и математике на базовом уровне.</w:t>
      </w:r>
    </w:p>
    <w:p w:rsidR="006758FB" w:rsidRPr="002246D8" w:rsidRDefault="003C1B8B" w:rsidP="000711AA">
      <w:pPr>
        <w:pStyle w:val="a6"/>
        <w:spacing w:line="276" w:lineRule="auto"/>
        <w:ind w:right="122"/>
        <w:rPr>
          <w:i/>
          <w:sz w:val="24"/>
          <w:szCs w:val="24"/>
        </w:rPr>
      </w:pPr>
      <w:r w:rsidRPr="00182D43">
        <w:rPr>
          <w:sz w:val="24"/>
          <w:szCs w:val="24"/>
        </w:rPr>
        <w:t xml:space="preserve">При этом в </w:t>
      </w:r>
      <w:r w:rsidR="005A280E">
        <w:rPr>
          <w:sz w:val="24"/>
          <w:szCs w:val="24"/>
        </w:rPr>
        <w:t>47</w:t>
      </w:r>
      <w:r w:rsidR="00182D43" w:rsidRPr="00182D43">
        <w:rPr>
          <w:sz w:val="24"/>
          <w:szCs w:val="24"/>
        </w:rPr>
        <w:t>% школ</w:t>
      </w:r>
      <w:r w:rsidRPr="00182D43">
        <w:rPr>
          <w:sz w:val="24"/>
          <w:szCs w:val="24"/>
        </w:rPr>
        <w:t xml:space="preserve"> регионаза последние 3 учебных года отмеченаположительнаядинамикаколичествавысокобалльников(70-100б.)порезультатамЕГЭив</w:t>
      </w:r>
      <w:r w:rsidR="005A280E">
        <w:rPr>
          <w:spacing w:val="1"/>
          <w:sz w:val="24"/>
          <w:szCs w:val="24"/>
        </w:rPr>
        <w:t>48</w:t>
      </w:r>
      <w:r w:rsidR="008B5F73" w:rsidRPr="00182D43">
        <w:rPr>
          <w:spacing w:val="1"/>
          <w:sz w:val="24"/>
          <w:szCs w:val="24"/>
        </w:rPr>
        <w:t xml:space="preserve"> % </w:t>
      </w:r>
      <w:r w:rsidRPr="00182D43">
        <w:rPr>
          <w:sz w:val="24"/>
          <w:szCs w:val="24"/>
        </w:rPr>
        <w:t>школ</w:t>
      </w:r>
      <w:r w:rsidR="00C9394D" w:rsidRPr="00182D43">
        <w:rPr>
          <w:spacing w:val="1"/>
          <w:sz w:val="24"/>
          <w:szCs w:val="24"/>
        </w:rPr>
        <w:t>-</w:t>
      </w:r>
      <w:r w:rsidRPr="00182D43">
        <w:rPr>
          <w:sz w:val="24"/>
          <w:szCs w:val="24"/>
        </w:rPr>
        <w:t xml:space="preserve">положительнаядинамикапоказателейкачества образования по результатам ГИА в целом. Наибольший процентшкол (свыше 50%) отмечен в </w:t>
      </w:r>
      <w:r w:rsidR="005A280E">
        <w:rPr>
          <w:sz w:val="24"/>
          <w:szCs w:val="24"/>
        </w:rPr>
        <w:t>г.о.г.</w:t>
      </w:r>
      <w:r w:rsidRPr="00182D43">
        <w:rPr>
          <w:sz w:val="24"/>
          <w:szCs w:val="24"/>
        </w:rPr>
        <w:t xml:space="preserve"> Буй, </w:t>
      </w:r>
      <w:r w:rsidR="008B5F73" w:rsidRPr="00182D43">
        <w:rPr>
          <w:sz w:val="24"/>
          <w:szCs w:val="24"/>
        </w:rPr>
        <w:t xml:space="preserve">Галич, </w:t>
      </w:r>
      <w:r w:rsidRPr="00182D43">
        <w:rPr>
          <w:sz w:val="24"/>
          <w:szCs w:val="24"/>
        </w:rPr>
        <w:t>Мантурово</w:t>
      </w:r>
      <w:r w:rsidR="005A280E">
        <w:rPr>
          <w:sz w:val="24"/>
          <w:szCs w:val="24"/>
        </w:rPr>
        <w:t>, г.</w:t>
      </w:r>
      <w:r w:rsidR="00D404FF">
        <w:rPr>
          <w:sz w:val="24"/>
          <w:szCs w:val="24"/>
        </w:rPr>
        <w:t>Нерехта</w:t>
      </w:r>
      <w:r w:rsidR="0043502F" w:rsidRPr="00182D43">
        <w:rPr>
          <w:sz w:val="24"/>
          <w:szCs w:val="24"/>
        </w:rPr>
        <w:t xml:space="preserve"> и </w:t>
      </w:r>
      <w:r w:rsidR="005A280E">
        <w:rPr>
          <w:sz w:val="24"/>
          <w:szCs w:val="24"/>
        </w:rPr>
        <w:t>Нерехтский район</w:t>
      </w:r>
      <w:r w:rsidR="0043502F" w:rsidRPr="00182D43">
        <w:rPr>
          <w:sz w:val="24"/>
          <w:szCs w:val="24"/>
        </w:rPr>
        <w:t xml:space="preserve">, </w:t>
      </w:r>
      <w:r w:rsidR="006758FB" w:rsidRPr="00182D43">
        <w:rPr>
          <w:sz w:val="24"/>
          <w:szCs w:val="24"/>
        </w:rPr>
        <w:t xml:space="preserve">в </w:t>
      </w:r>
      <w:r w:rsidR="005A280E">
        <w:rPr>
          <w:sz w:val="24"/>
          <w:szCs w:val="24"/>
        </w:rPr>
        <w:t xml:space="preserve">Буйском, </w:t>
      </w:r>
      <w:r w:rsidR="00062B38" w:rsidRPr="00182D43">
        <w:rPr>
          <w:sz w:val="24"/>
          <w:szCs w:val="24"/>
        </w:rPr>
        <w:t>Островском</w:t>
      </w:r>
      <w:r w:rsidR="00B508E1">
        <w:rPr>
          <w:sz w:val="24"/>
          <w:szCs w:val="24"/>
        </w:rPr>
        <w:t>,Солигаличском, С</w:t>
      </w:r>
      <w:r w:rsidR="000672F1">
        <w:rPr>
          <w:sz w:val="24"/>
          <w:szCs w:val="24"/>
        </w:rPr>
        <w:t xml:space="preserve">удиславском и </w:t>
      </w:r>
      <w:r w:rsidR="00B508E1">
        <w:rPr>
          <w:sz w:val="24"/>
          <w:szCs w:val="24"/>
        </w:rPr>
        <w:t xml:space="preserve"> Чухломском</w:t>
      </w:r>
      <w:r w:rsidR="00182D43">
        <w:rPr>
          <w:sz w:val="24"/>
          <w:szCs w:val="24"/>
        </w:rPr>
        <w:t xml:space="preserve">муниципальных </w:t>
      </w:r>
      <w:r w:rsidR="008B5F73" w:rsidRPr="00182D43">
        <w:rPr>
          <w:sz w:val="24"/>
          <w:szCs w:val="24"/>
        </w:rPr>
        <w:t xml:space="preserve">районах.  </w:t>
      </w:r>
      <w:r w:rsidR="00197724">
        <w:rPr>
          <w:i/>
          <w:sz w:val="24"/>
          <w:szCs w:val="24"/>
        </w:rPr>
        <w:t>В</w:t>
      </w:r>
      <w:r w:rsidR="00197724" w:rsidRPr="002246D8">
        <w:rPr>
          <w:i/>
          <w:sz w:val="24"/>
          <w:szCs w:val="24"/>
        </w:rPr>
        <w:t>лияние кластерного признака не отмечено</w:t>
      </w:r>
      <w:r w:rsidR="00197724">
        <w:rPr>
          <w:i/>
          <w:sz w:val="24"/>
          <w:szCs w:val="24"/>
        </w:rPr>
        <w:t>. В 2020-21 учебном  году преобладали</w:t>
      </w:r>
      <w:r w:rsidR="00592F9B" w:rsidRPr="002246D8">
        <w:rPr>
          <w:i/>
          <w:sz w:val="24"/>
          <w:szCs w:val="24"/>
        </w:rPr>
        <w:t xml:space="preserve"> шко</w:t>
      </w:r>
      <w:r w:rsidR="001C27E7">
        <w:rPr>
          <w:i/>
          <w:sz w:val="24"/>
          <w:szCs w:val="24"/>
        </w:rPr>
        <w:t>лы 1 кластера: городские округа</w:t>
      </w:r>
      <w:r w:rsidR="00A74DA4" w:rsidRPr="002246D8">
        <w:rPr>
          <w:i/>
          <w:sz w:val="24"/>
          <w:szCs w:val="24"/>
        </w:rPr>
        <w:t>.</w:t>
      </w:r>
    </w:p>
    <w:p w:rsidR="00C80116" w:rsidRPr="00182D43" w:rsidRDefault="00D614CC" w:rsidP="000711AA">
      <w:pPr>
        <w:pStyle w:val="a6"/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>В 9</w:t>
      </w:r>
      <w:r w:rsidR="00C80116" w:rsidRPr="00182D43">
        <w:rPr>
          <w:sz w:val="24"/>
          <w:szCs w:val="24"/>
        </w:rPr>
        <w:t>1 % школ региона приняты управленческие решения по результатам ГИА</w:t>
      </w:r>
      <w:r>
        <w:rPr>
          <w:sz w:val="24"/>
          <w:szCs w:val="24"/>
        </w:rPr>
        <w:t xml:space="preserve"> (</w:t>
      </w:r>
      <w:r w:rsidR="000672F1">
        <w:rPr>
          <w:sz w:val="24"/>
          <w:szCs w:val="24"/>
        </w:rPr>
        <w:t>на 10</w:t>
      </w:r>
      <w:r>
        <w:rPr>
          <w:sz w:val="24"/>
          <w:szCs w:val="24"/>
        </w:rPr>
        <w:t>%</w:t>
      </w:r>
      <w:r w:rsidR="009B50A8">
        <w:rPr>
          <w:sz w:val="24"/>
          <w:szCs w:val="24"/>
        </w:rPr>
        <w:t xml:space="preserve"> выше показателя 2021 года</w:t>
      </w:r>
      <w:r>
        <w:rPr>
          <w:sz w:val="24"/>
          <w:szCs w:val="24"/>
        </w:rPr>
        <w:t>).  В школах 2 муниципальных образований</w:t>
      </w:r>
      <w:r w:rsidR="00C80116" w:rsidRPr="00182D43">
        <w:rPr>
          <w:sz w:val="24"/>
          <w:szCs w:val="24"/>
        </w:rPr>
        <w:t xml:space="preserve"> решения не зафиксированы: </w:t>
      </w:r>
      <w:r>
        <w:rPr>
          <w:sz w:val="24"/>
          <w:szCs w:val="24"/>
        </w:rPr>
        <w:t>г.о.г. Шарья и Межевской район</w:t>
      </w:r>
      <w:r w:rsidR="00C80116" w:rsidRPr="00182D43">
        <w:rPr>
          <w:sz w:val="24"/>
          <w:szCs w:val="24"/>
        </w:rPr>
        <w:t>.</w:t>
      </w:r>
    </w:p>
    <w:p w:rsidR="003C1B8B" w:rsidRPr="000B01AB" w:rsidRDefault="003C1B8B" w:rsidP="00B866C0">
      <w:pPr>
        <w:pStyle w:val="1"/>
        <w:numPr>
          <w:ilvl w:val="1"/>
          <w:numId w:val="6"/>
        </w:numPr>
        <w:tabs>
          <w:tab w:val="left" w:pos="1235"/>
        </w:tabs>
        <w:spacing w:before="0" w:line="276" w:lineRule="auto"/>
        <w:ind w:left="0" w:firstLine="680"/>
        <w:rPr>
          <w:b w:val="0"/>
          <w:i/>
          <w:sz w:val="24"/>
          <w:szCs w:val="24"/>
        </w:rPr>
      </w:pPr>
      <w:r w:rsidRPr="000B01AB">
        <w:rPr>
          <w:b w:val="0"/>
          <w:i/>
          <w:sz w:val="24"/>
          <w:szCs w:val="24"/>
        </w:rPr>
        <w:t>РезультатыВПР.</w:t>
      </w:r>
    </w:p>
    <w:p w:rsidR="003C1B8B" w:rsidRPr="002246D8" w:rsidRDefault="00807065" w:rsidP="000711AA">
      <w:pPr>
        <w:pStyle w:val="a6"/>
        <w:spacing w:line="276" w:lineRule="auto"/>
        <w:ind w:right="115"/>
        <w:rPr>
          <w:i/>
          <w:sz w:val="24"/>
          <w:szCs w:val="24"/>
        </w:rPr>
      </w:pPr>
      <w:r>
        <w:rPr>
          <w:sz w:val="24"/>
          <w:szCs w:val="24"/>
        </w:rPr>
        <w:t>В 19% школ в 15</w:t>
      </w:r>
      <w:r w:rsidR="000672F1">
        <w:rPr>
          <w:sz w:val="24"/>
          <w:szCs w:val="24"/>
        </w:rPr>
        <w:t xml:space="preserve"> муниципальных образованиях</w:t>
      </w:r>
      <w:r w:rsidR="006951B2">
        <w:rPr>
          <w:sz w:val="24"/>
          <w:szCs w:val="24"/>
        </w:rPr>
        <w:t xml:space="preserve">(52 %) </w:t>
      </w:r>
      <w:r w:rsidR="003C1B8B" w:rsidRPr="00182D43">
        <w:rPr>
          <w:sz w:val="24"/>
          <w:szCs w:val="24"/>
        </w:rPr>
        <w:t>зафиксирован индекснизкихрезультатовВПР:</w:t>
      </w:r>
      <w:r>
        <w:rPr>
          <w:spacing w:val="1"/>
          <w:sz w:val="24"/>
          <w:szCs w:val="24"/>
        </w:rPr>
        <w:t>г.о.г.</w:t>
      </w:r>
      <w:r w:rsidR="00C9394D" w:rsidRPr="00182D43">
        <w:rPr>
          <w:spacing w:val="1"/>
          <w:sz w:val="24"/>
          <w:szCs w:val="24"/>
        </w:rPr>
        <w:t>Кострома</w:t>
      </w:r>
      <w:r w:rsidR="003C1B8B" w:rsidRPr="00182D43">
        <w:rPr>
          <w:sz w:val="24"/>
          <w:szCs w:val="24"/>
        </w:rPr>
        <w:t>,</w:t>
      </w:r>
      <w:r w:rsidR="000F52AF">
        <w:rPr>
          <w:spacing w:val="1"/>
          <w:sz w:val="24"/>
          <w:szCs w:val="24"/>
        </w:rPr>
        <w:t xml:space="preserve">город </w:t>
      </w:r>
      <w:r w:rsidR="003C1B8B" w:rsidRPr="00182D43">
        <w:rPr>
          <w:sz w:val="24"/>
          <w:szCs w:val="24"/>
        </w:rPr>
        <w:t>Шарья,</w:t>
      </w:r>
      <w:r w:rsidRPr="00807065">
        <w:rPr>
          <w:sz w:val="24"/>
          <w:szCs w:val="24"/>
        </w:rPr>
        <w:t>Мантурово,</w:t>
      </w:r>
      <w:r w:rsidR="00345480">
        <w:rPr>
          <w:color w:val="231F20"/>
          <w:sz w:val="24"/>
          <w:szCs w:val="24"/>
        </w:rPr>
        <w:t xml:space="preserve">город </w:t>
      </w:r>
      <w:r>
        <w:rPr>
          <w:color w:val="231F20"/>
          <w:sz w:val="24"/>
          <w:szCs w:val="24"/>
        </w:rPr>
        <w:t>Нерехта</w:t>
      </w:r>
      <w:r w:rsidR="003C1B8B" w:rsidRPr="00182D43">
        <w:rPr>
          <w:color w:val="231F20"/>
          <w:sz w:val="24"/>
          <w:szCs w:val="24"/>
        </w:rPr>
        <w:t>иН</w:t>
      </w:r>
      <w:r>
        <w:rPr>
          <w:color w:val="231F20"/>
          <w:sz w:val="24"/>
          <w:szCs w:val="24"/>
        </w:rPr>
        <w:t>ерехтский</w:t>
      </w:r>
      <w:r w:rsidR="006D4C02" w:rsidRPr="00182D43">
        <w:rPr>
          <w:color w:val="231F20"/>
          <w:sz w:val="24"/>
          <w:szCs w:val="24"/>
        </w:rPr>
        <w:t xml:space="preserve"> район, Вохомский, Буйский</w:t>
      </w:r>
      <w:r w:rsidR="003C1B8B" w:rsidRPr="00182D43">
        <w:rPr>
          <w:color w:val="231F20"/>
          <w:sz w:val="24"/>
          <w:szCs w:val="24"/>
        </w:rPr>
        <w:t xml:space="preserve">, </w:t>
      </w:r>
      <w:r w:rsidR="006D4C02" w:rsidRPr="00182D43">
        <w:rPr>
          <w:sz w:val="24"/>
          <w:szCs w:val="24"/>
        </w:rPr>
        <w:t>Галичский, Кадыйский</w:t>
      </w:r>
      <w:r w:rsidR="003C1B8B" w:rsidRPr="00182D43">
        <w:rPr>
          <w:sz w:val="24"/>
          <w:szCs w:val="24"/>
        </w:rPr>
        <w:t xml:space="preserve">, </w:t>
      </w:r>
      <w:r w:rsidR="00207533" w:rsidRPr="00182D43">
        <w:rPr>
          <w:sz w:val="24"/>
          <w:szCs w:val="24"/>
        </w:rPr>
        <w:t>Костромск</w:t>
      </w:r>
      <w:r w:rsidR="006D4C02" w:rsidRPr="00182D43">
        <w:rPr>
          <w:sz w:val="24"/>
          <w:szCs w:val="24"/>
        </w:rPr>
        <w:t>ой</w:t>
      </w:r>
      <w:r w:rsidR="00207533" w:rsidRPr="00182D43">
        <w:rPr>
          <w:sz w:val="24"/>
          <w:szCs w:val="24"/>
        </w:rPr>
        <w:t xml:space="preserve">, </w:t>
      </w:r>
      <w:r w:rsidR="006D4C02" w:rsidRPr="00182D43">
        <w:rPr>
          <w:sz w:val="24"/>
          <w:szCs w:val="24"/>
        </w:rPr>
        <w:t>Красносельский</w:t>
      </w:r>
      <w:r w:rsidR="003C1B8B" w:rsidRPr="00182D43">
        <w:rPr>
          <w:sz w:val="24"/>
          <w:szCs w:val="24"/>
        </w:rPr>
        <w:t>,</w:t>
      </w:r>
      <w:r w:rsidR="006D4C02" w:rsidRPr="00182D43">
        <w:rPr>
          <w:sz w:val="24"/>
          <w:szCs w:val="24"/>
        </w:rPr>
        <w:t>Макарьевский</w:t>
      </w:r>
      <w:r w:rsidR="003C1B8B" w:rsidRPr="00182D43">
        <w:rPr>
          <w:sz w:val="24"/>
          <w:szCs w:val="24"/>
        </w:rPr>
        <w:t>,</w:t>
      </w:r>
      <w:r w:rsidR="006D4C02" w:rsidRPr="00182D43">
        <w:rPr>
          <w:sz w:val="24"/>
          <w:szCs w:val="24"/>
        </w:rPr>
        <w:t>Межевской</w:t>
      </w:r>
      <w:r w:rsidR="003C1B8B" w:rsidRPr="00182D43">
        <w:rPr>
          <w:sz w:val="24"/>
          <w:szCs w:val="24"/>
        </w:rPr>
        <w:t>,</w:t>
      </w:r>
      <w:r w:rsidR="006D4C02" w:rsidRPr="00182D43">
        <w:rPr>
          <w:color w:val="231F20"/>
          <w:sz w:val="24"/>
          <w:szCs w:val="24"/>
        </w:rPr>
        <w:t>Поназыревский</w:t>
      </w:r>
      <w:r w:rsidR="003C1B8B" w:rsidRPr="00182D43">
        <w:rPr>
          <w:color w:val="231F20"/>
          <w:sz w:val="24"/>
          <w:szCs w:val="24"/>
        </w:rPr>
        <w:t xml:space="preserve">, </w:t>
      </w:r>
      <w:r w:rsidR="006D4C02" w:rsidRPr="00182D43">
        <w:rPr>
          <w:sz w:val="24"/>
          <w:szCs w:val="24"/>
        </w:rPr>
        <w:t>Шарьинский</w:t>
      </w:r>
      <w:r w:rsidR="00345480">
        <w:rPr>
          <w:spacing w:val="1"/>
          <w:sz w:val="24"/>
          <w:szCs w:val="24"/>
        </w:rPr>
        <w:t xml:space="preserve">муниципальные </w:t>
      </w:r>
      <w:r w:rsidR="006D4C02" w:rsidRPr="00182D43">
        <w:rPr>
          <w:sz w:val="24"/>
          <w:szCs w:val="24"/>
        </w:rPr>
        <w:t>районы</w:t>
      </w:r>
      <w:r>
        <w:rPr>
          <w:sz w:val="24"/>
          <w:szCs w:val="24"/>
        </w:rPr>
        <w:t>,</w:t>
      </w:r>
      <w:r w:rsidRPr="00182D43">
        <w:rPr>
          <w:sz w:val="24"/>
          <w:szCs w:val="24"/>
        </w:rPr>
        <w:t>Парфеньевский</w:t>
      </w:r>
      <w:r>
        <w:rPr>
          <w:sz w:val="24"/>
          <w:szCs w:val="24"/>
        </w:rPr>
        <w:t xml:space="preserve"> муниципальный округ. Показатель на уровне 2021</w:t>
      </w:r>
      <w:r w:rsidR="00207533" w:rsidRPr="00182D43">
        <w:rPr>
          <w:sz w:val="24"/>
          <w:szCs w:val="24"/>
        </w:rPr>
        <w:t xml:space="preserve"> года.</w:t>
      </w:r>
      <w:r w:rsidR="000F52AF" w:rsidRPr="002246D8">
        <w:rPr>
          <w:i/>
          <w:sz w:val="24"/>
          <w:szCs w:val="24"/>
        </w:rPr>
        <w:t>Отмечено преобладание школ 2</w:t>
      </w:r>
      <w:r w:rsidR="00C30472" w:rsidRPr="002246D8">
        <w:rPr>
          <w:i/>
          <w:sz w:val="24"/>
          <w:szCs w:val="24"/>
        </w:rPr>
        <w:t xml:space="preserve"> и 3  кластеров</w:t>
      </w:r>
      <w:r w:rsidR="000F52AF" w:rsidRPr="002246D8">
        <w:rPr>
          <w:i/>
          <w:sz w:val="24"/>
          <w:szCs w:val="24"/>
        </w:rPr>
        <w:t>- сельские поселения.</w:t>
      </w:r>
    </w:p>
    <w:p w:rsidR="00147F7B" w:rsidRPr="00182D43" w:rsidRDefault="00807065" w:rsidP="000711AA">
      <w:pPr>
        <w:pStyle w:val="a6"/>
        <w:spacing w:line="276" w:lineRule="auto"/>
        <w:ind w:right="115"/>
        <w:rPr>
          <w:sz w:val="24"/>
          <w:szCs w:val="24"/>
        </w:rPr>
      </w:pPr>
      <w:r>
        <w:rPr>
          <w:sz w:val="24"/>
          <w:szCs w:val="24"/>
        </w:rPr>
        <w:t>В 79</w:t>
      </w:r>
      <w:r w:rsidR="00147F7B" w:rsidRPr="00182D43">
        <w:rPr>
          <w:sz w:val="24"/>
          <w:szCs w:val="24"/>
        </w:rPr>
        <w:t xml:space="preserve"> % школ региона установлены документально </w:t>
      </w:r>
      <w:r w:rsidR="00C9394D" w:rsidRPr="00182D43">
        <w:rPr>
          <w:sz w:val="24"/>
          <w:szCs w:val="24"/>
        </w:rPr>
        <w:t>оформленные управленческие</w:t>
      </w:r>
      <w:r w:rsidR="003F50C9" w:rsidRPr="00182D43">
        <w:rPr>
          <w:sz w:val="24"/>
          <w:szCs w:val="24"/>
        </w:rPr>
        <w:t>решения на</w:t>
      </w:r>
      <w:r w:rsidR="00147F7B" w:rsidRPr="00182D43">
        <w:rPr>
          <w:sz w:val="24"/>
          <w:szCs w:val="24"/>
        </w:rPr>
        <w:t xml:space="preserve"> уровне </w:t>
      </w:r>
      <w:r w:rsidR="00D404FF">
        <w:rPr>
          <w:spacing w:val="2"/>
          <w:sz w:val="24"/>
          <w:szCs w:val="24"/>
        </w:rPr>
        <w:t>образовательных организаций</w:t>
      </w:r>
      <w:r w:rsidR="00147F7B" w:rsidRPr="00182D43">
        <w:rPr>
          <w:sz w:val="24"/>
          <w:szCs w:val="24"/>
        </w:rPr>
        <w:t xml:space="preserve"> по итогам мониторинга реализации программ воспитания и социализации обучающихся. В 100 </w:t>
      </w:r>
      <w:r w:rsidR="003F50C9" w:rsidRPr="00182D43">
        <w:rPr>
          <w:sz w:val="24"/>
          <w:szCs w:val="24"/>
        </w:rPr>
        <w:t xml:space="preserve">% </w:t>
      </w:r>
      <w:r w:rsidR="00D404FF">
        <w:rPr>
          <w:spacing w:val="2"/>
          <w:sz w:val="24"/>
          <w:szCs w:val="24"/>
        </w:rPr>
        <w:t>образовательных организаций</w:t>
      </w:r>
      <w:r>
        <w:rPr>
          <w:sz w:val="24"/>
          <w:szCs w:val="24"/>
        </w:rPr>
        <w:t xml:space="preserve"> 14</w:t>
      </w:r>
      <w:r w:rsidR="00147F7B" w:rsidRPr="00182D43">
        <w:rPr>
          <w:sz w:val="24"/>
          <w:szCs w:val="24"/>
        </w:rPr>
        <w:t xml:space="preserve"> муниципальных образований</w:t>
      </w:r>
      <w:r w:rsidR="006951B2">
        <w:rPr>
          <w:sz w:val="24"/>
          <w:szCs w:val="24"/>
        </w:rPr>
        <w:t xml:space="preserve"> (48%)</w:t>
      </w:r>
      <w:r w:rsidR="00147F7B" w:rsidRPr="00182D4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г.о.г. </w:t>
      </w:r>
      <w:r w:rsidR="00147F7B" w:rsidRPr="00182D43">
        <w:rPr>
          <w:sz w:val="24"/>
          <w:szCs w:val="24"/>
        </w:rPr>
        <w:t xml:space="preserve">Волгореченск, Галич, Кострома, </w:t>
      </w:r>
      <w:r>
        <w:rPr>
          <w:sz w:val="24"/>
          <w:szCs w:val="24"/>
        </w:rPr>
        <w:t xml:space="preserve">Антроповский, </w:t>
      </w:r>
      <w:r w:rsidR="00147F7B" w:rsidRPr="00182D43">
        <w:rPr>
          <w:sz w:val="24"/>
          <w:szCs w:val="24"/>
        </w:rPr>
        <w:t xml:space="preserve">Буйский, Кадыйский, </w:t>
      </w:r>
      <w:r>
        <w:rPr>
          <w:sz w:val="24"/>
          <w:szCs w:val="24"/>
        </w:rPr>
        <w:t xml:space="preserve">Кологривский, Костромской, Макарьевский, </w:t>
      </w:r>
      <w:r w:rsidR="00147F7B" w:rsidRPr="00182D43">
        <w:rPr>
          <w:sz w:val="24"/>
          <w:szCs w:val="24"/>
        </w:rPr>
        <w:t>Пон</w:t>
      </w:r>
      <w:r>
        <w:rPr>
          <w:sz w:val="24"/>
          <w:szCs w:val="24"/>
        </w:rPr>
        <w:t>азыревский, Солигаличский, Сусанинский</w:t>
      </w:r>
      <w:r w:rsidR="00C9394D">
        <w:rPr>
          <w:sz w:val="24"/>
          <w:szCs w:val="24"/>
        </w:rPr>
        <w:t xml:space="preserve">муниципальные </w:t>
      </w:r>
      <w:r>
        <w:rPr>
          <w:sz w:val="24"/>
          <w:szCs w:val="24"/>
        </w:rPr>
        <w:t xml:space="preserve">районы, </w:t>
      </w:r>
      <w:r w:rsidRPr="00182D43">
        <w:rPr>
          <w:sz w:val="24"/>
          <w:szCs w:val="24"/>
        </w:rPr>
        <w:t>Парфеньевский,</w:t>
      </w:r>
      <w:r>
        <w:rPr>
          <w:sz w:val="24"/>
          <w:szCs w:val="24"/>
        </w:rPr>
        <w:t xml:space="preserve"> и Нейский муниципальные округа. </w:t>
      </w:r>
      <w:r w:rsidR="00DD6F32" w:rsidRPr="00182D43">
        <w:rPr>
          <w:sz w:val="24"/>
          <w:szCs w:val="24"/>
        </w:rPr>
        <w:t>Не приняты у</w:t>
      </w:r>
      <w:r w:rsidR="006574E0">
        <w:rPr>
          <w:sz w:val="24"/>
          <w:szCs w:val="24"/>
        </w:rPr>
        <w:t>правленческие решения в школах 2</w:t>
      </w:r>
      <w:r w:rsidR="00DD6F32" w:rsidRPr="00182D43">
        <w:rPr>
          <w:sz w:val="24"/>
          <w:szCs w:val="24"/>
        </w:rPr>
        <w:t xml:space="preserve"> муниципальных образований: </w:t>
      </w:r>
      <w:r w:rsidR="006574E0">
        <w:rPr>
          <w:sz w:val="24"/>
          <w:szCs w:val="24"/>
        </w:rPr>
        <w:t>г.о.г. Шарья и Межевской муниципальныйрайон</w:t>
      </w:r>
      <w:r w:rsidR="00DD6F32" w:rsidRPr="00182D43">
        <w:rPr>
          <w:sz w:val="24"/>
          <w:szCs w:val="24"/>
        </w:rPr>
        <w:t>.</w:t>
      </w:r>
    </w:p>
    <w:p w:rsidR="003C1B8B" w:rsidRPr="000B01AB" w:rsidRDefault="008F0B7D" w:rsidP="00B866C0">
      <w:pPr>
        <w:pStyle w:val="1"/>
        <w:numPr>
          <w:ilvl w:val="1"/>
          <w:numId w:val="6"/>
        </w:numPr>
        <w:tabs>
          <w:tab w:val="left" w:pos="1235"/>
        </w:tabs>
        <w:spacing w:before="0" w:line="276" w:lineRule="auto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>Работа с одарёнными детьми</w:t>
      </w:r>
      <w:r w:rsidR="003C1B8B" w:rsidRPr="000B01AB">
        <w:rPr>
          <w:b w:val="0"/>
          <w:i/>
          <w:sz w:val="24"/>
          <w:szCs w:val="24"/>
        </w:rPr>
        <w:t>.</w:t>
      </w:r>
    </w:p>
    <w:p w:rsidR="003C1B8B" w:rsidRPr="002246D8" w:rsidRDefault="003C1B8B" w:rsidP="000711AA">
      <w:pPr>
        <w:pStyle w:val="a6"/>
        <w:spacing w:line="276" w:lineRule="auto"/>
        <w:ind w:right="121"/>
        <w:rPr>
          <w:i/>
          <w:sz w:val="24"/>
          <w:szCs w:val="24"/>
        </w:rPr>
      </w:pPr>
      <w:r w:rsidRPr="00182D43">
        <w:rPr>
          <w:sz w:val="24"/>
          <w:szCs w:val="24"/>
        </w:rPr>
        <w:t>В</w:t>
      </w:r>
      <w:r w:rsidR="00205F40">
        <w:rPr>
          <w:sz w:val="24"/>
          <w:szCs w:val="24"/>
        </w:rPr>
        <w:t xml:space="preserve">77 </w:t>
      </w:r>
      <w:r w:rsidRPr="00182D43">
        <w:rPr>
          <w:sz w:val="24"/>
          <w:szCs w:val="24"/>
        </w:rPr>
        <w:t>%школ</w:t>
      </w:r>
      <w:r w:rsidR="00506D87" w:rsidRPr="00182D43">
        <w:rPr>
          <w:spacing w:val="1"/>
          <w:sz w:val="24"/>
          <w:szCs w:val="24"/>
        </w:rPr>
        <w:t xml:space="preserve">региона </w:t>
      </w:r>
      <w:r w:rsidRPr="00182D43">
        <w:rPr>
          <w:sz w:val="24"/>
          <w:szCs w:val="24"/>
        </w:rPr>
        <w:t>установленыобучающиеся,</w:t>
      </w:r>
      <w:r w:rsidR="007D33E1" w:rsidRPr="00182D43">
        <w:rPr>
          <w:spacing w:val="1"/>
          <w:sz w:val="24"/>
          <w:szCs w:val="24"/>
        </w:rPr>
        <w:t xml:space="preserve">ставшие победителями и призерами </w:t>
      </w:r>
      <w:r w:rsidR="00062B38" w:rsidRPr="00182D43">
        <w:rPr>
          <w:sz w:val="24"/>
          <w:szCs w:val="24"/>
        </w:rPr>
        <w:t xml:space="preserve">муниципального этапа </w:t>
      </w:r>
      <w:r w:rsidRPr="00182D43">
        <w:rPr>
          <w:sz w:val="24"/>
          <w:szCs w:val="24"/>
        </w:rPr>
        <w:t>Всер</w:t>
      </w:r>
      <w:r w:rsidR="006D7068" w:rsidRPr="00182D43">
        <w:rPr>
          <w:sz w:val="24"/>
          <w:szCs w:val="24"/>
        </w:rPr>
        <w:t>оссийской олимпиады</w:t>
      </w:r>
      <w:r w:rsidR="00205F40">
        <w:rPr>
          <w:sz w:val="24"/>
          <w:szCs w:val="24"/>
        </w:rPr>
        <w:t xml:space="preserve"> школьников. В 29</w:t>
      </w:r>
      <w:r w:rsidR="007D33E1" w:rsidRPr="00182D43">
        <w:rPr>
          <w:sz w:val="24"/>
          <w:szCs w:val="24"/>
        </w:rPr>
        <w:t xml:space="preserve"> % школ –</w:t>
      </w:r>
      <w:r w:rsidR="00506D87" w:rsidRPr="00182D43">
        <w:rPr>
          <w:sz w:val="24"/>
          <w:szCs w:val="24"/>
        </w:rPr>
        <w:t xml:space="preserve"> отмечены победители и призеры регионально</w:t>
      </w:r>
      <w:r w:rsidR="007D33E1" w:rsidRPr="00182D43">
        <w:rPr>
          <w:sz w:val="24"/>
          <w:szCs w:val="24"/>
        </w:rPr>
        <w:t xml:space="preserve">го </w:t>
      </w:r>
      <w:r w:rsidR="00506D87" w:rsidRPr="00182D43">
        <w:rPr>
          <w:sz w:val="24"/>
          <w:szCs w:val="24"/>
        </w:rPr>
        <w:t>эт</w:t>
      </w:r>
      <w:r w:rsidR="007D33E1" w:rsidRPr="00182D43">
        <w:rPr>
          <w:sz w:val="24"/>
          <w:szCs w:val="24"/>
        </w:rPr>
        <w:t>апа</w:t>
      </w:r>
      <w:r w:rsidR="00506D87" w:rsidRPr="00182D43">
        <w:rPr>
          <w:sz w:val="24"/>
          <w:szCs w:val="24"/>
        </w:rPr>
        <w:t>. Н</w:t>
      </w:r>
      <w:r w:rsidRPr="00182D43">
        <w:rPr>
          <w:sz w:val="24"/>
          <w:szCs w:val="24"/>
        </w:rPr>
        <w:t>аиболее в</w:t>
      </w:r>
      <w:r w:rsidR="00506D87" w:rsidRPr="00182D43">
        <w:rPr>
          <w:sz w:val="24"/>
          <w:szCs w:val="24"/>
        </w:rPr>
        <w:t>ысокий процент победителей</w:t>
      </w:r>
      <w:r w:rsidR="006D7068" w:rsidRPr="00182D43">
        <w:rPr>
          <w:sz w:val="24"/>
          <w:szCs w:val="24"/>
        </w:rPr>
        <w:t xml:space="preserve"> регионального этапа</w:t>
      </w:r>
      <w:r w:rsidR="00506D87" w:rsidRPr="00182D43">
        <w:rPr>
          <w:sz w:val="24"/>
          <w:szCs w:val="24"/>
        </w:rPr>
        <w:t xml:space="preserve"> (от 5</w:t>
      </w:r>
      <w:r w:rsidRPr="00182D43">
        <w:rPr>
          <w:sz w:val="24"/>
          <w:szCs w:val="24"/>
        </w:rPr>
        <w:t>0 до 100%) отмечен в школах</w:t>
      </w:r>
      <w:r w:rsidR="00205F40">
        <w:rPr>
          <w:sz w:val="24"/>
          <w:szCs w:val="24"/>
        </w:rPr>
        <w:t>г.о.г.</w:t>
      </w:r>
      <w:r w:rsidRPr="00182D43">
        <w:rPr>
          <w:sz w:val="24"/>
          <w:szCs w:val="24"/>
        </w:rPr>
        <w:t xml:space="preserve"> Буй, </w:t>
      </w:r>
      <w:r w:rsidR="00506D87" w:rsidRPr="00182D43">
        <w:rPr>
          <w:sz w:val="24"/>
          <w:szCs w:val="24"/>
        </w:rPr>
        <w:t>Галич, Волгореченск</w:t>
      </w:r>
      <w:r w:rsidR="00205F40">
        <w:rPr>
          <w:sz w:val="24"/>
          <w:szCs w:val="24"/>
        </w:rPr>
        <w:t xml:space="preserve">, Кострома, Шарья. </w:t>
      </w:r>
      <w:r w:rsidR="000F52AF" w:rsidRPr="002246D8">
        <w:rPr>
          <w:i/>
          <w:sz w:val="24"/>
          <w:szCs w:val="24"/>
        </w:rPr>
        <w:t>Школы 1 кластера</w:t>
      </w:r>
      <w:r w:rsidR="001C27E7">
        <w:rPr>
          <w:i/>
          <w:sz w:val="24"/>
          <w:szCs w:val="24"/>
        </w:rPr>
        <w:t>-городские округа</w:t>
      </w:r>
      <w:r w:rsidR="000F52AF" w:rsidRPr="002246D8">
        <w:rPr>
          <w:i/>
          <w:sz w:val="24"/>
          <w:szCs w:val="24"/>
        </w:rPr>
        <w:t xml:space="preserve">. </w:t>
      </w:r>
    </w:p>
    <w:p w:rsidR="003C1B8B" w:rsidRPr="00182D43" w:rsidRDefault="003C1B8B" w:rsidP="000711AA">
      <w:pPr>
        <w:pStyle w:val="a6"/>
        <w:spacing w:line="276" w:lineRule="auto"/>
        <w:ind w:right="132"/>
        <w:rPr>
          <w:sz w:val="24"/>
          <w:szCs w:val="24"/>
        </w:rPr>
      </w:pPr>
      <w:r w:rsidRPr="00182D43">
        <w:rPr>
          <w:sz w:val="24"/>
          <w:szCs w:val="24"/>
        </w:rPr>
        <w:t>В</w:t>
      </w:r>
      <w:r w:rsidR="00205F40">
        <w:rPr>
          <w:sz w:val="24"/>
          <w:szCs w:val="24"/>
        </w:rPr>
        <w:t>3 школах</w:t>
      </w:r>
      <w:r w:rsidRPr="00182D43">
        <w:rPr>
          <w:sz w:val="24"/>
          <w:szCs w:val="24"/>
        </w:rPr>
        <w:t>г</w:t>
      </w:r>
      <w:r w:rsidR="00D404FF">
        <w:rPr>
          <w:sz w:val="24"/>
          <w:szCs w:val="24"/>
        </w:rPr>
        <w:t>орода</w:t>
      </w:r>
      <w:r w:rsidRPr="00182D43">
        <w:rPr>
          <w:sz w:val="24"/>
          <w:szCs w:val="24"/>
        </w:rPr>
        <w:t>Костромыустановлены</w:t>
      </w:r>
      <w:r w:rsidR="00205F40">
        <w:rPr>
          <w:sz w:val="24"/>
          <w:szCs w:val="24"/>
        </w:rPr>
        <w:t>победители</w:t>
      </w:r>
      <w:r w:rsidRPr="00182D43">
        <w:rPr>
          <w:sz w:val="24"/>
          <w:szCs w:val="24"/>
        </w:rPr>
        <w:t>и</w:t>
      </w:r>
      <w:r w:rsidR="006D7068" w:rsidRPr="00182D43">
        <w:rPr>
          <w:sz w:val="24"/>
          <w:szCs w:val="24"/>
        </w:rPr>
        <w:t>призер</w:t>
      </w:r>
      <w:r w:rsidR="00205F40">
        <w:rPr>
          <w:sz w:val="24"/>
          <w:szCs w:val="24"/>
        </w:rPr>
        <w:t>ы</w:t>
      </w:r>
      <w:r w:rsidRPr="00182D43">
        <w:rPr>
          <w:sz w:val="24"/>
          <w:szCs w:val="24"/>
        </w:rPr>
        <w:t>заключительного этапаВсероссийскойолимпиадышкольников.</w:t>
      </w:r>
    </w:p>
    <w:p w:rsidR="00205F40" w:rsidRDefault="00205F40" w:rsidP="00205F40">
      <w:pPr>
        <w:pStyle w:val="a6"/>
        <w:spacing w:line="276" w:lineRule="auto"/>
        <w:ind w:right="122"/>
        <w:rPr>
          <w:i/>
          <w:sz w:val="24"/>
          <w:szCs w:val="24"/>
        </w:rPr>
      </w:pPr>
      <w:r>
        <w:rPr>
          <w:sz w:val="24"/>
          <w:szCs w:val="24"/>
        </w:rPr>
        <w:t>В 48</w:t>
      </w:r>
      <w:r w:rsidR="003C1B8B" w:rsidRPr="00182D43">
        <w:rPr>
          <w:sz w:val="24"/>
          <w:szCs w:val="24"/>
        </w:rPr>
        <w:t xml:space="preserve">% </w:t>
      </w:r>
      <w:r w:rsidR="00D404FF">
        <w:rPr>
          <w:spacing w:val="2"/>
          <w:sz w:val="24"/>
          <w:szCs w:val="24"/>
        </w:rPr>
        <w:t>образовательных организаций</w:t>
      </w:r>
      <w:r w:rsidR="003C1B8B" w:rsidRPr="00182D43">
        <w:rPr>
          <w:sz w:val="24"/>
          <w:szCs w:val="24"/>
        </w:rPr>
        <w:t xml:space="preserve"> Костромской области </w:t>
      </w:r>
      <w:r>
        <w:rPr>
          <w:sz w:val="24"/>
          <w:szCs w:val="24"/>
        </w:rPr>
        <w:t>из 26</w:t>
      </w:r>
      <w:r w:rsidR="00E057D1" w:rsidRPr="00182D43">
        <w:rPr>
          <w:sz w:val="24"/>
          <w:szCs w:val="24"/>
        </w:rPr>
        <w:t xml:space="preserve"> муниципальных образований </w:t>
      </w:r>
      <w:r w:rsidR="003C54C2">
        <w:rPr>
          <w:sz w:val="24"/>
          <w:szCs w:val="24"/>
        </w:rPr>
        <w:t xml:space="preserve">(90%) </w:t>
      </w:r>
      <w:r w:rsidR="003C1B8B" w:rsidRPr="00182D43">
        <w:rPr>
          <w:sz w:val="24"/>
          <w:szCs w:val="24"/>
        </w:rPr>
        <w:t>отмечена положительная динамикапоказателейколичествапобедителейипризеровмуниципальныхирегиональныхинтеллектуальныхитворческих</w:t>
      </w:r>
      <w:r>
        <w:rPr>
          <w:sz w:val="24"/>
          <w:szCs w:val="24"/>
        </w:rPr>
        <w:t>конкурсов</w:t>
      </w:r>
      <w:r w:rsidR="003C54C2">
        <w:rPr>
          <w:sz w:val="24"/>
          <w:szCs w:val="24"/>
        </w:rPr>
        <w:t xml:space="preserve">, олимпиад. </w:t>
      </w:r>
      <w:r>
        <w:rPr>
          <w:sz w:val="24"/>
          <w:szCs w:val="24"/>
        </w:rPr>
        <w:t xml:space="preserve"> Не зафиксирована динамика </w:t>
      </w:r>
      <w:r w:rsidRPr="00E700B4">
        <w:rPr>
          <w:i/>
          <w:sz w:val="24"/>
          <w:szCs w:val="24"/>
        </w:rPr>
        <w:t xml:space="preserve">в школах </w:t>
      </w:r>
      <w:r w:rsidRPr="00E700B4">
        <w:rPr>
          <w:i/>
          <w:spacing w:val="1"/>
          <w:sz w:val="24"/>
          <w:szCs w:val="24"/>
        </w:rPr>
        <w:t>2 и 3 кластера</w:t>
      </w:r>
      <w:r>
        <w:rPr>
          <w:spacing w:val="1"/>
          <w:sz w:val="24"/>
          <w:szCs w:val="24"/>
        </w:rPr>
        <w:t xml:space="preserve"> - </w:t>
      </w:r>
      <w:r w:rsidRPr="002246D8">
        <w:rPr>
          <w:i/>
          <w:sz w:val="24"/>
          <w:szCs w:val="24"/>
        </w:rPr>
        <w:t xml:space="preserve"> сельские поселения</w:t>
      </w:r>
      <w:r w:rsidR="003C54C2">
        <w:rPr>
          <w:i/>
          <w:sz w:val="24"/>
          <w:szCs w:val="24"/>
        </w:rPr>
        <w:t>: Ко</w:t>
      </w:r>
      <w:r>
        <w:rPr>
          <w:i/>
          <w:sz w:val="24"/>
          <w:szCs w:val="24"/>
        </w:rPr>
        <w:t>логривский, Павинский</w:t>
      </w:r>
      <w:r w:rsidR="003C54C2">
        <w:rPr>
          <w:i/>
          <w:sz w:val="24"/>
          <w:szCs w:val="24"/>
        </w:rPr>
        <w:t xml:space="preserve">муниципальные </w:t>
      </w:r>
      <w:r>
        <w:rPr>
          <w:i/>
          <w:sz w:val="24"/>
          <w:szCs w:val="24"/>
        </w:rPr>
        <w:t xml:space="preserve">районы, Парфеньевский муниципальный округ. </w:t>
      </w:r>
    </w:p>
    <w:p w:rsidR="003C1B8B" w:rsidRPr="000B01AB" w:rsidRDefault="003C1B8B" w:rsidP="00B866C0">
      <w:pPr>
        <w:pStyle w:val="a6"/>
        <w:numPr>
          <w:ilvl w:val="1"/>
          <w:numId w:val="6"/>
        </w:numPr>
        <w:spacing w:line="276" w:lineRule="auto"/>
        <w:ind w:right="122"/>
        <w:rPr>
          <w:b/>
          <w:i/>
          <w:sz w:val="24"/>
          <w:szCs w:val="24"/>
        </w:rPr>
      </w:pPr>
      <w:r w:rsidRPr="000B01AB">
        <w:rPr>
          <w:i/>
          <w:sz w:val="24"/>
          <w:szCs w:val="24"/>
        </w:rPr>
        <w:t>Развитиепрофильногообучения.</w:t>
      </w:r>
    </w:p>
    <w:p w:rsidR="003C1B8B" w:rsidRPr="00182D43" w:rsidRDefault="003C1B8B" w:rsidP="000711AA">
      <w:pPr>
        <w:pStyle w:val="a6"/>
        <w:spacing w:line="276" w:lineRule="auto"/>
        <w:ind w:right="129"/>
        <w:rPr>
          <w:sz w:val="24"/>
          <w:szCs w:val="24"/>
        </w:rPr>
      </w:pPr>
      <w:r w:rsidRPr="00182D43">
        <w:rPr>
          <w:sz w:val="24"/>
          <w:szCs w:val="24"/>
        </w:rPr>
        <w:t>Доля общеобразовательных организаций среднего общего образования,вкоторыхорганизованопрофильноеобучение,</w:t>
      </w:r>
      <w:r w:rsidR="003F50C9" w:rsidRPr="00182D43">
        <w:rPr>
          <w:sz w:val="24"/>
          <w:szCs w:val="24"/>
        </w:rPr>
        <w:t>составляет</w:t>
      </w:r>
      <w:r w:rsidR="00B16571">
        <w:rPr>
          <w:sz w:val="24"/>
          <w:szCs w:val="24"/>
        </w:rPr>
        <w:t>91</w:t>
      </w:r>
      <w:r w:rsidR="008365ED">
        <w:rPr>
          <w:sz w:val="24"/>
          <w:szCs w:val="24"/>
        </w:rPr>
        <w:t>%</w:t>
      </w:r>
      <w:r w:rsidR="00615D9C" w:rsidRPr="00182D43">
        <w:rPr>
          <w:sz w:val="24"/>
          <w:szCs w:val="24"/>
        </w:rPr>
        <w:t>.</w:t>
      </w:r>
    </w:p>
    <w:p w:rsidR="003C1B8B" w:rsidRPr="00182D43" w:rsidRDefault="003C1B8B" w:rsidP="000711AA">
      <w:pPr>
        <w:pStyle w:val="a6"/>
        <w:spacing w:line="276" w:lineRule="auto"/>
        <w:ind w:right="132"/>
        <w:rPr>
          <w:sz w:val="24"/>
          <w:szCs w:val="24"/>
        </w:rPr>
      </w:pPr>
      <w:r w:rsidRPr="00182D43">
        <w:rPr>
          <w:sz w:val="24"/>
          <w:szCs w:val="24"/>
        </w:rPr>
        <w:t>НереализуетсяпрофильноеобучениевОктябрьскоми</w:t>
      </w:r>
      <w:r w:rsidR="008365ED">
        <w:rPr>
          <w:sz w:val="24"/>
          <w:szCs w:val="24"/>
        </w:rPr>
        <w:t>Шарьинском</w:t>
      </w:r>
      <w:r w:rsidRPr="00182D43">
        <w:rPr>
          <w:sz w:val="24"/>
          <w:szCs w:val="24"/>
        </w:rPr>
        <w:t>муниципальныхрайонах.</w:t>
      </w:r>
    </w:p>
    <w:p w:rsidR="003C1B8B" w:rsidRPr="00182D43" w:rsidRDefault="003C1B8B" w:rsidP="000711AA">
      <w:pPr>
        <w:pStyle w:val="a6"/>
        <w:spacing w:line="276" w:lineRule="auto"/>
        <w:ind w:right="130"/>
        <w:rPr>
          <w:sz w:val="24"/>
          <w:szCs w:val="24"/>
        </w:rPr>
      </w:pPr>
      <w:r w:rsidRPr="00182D43">
        <w:rPr>
          <w:sz w:val="24"/>
          <w:szCs w:val="24"/>
        </w:rPr>
        <w:t>В</w:t>
      </w:r>
      <w:r w:rsidR="008365ED">
        <w:rPr>
          <w:sz w:val="24"/>
          <w:szCs w:val="24"/>
        </w:rPr>
        <w:t xml:space="preserve"> 59</w:t>
      </w:r>
      <w:r w:rsidR="003F50C9" w:rsidRPr="00182D43">
        <w:rPr>
          <w:sz w:val="24"/>
          <w:szCs w:val="24"/>
        </w:rPr>
        <w:t>% школ</w:t>
      </w:r>
      <w:r w:rsidRPr="00182D43">
        <w:rPr>
          <w:sz w:val="24"/>
          <w:szCs w:val="24"/>
        </w:rPr>
        <w:t>, в которых реализуется профильное обучение</w:t>
      </w:r>
      <w:r w:rsidR="00B07DE2" w:rsidRPr="00182D43">
        <w:rPr>
          <w:sz w:val="24"/>
          <w:szCs w:val="24"/>
        </w:rPr>
        <w:t>,</w:t>
      </w:r>
      <w:r w:rsidRPr="00182D43">
        <w:rPr>
          <w:sz w:val="24"/>
          <w:szCs w:val="24"/>
        </w:rPr>
        <w:t xml:space="preserve"> установленывыпускники,продолжившиеобучениепослеокончания11классавсоответствииосвоеннымпрофилемобучения,чтоможетсвидетельствоватьо</w:t>
      </w:r>
      <w:r w:rsidR="00B07DE2" w:rsidRPr="00182D43">
        <w:rPr>
          <w:sz w:val="24"/>
          <w:szCs w:val="24"/>
        </w:rPr>
        <w:t xml:space="preserve"> р</w:t>
      </w:r>
      <w:r w:rsidRPr="00182D43">
        <w:rPr>
          <w:sz w:val="24"/>
          <w:szCs w:val="24"/>
        </w:rPr>
        <w:t>езультативностиицеленаправленностиработышколпоорганизациипрофильногообучения.</w:t>
      </w:r>
    </w:p>
    <w:p w:rsidR="00CA0B89" w:rsidRPr="00B16571" w:rsidRDefault="008365ED" w:rsidP="000711AA">
      <w:pPr>
        <w:pStyle w:val="a6"/>
        <w:spacing w:line="276" w:lineRule="auto"/>
        <w:ind w:right="125" w:firstLine="709"/>
        <w:rPr>
          <w:i/>
          <w:sz w:val="24"/>
          <w:szCs w:val="24"/>
        </w:rPr>
      </w:pPr>
      <w:r>
        <w:rPr>
          <w:sz w:val="24"/>
          <w:szCs w:val="24"/>
        </w:rPr>
        <w:t>В 37</w:t>
      </w:r>
      <w:r w:rsidR="003F50C9" w:rsidRPr="00182D43">
        <w:rPr>
          <w:sz w:val="24"/>
          <w:szCs w:val="24"/>
        </w:rPr>
        <w:t>% школ</w:t>
      </w:r>
      <w:r w:rsidR="003C1B8B" w:rsidRPr="00182D43">
        <w:rPr>
          <w:sz w:val="24"/>
          <w:szCs w:val="24"/>
        </w:rPr>
        <w:t xml:space="preserve"> установлены документально оформленныеуправленческиерешенияпорезультатамисследованияпоизучению</w:t>
      </w:r>
      <w:r w:rsidR="0039616C">
        <w:rPr>
          <w:sz w:val="24"/>
          <w:szCs w:val="24"/>
        </w:rPr>
        <w:t>потребностей</w:t>
      </w:r>
      <w:r w:rsidR="003C1B8B" w:rsidRPr="00182D43">
        <w:rPr>
          <w:sz w:val="24"/>
          <w:szCs w:val="24"/>
        </w:rPr>
        <w:t>обучающихсявпрофильнойподготовке.</w:t>
      </w:r>
      <w:r>
        <w:rPr>
          <w:sz w:val="24"/>
          <w:szCs w:val="24"/>
        </w:rPr>
        <w:t xml:space="preserve"> Показатель снизился  в сравнении с 2021 годом</w:t>
      </w:r>
      <w:r w:rsidR="00B07DE2" w:rsidRPr="00182D43"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Не принимаются управленческие решения в школах Кадыйского, Межевского муниципальных районов и Парфеньевского муниципального округа. </w:t>
      </w:r>
      <w:r w:rsidR="003C1B8B" w:rsidRPr="00182D43">
        <w:rPr>
          <w:sz w:val="24"/>
          <w:szCs w:val="24"/>
        </w:rPr>
        <w:t>Поданным</w:t>
      </w:r>
      <w:r w:rsidR="00E700B4">
        <w:rPr>
          <w:sz w:val="24"/>
          <w:szCs w:val="24"/>
        </w:rPr>
        <w:t xml:space="preserve"> МОУО</w:t>
      </w:r>
      <w:r w:rsidR="003C1B8B" w:rsidRPr="00182D43">
        <w:rPr>
          <w:sz w:val="24"/>
          <w:szCs w:val="24"/>
        </w:rPr>
        <w:t>,системноэта</w:t>
      </w:r>
      <w:r w:rsidR="003F50C9" w:rsidRPr="00182D43">
        <w:rPr>
          <w:sz w:val="24"/>
          <w:szCs w:val="24"/>
        </w:rPr>
        <w:t xml:space="preserve">работа </w:t>
      </w:r>
      <w:r w:rsidR="003C1B8B" w:rsidRPr="00182D43">
        <w:rPr>
          <w:sz w:val="24"/>
          <w:szCs w:val="24"/>
        </w:rPr>
        <w:t>в</w:t>
      </w:r>
      <w:r w:rsidR="003F50C9">
        <w:rPr>
          <w:sz w:val="24"/>
          <w:szCs w:val="24"/>
        </w:rPr>
        <w:t>едется в</w:t>
      </w:r>
      <w:r w:rsidR="003C1B8B" w:rsidRPr="00182D43">
        <w:rPr>
          <w:sz w:val="24"/>
          <w:szCs w:val="24"/>
        </w:rPr>
        <w:t>школах</w:t>
      </w:r>
      <w:r>
        <w:rPr>
          <w:sz w:val="24"/>
          <w:szCs w:val="24"/>
        </w:rPr>
        <w:t>г.о.г.</w:t>
      </w:r>
      <w:r w:rsidR="003C1B8B" w:rsidRPr="00182D43">
        <w:rPr>
          <w:sz w:val="24"/>
          <w:szCs w:val="24"/>
        </w:rPr>
        <w:t>Буй,Волгореченск,Галич,Кострома,</w:t>
      </w:r>
      <w:r>
        <w:rPr>
          <w:spacing w:val="1"/>
          <w:sz w:val="24"/>
          <w:szCs w:val="24"/>
        </w:rPr>
        <w:t>Мантурово</w:t>
      </w:r>
      <w:r w:rsidR="00B16571">
        <w:rPr>
          <w:spacing w:val="1"/>
          <w:sz w:val="24"/>
          <w:szCs w:val="24"/>
        </w:rPr>
        <w:t>, Буйского муниципального</w:t>
      </w:r>
      <w:r w:rsidR="00B16571">
        <w:rPr>
          <w:sz w:val="24"/>
          <w:szCs w:val="24"/>
        </w:rPr>
        <w:t>района (20 % муниципалитетов)</w:t>
      </w:r>
      <w:r w:rsidR="003C1B8B" w:rsidRPr="00182D43">
        <w:rPr>
          <w:sz w:val="24"/>
          <w:szCs w:val="24"/>
        </w:rPr>
        <w:t xml:space="preserve">. </w:t>
      </w:r>
      <w:r w:rsidR="00B16571" w:rsidRPr="00B16571">
        <w:rPr>
          <w:i/>
          <w:sz w:val="24"/>
          <w:szCs w:val="24"/>
        </w:rPr>
        <w:t>Н</w:t>
      </w:r>
      <w:r w:rsidR="00B16571">
        <w:rPr>
          <w:i/>
          <w:sz w:val="24"/>
          <w:szCs w:val="24"/>
        </w:rPr>
        <w:t xml:space="preserve">аибольший рост </w:t>
      </w:r>
      <w:r w:rsidR="00B16571" w:rsidRPr="00B16571">
        <w:rPr>
          <w:i/>
          <w:sz w:val="24"/>
          <w:szCs w:val="24"/>
        </w:rPr>
        <w:t xml:space="preserve"> процесс</w:t>
      </w:r>
      <w:r w:rsidR="00B16571">
        <w:rPr>
          <w:i/>
          <w:sz w:val="24"/>
          <w:szCs w:val="24"/>
        </w:rPr>
        <w:t xml:space="preserve">развития профильного обучения </w:t>
      </w:r>
      <w:r w:rsidR="00B16571" w:rsidRPr="00B16571">
        <w:rPr>
          <w:i/>
          <w:sz w:val="24"/>
          <w:szCs w:val="24"/>
        </w:rPr>
        <w:t>получил в школах 1 кластера – городские округа.</w:t>
      </w:r>
    </w:p>
    <w:p w:rsidR="00507B26" w:rsidRPr="00507B26" w:rsidRDefault="00507B26" w:rsidP="00B866C0">
      <w:pPr>
        <w:pStyle w:val="a6"/>
        <w:numPr>
          <w:ilvl w:val="0"/>
          <w:numId w:val="6"/>
        </w:numPr>
        <w:tabs>
          <w:tab w:val="left" w:pos="567"/>
        </w:tabs>
        <w:spacing w:line="276" w:lineRule="auto"/>
        <w:ind w:left="0" w:right="142" w:firstLine="680"/>
        <w:rPr>
          <w:b/>
          <w:sz w:val="24"/>
          <w:szCs w:val="24"/>
        </w:rPr>
      </w:pPr>
      <w:r w:rsidRPr="00507B26">
        <w:rPr>
          <w:b/>
          <w:sz w:val="24"/>
          <w:szCs w:val="24"/>
        </w:rPr>
        <w:t xml:space="preserve">Условия </w:t>
      </w:r>
      <w:r w:rsidRPr="00507B26">
        <w:rPr>
          <w:b/>
          <w:sz w:val="24"/>
          <w:szCs w:val="24"/>
          <w:lang w:eastAsia="ru-RU"/>
        </w:rPr>
        <w:t>для реализации основных образовательных программ</w:t>
      </w:r>
      <w:r w:rsidRPr="00507B26">
        <w:rPr>
          <w:b/>
          <w:sz w:val="24"/>
          <w:szCs w:val="24"/>
        </w:rPr>
        <w:t>.</w:t>
      </w:r>
    </w:p>
    <w:p w:rsidR="003C1B8B" w:rsidRPr="000B01AB" w:rsidRDefault="003C1B8B" w:rsidP="00B866C0">
      <w:pPr>
        <w:pStyle w:val="a6"/>
        <w:numPr>
          <w:ilvl w:val="1"/>
          <w:numId w:val="6"/>
        </w:numPr>
        <w:spacing w:line="276" w:lineRule="auto"/>
        <w:ind w:left="0" w:right="125" w:firstLine="680"/>
        <w:jc w:val="left"/>
        <w:rPr>
          <w:bCs/>
          <w:i/>
          <w:sz w:val="24"/>
          <w:szCs w:val="24"/>
        </w:rPr>
      </w:pPr>
      <w:r w:rsidRPr="000B01AB">
        <w:rPr>
          <w:bCs/>
          <w:i/>
          <w:sz w:val="24"/>
          <w:szCs w:val="24"/>
        </w:rPr>
        <w:t xml:space="preserve">Развитие кадрового потенциала </w:t>
      </w:r>
      <w:r w:rsidR="00D404FF" w:rsidRPr="000B01AB">
        <w:rPr>
          <w:i/>
          <w:spacing w:val="2"/>
          <w:sz w:val="24"/>
          <w:szCs w:val="24"/>
        </w:rPr>
        <w:t>образовательных организаций</w:t>
      </w:r>
      <w:r w:rsidRPr="000B01AB">
        <w:rPr>
          <w:bCs/>
          <w:i/>
          <w:sz w:val="24"/>
          <w:szCs w:val="24"/>
        </w:rPr>
        <w:t>.</w:t>
      </w:r>
    </w:p>
    <w:p w:rsidR="003C1B8B" w:rsidRPr="002246D8" w:rsidRDefault="00E86D6C" w:rsidP="005E2EFB">
      <w:pPr>
        <w:pStyle w:val="a6"/>
        <w:spacing w:line="276" w:lineRule="auto"/>
        <w:ind w:right="125" w:firstLine="709"/>
        <w:rPr>
          <w:i/>
          <w:sz w:val="24"/>
          <w:szCs w:val="24"/>
        </w:rPr>
      </w:pPr>
      <w:r>
        <w:rPr>
          <w:sz w:val="24"/>
          <w:szCs w:val="24"/>
        </w:rPr>
        <w:t xml:space="preserve">В 56 %  </w:t>
      </w:r>
      <w:r w:rsidR="003C1B8B" w:rsidRPr="00182D43">
        <w:rPr>
          <w:sz w:val="24"/>
          <w:szCs w:val="24"/>
        </w:rPr>
        <w:t xml:space="preserve"> школ за последние 3 года наблюдается положительнаядинамика показателей количества педагогических работников, которым порезультатаматтестацииприсвоенавысшаяиперваяквалификационныекатегории. </w:t>
      </w:r>
      <w:r w:rsidR="00107AC9" w:rsidRPr="00182D43">
        <w:rPr>
          <w:sz w:val="24"/>
          <w:szCs w:val="24"/>
        </w:rPr>
        <w:t>Пока</w:t>
      </w:r>
      <w:r w:rsidR="00087D69">
        <w:rPr>
          <w:sz w:val="24"/>
          <w:szCs w:val="24"/>
        </w:rPr>
        <w:t>затель вырос</w:t>
      </w:r>
      <w:r>
        <w:rPr>
          <w:sz w:val="24"/>
          <w:szCs w:val="24"/>
        </w:rPr>
        <w:t xml:space="preserve"> на 9</w:t>
      </w:r>
      <w:r w:rsidR="00107AC9" w:rsidRPr="00182D43">
        <w:rPr>
          <w:sz w:val="24"/>
          <w:szCs w:val="24"/>
        </w:rPr>
        <w:t xml:space="preserve"> %. </w:t>
      </w:r>
      <w:r>
        <w:rPr>
          <w:sz w:val="24"/>
          <w:szCs w:val="24"/>
        </w:rPr>
        <w:t>О</w:t>
      </w:r>
      <w:r w:rsidR="00107AC9" w:rsidRPr="00182D43">
        <w:rPr>
          <w:sz w:val="24"/>
          <w:szCs w:val="24"/>
        </w:rPr>
        <w:t>стается актуальной рекомендация по организации системной работы в муниципальных образованиях, направленной на развитие</w:t>
      </w:r>
      <w:r w:rsidR="003C1B8B" w:rsidRPr="00182D43">
        <w:rPr>
          <w:sz w:val="24"/>
          <w:szCs w:val="24"/>
        </w:rPr>
        <w:t xml:space="preserve"> профессиональной карьеры педагогов и ихпрофессиональногомастерства.</w:t>
      </w:r>
      <w:r w:rsidR="00087D69">
        <w:rPr>
          <w:spacing w:val="1"/>
          <w:sz w:val="24"/>
          <w:szCs w:val="24"/>
        </w:rPr>
        <w:t>100 % динамика отмечена в г.о.г.</w:t>
      </w:r>
      <w:r w:rsidR="0039616C" w:rsidRPr="00182D43">
        <w:rPr>
          <w:spacing w:val="1"/>
          <w:sz w:val="24"/>
          <w:szCs w:val="24"/>
        </w:rPr>
        <w:t xml:space="preserve"> Буй</w:t>
      </w:r>
      <w:r w:rsidR="00A919A2" w:rsidRPr="00182D43">
        <w:rPr>
          <w:spacing w:val="1"/>
          <w:sz w:val="24"/>
          <w:szCs w:val="24"/>
        </w:rPr>
        <w:t xml:space="preserve">, </w:t>
      </w:r>
      <w:r w:rsidR="00087D69">
        <w:rPr>
          <w:spacing w:val="1"/>
          <w:sz w:val="24"/>
          <w:szCs w:val="24"/>
        </w:rPr>
        <w:t>Шарья, Межевском муниципальномрайоне</w:t>
      </w:r>
      <w:r w:rsidR="00A919A2" w:rsidRPr="00182D43">
        <w:rPr>
          <w:spacing w:val="1"/>
          <w:sz w:val="24"/>
          <w:szCs w:val="24"/>
        </w:rPr>
        <w:t xml:space="preserve">. </w:t>
      </w:r>
      <w:r w:rsidR="003C1B8B" w:rsidRPr="00182D43">
        <w:rPr>
          <w:sz w:val="24"/>
          <w:szCs w:val="24"/>
        </w:rPr>
        <w:t>Высокийпоказатель(от</w:t>
      </w:r>
      <w:r w:rsidR="00E700B4">
        <w:rPr>
          <w:sz w:val="24"/>
          <w:szCs w:val="24"/>
        </w:rPr>
        <w:t>6</w:t>
      </w:r>
      <w:r w:rsidR="00087D69">
        <w:rPr>
          <w:sz w:val="24"/>
          <w:szCs w:val="24"/>
        </w:rPr>
        <w:t>0</w:t>
      </w:r>
      <w:r w:rsidR="003C1B8B" w:rsidRPr="00182D43">
        <w:rPr>
          <w:sz w:val="24"/>
          <w:szCs w:val="24"/>
        </w:rPr>
        <w:t>до</w:t>
      </w:r>
      <w:r w:rsidR="00087D69">
        <w:rPr>
          <w:sz w:val="24"/>
          <w:szCs w:val="24"/>
        </w:rPr>
        <w:t>90</w:t>
      </w:r>
      <w:r w:rsidR="003C1B8B" w:rsidRPr="00182D43">
        <w:rPr>
          <w:sz w:val="24"/>
          <w:szCs w:val="24"/>
        </w:rPr>
        <w:t>%)вшколах</w:t>
      </w:r>
      <w:r w:rsidR="00E700B4">
        <w:rPr>
          <w:spacing w:val="20"/>
          <w:sz w:val="24"/>
          <w:szCs w:val="24"/>
        </w:rPr>
        <w:t>г.о.г.</w:t>
      </w:r>
      <w:r w:rsidR="00A919A2" w:rsidRPr="00182D43">
        <w:rPr>
          <w:sz w:val="24"/>
          <w:szCs w:val="24"/>
        </w:rPr>
        <w:t>Волгореченск</w:t>
      </w:r>
      <w:r w:rsidR="003C1B8B" w:rsidRPr="00182D43">
        <w:rPr>
          <w:sz w:val="24"/>
          <w:szCs w:val="24"/>
        </w:rPr>
        <w:t>,</w:t>
      </w:r>
      <w:r w:rsidR="00087D69">
        <w:rPr>
          <w:sz w:val="24"/>
          <w:szCs w:val="24"/>
        </w:rPr>
        <w:t>Мантурово</w:t>
      </w:r>
      <w:r w:rsidR="004D12C4" w:rsidRPr="00182D43">
        <w:rPr>
          <w:spacing w:val="19"/>
          <w:sz w:val="24"/>
          <w:szCs w:val="24"/>
        </w:rPr>
        <w:t xml:space="preserve">, </w:t>
      </w:r>
      <w:r w:rsidR="00087D69" w:rsidRPr="00087D69">
        <w:rPr>
          <w:sz w:val="24"/>
          <w:szCs w:val="24"/>
        </w:rPr>
        <w:t>Антроповского,</w:t>
      </w:r>
      <w:r w:rsidR="003C1B8B" w:rsidRPr="00182D43">
        <w:rPr>
          <w:sz w:val="24"/>
          <w:szCs w:val="24"/>
        </w:rPr>
        <w:t>Буйского,</w:t>
      </w:r>
      <w:r w:rsidR="00087D69" w:rsidRPr="00087D69">
        <w:rPr>
          <w:sz w:val="24"/>
          <w:szCs w:val="24"/>
        </w:rPr>
        <w:t>Вохомского, Кологривского, Макарьевского, Островского, Павинского, Поназыревского, Пыщугского,</w:t>
      </w:r>
      <w:r w:rsidR="007815D6" w:rsidRPr="00182D43">
        <w:rPr>
          <w:spacing w:val="1"/>
          <w:sz w:val="24"/>
          <w:szCs w:val="24"/>
        </w:rPr>
        <w:t>Шарьинского</w:t>
      </w:r>
      <w:r w:rsidR="00C413F2">
        <w:rPr>
          <w:spacing w:val="1"/>
          <w:sz w:val="24"/>
          <w:szCs w:val="24"/>
        </w:rPr>
        <w:t xml:space="preserve">муниципальных </w:t>
      </w:r>
      <w:r w:rsidR="00087D69">
        <w:rPr>
          <w:sz w:val="24"/>
          <w:szCs w:val="24"/>
        </w:rPr>
        <w:t>районов, Парфеньевского муниципального округа.</w:t>
      </w:r>
      <w:r w:rsidR="00087D69" w:rsidRPr="00087D69">
        <w:rPr>
          <w:i/>
          <w:spacing w:val="1"/>
          <w:sz w:val="24"/>
          <w:szCs w:val="24"/>
        </w:rPr>
        <w:t>Преимущественно школы 2 и 3 кластера- сельские поселения.</w:t>
      </w:r>
      <w:r w:rsidR="00A919A2" w:rsidRPr="00182D43">
        <w:rPr>
          <w:spacing w:val="1"/>
          <w:sz w:val="24"/>
          <w:szCs w:val="24"/>
        </w:rPr>
        <w:t>Низкий показат</w:t>
      </w:r>
      <w:r w:rsidR="00C413F2">
        <w:rPr>
          <w:spacing w:val="1"/>
          <w:sz w:val="24"/>
          <w:szCs w:val="24"/>
        </w:rPr>
        <w:t xml:space="preserve">ель динамики отмечен в школах </w:t>
      </w:r>
      <w:r w:rsidR="00087D69">
        <w:rPr>
          <w:spacing w:val="1"/>
          <w:sz w:val="24"/>
          <w:szCs w:val="24"/>
        </w:rPr>
        <w:t>г.о.г.</w:t>
      </w:r>
      <w:r w:rsidR="00C413F2">
        <w:rPr>
          <w:spacing w:val="1"/>
          <w:sz w:val="24"/>
          <w:szCs w:val="24"/>
        </w:rPr>
        <w:t xml:space="preserve"> Кострома, </w:t>
      </w:r>
      <w:r w:rsidR="00087D69">
        <w:rPr>
          <w:spacing w:val="1"/>
          <w:sz w:val="24"/>
          <w:szCs w:val="24"/>
        </w:rPr>
        <w:lastRenderedPageBreak/>
        <w:t>Нейского муниципального округа</w:t>
      </w:r>
      <w:r w:rsidR="00A919A2" w:rsidRPr="00182D43">
        <w:rPr>
          <w:spacing w:val="1"/>
          <w:sz w:val="24"/>
          <w:szCs w:val="24"/>
        </w:rPr>
        <w:t xml:space="preserve">, Костромского, </w:t>
      </w:r>
      <w:r w:rsidR="00087D69" w:rsidRPr="00182D43">
        <w:rPr>
          <w:sz w:val="24"/>
          <w:szCs w:val="24"/>
        </w:rPr>
        <w:t>Солигаличского</w:t>
      </w:r>
      <w:r w:rsidR="00C9304F">
        <w:rPr>
          <w:sz w:val="24"/>
          <w:szCs w:val="24"/>
        </w:rPr>
        <w:t xml:space="preserve">и </w:t>
      </w:r>
      <w:r w:rsidR="00087D69">
        <w:rPr>
          <w:sz w:val="24"/>
          <w:szCs w:val="24"/>
        </w:rPr>
        <w:t>Сусанского</w:t>
      </w:r>
      <w:r w:rsidR="00C413F2">
        <w:rPr>
          <w:spacing w:val="1"/>
          <w:sz w:val="24"/>
          <w:szCs w:val="24"/>
        </w:rPr>
        <w:t>муниципальных</w:t>
      </w:r>
      <w:r w:rsidR="00A919A2" w:rsidRPr="00182D43">
        <w:rPr>
          <w:spacing w:val="1"/>
          <w:sz w:val="24"/>
          <w:szCs w:val="24"/>
        </w:rPr>
        <w:t xml:space="preserve">районов. </w:t>
      </w:r>
      <w:r w:rsidR="003C1B8B" w:rsidRPr="00182D43">
        <w:rPr>
          <w:sz w:val="24"/>
          <w:szCs w:val="24"/>
        </w:rPr>
        <w:t>Отсутствуетдинамикавшколах</w:t>
      </w:r>
      <w:r w:rsidR="00087D69" w:rsidRPr="00182D43">
        <w:rPr>
          <w:spacing w:val="1"/>
          <w:sz w:val="24"/>
          <w:szCs w:val="24"/>
        </w:rPr>
        <w:t>Октябрьского</w:t>
      </w:r>
      <w:r w:rsidR="00C413F2">
        <w:rPr>
          <w:spacing w:val="-3"/>
          <w:sz w:val="24"/>
          <w:szCs w:val="24"/>
        </w:rPr>
        <w:t>мун</w:t>
      </w:r>
      <w:r w:rsidR="00087D69">
        <w:rPr>
          <w:spacing w:val="-3"/>
          <w:sz w:val="24"/>
          <w:szCs w:val="24"/>
        </w:rPr>
        <w:t>иципального</w:t>
      </w:r>
      <w:r w:rsidR="00087D69">
        <w:rPr>
          <w:sz w:val="24"/>
          <w:szCs w:val="24"/>
        </w:rPr>
        <w:t>района</w:t>
      </w:r>
      <w:r w:rsidR="003C1B8B" w:rsidRPr="00182D43">
        <w:rPr>
          <w:sz w:val="24"/>
          <w:szCs w:val="24"/>
        </w:rPr>
        <w:t>.</w:t>
      </w:r>
    </w:p>
    <w:p w:rsidR="00FC39AB" w:rsidRDefault="003C1B8B" w:rsidP="00FC39AB">
      <w:pPr>
        <w:pStyle w:val="a6"/>
        <w:spacing w:line="276" w:lineRule="auto"/>
        <w:ind w:right="125" w:firstLine="709"/>
        <w:rPr>
          <w:sz w:val="24"/>
          <w:szCs w:val="24"/>
        </w:rPr>
      </w:pPr>
      <w:r w:rsidRPr="00182D43">
        <w:rPr>
          <w:sz w:val="24"/>
          <w:szCs w:val="24"/>
        </w:rPr>
        <w:t xml:space="preserve">В 92% школ </w:t>
      </w:r>
      <w:r w:rsidR="00D94153" w:rsidRPr="00182D43">
        <w:rPr>
          <w:sz w:val="24"/>
          <w:szCs w:val="24"/>
        </w:rPr>
        <w:t>региона педагогические и админист</w:t>
      </w:r>
      <w:r w:rsidR="002D0645" w:rsidRPr="00182D43">
        <w:rPr>
          <w:sz w:val="24"/>
          <w:szCs w:val="24"/>
        </w:rPr>
        <w:t>ративно-хозяйственныеработники</w:t>
      </w:r>
      <w:r w:rsidR="00D94153" w:rsidRPr="00182D43">
        <w:rPr>
          <w:sz w:val="24"/>
          <w:szCs w:val="24"/>
        </w:rPr>
        <w:t>прошлизапоследние3годаповышениеквалификации/профессиональнуюпереподготовкупопрофилюдеятельности.</w:t>
      </w:r>
      <w:r w:rsidR="00FC39AB">
        <w:rPr>
          <w:spacing w:val="1"/>
          <w:sz w:val="24"/>
          <w:szCs w:val="24"/>
        </w:rPr>
        <w:t xml:space="preserve"> В 23</w:t>
      </w:r>
      <w:r w:rsidR="00D94153" w:rsidRPr="00182D43">
        <w:rPr>
          <w:spacing w:val="1"/>
          <w:sz w:val="24"/>
          <w:szCs w:val="24"/>
        </w:rPr>
        <w:t xml:space="preserve"> муниципальных образованиях </w:t>
      </w:r>
      <w:r w:rsidR="002D0645" w:rsidRPr="00182D43">
        <w:rPr>
          <w:spacing w:val="1"/>
          <w:sz w:val="24"/>
          <w:szCs w:val="24"/>
        </w:rPr>
        <w:t xml:space="preserve">–в </w:t>
      </w:r>
      <w:r w:rsidRPr="00182D43">
        <w:rPr>
          <w:sz w:val="24"/>
          <w:szCs w:val="24"/>
        </w:rPr>
        <w:t>100%</w:t>
      </w:r>
      <w:r w:rsidR="00D94153" w:rsidRPr="00182D43">
        <w:rPr>
          <w:sz w:val="24"/>
          <w:szCs w:val="24"/>
        </w:rPr>
        <w:t xml:space="preserve"> школ. </w:t>
      </w:r>
      <w:r w:rsidR="00FC39AB">
        <w:rPr>
          <w:sz w:val="24"/>
          <w:szCs w:val="24"/>
        </w:rPr>
        <w:t xml:space="preserve">Показатель на уровне 2021 года. </w:t>
      </w:r>
      <w:r w:rsidRPr="00182D43">
        <w:rPr>
          <w:sz w:val="24"/>
          <w:szCs w:val="24"/>
        </w:rPr>
        <w:t xml:space="preserve"> Неорганизованаработапоповышениюквалификации,поданным,предоставленным</w:t>
      </w:r>
      <w:r w:rsidR="00EA209C" w:rsidRPr="00182D43">
        <w:rPr>
          <w:sz w:val="24"/>
          <w:szCs w:val="24"/>
        </w:rPr>
        <w:t>специалистомотдела</w:t>
      </w:r>
      <w:r w:rsidRPr="00182D43">
        <w:rPr>
          <w:sz w:val="24"/>
          <w:szCs w:val="24"/>
        </w:rPr>
        <w:t>образования,в</w:t>
      </w:r>
      <w:r w:rsidR="00FC39AB" w:rsidRPr="00FC39AB">
        <w:rPr>
          <w:sz w:val="24"/>
          <w:szCs w:val="24"/>
        </w:rPr>
        <w:t>Солигаличском</w:t>
      </w:r>
      <w:r w:rsidR="00C413F2">
        <w:rPr>
          <w:spacing w:val="1"/>
          <w:sz w:val="24"/>
          <w:szCs w:val="24"/>
        </w:rPr>
        <w:t xml:space="preserve">муниципальном </w:t>
      </w:r>
      <w:r w:rsidRPr="00182D43">
        <w:rPr>
          <w:sz w:val="24"/>
          <w:szCs w:val="24"/>
        </w:rPr>
        <w:t xml:space="preserve">районе.В </w:t>
      </w:r>
      <w:r w:rsidR="00FC39AB">
        <w:rPr>
          <w:sz w:val="24"/>
          <w:szCs w:val="24"/>
        </w:rPr>
        <w:t xml:space="preserve">г.о.гМантурово, Шарья, в </w:t>
      </w:r>
      <w:r w:rsidRPr="00182D43">
        <w:rPr>
          <w:sz w:val="24"/>
          <w:szCs w:val="24"/>
        </w:rPr>
        <w:t xml:space="preserve">Галичском, </w:t>
      </w:r>
      <w:r w:rsidR="00FC39AB" w:rsidRPr="00182D43">
        <w:rPr>
          <w:spacing w:val="1"/>
          <w:sz w:val="24"/>
          <w:szCs w:val="24"/>
        </w:rPr>
        <w:t>Пыщугском</w:t>
      </w:r>
      <w:r w:rsidR="00FC39AB">
        <w:rPr>
          <w:spacing w:val="1"/>
          <w:sz w:val="24"/>
          <w:szCs w:val="24"/>
        </w:rPr>
        <w:t>,</w:t>
      </w:r>
      <w:r w:rsidR="00FC39AB">
        <w:rPr>
          <w:sz w:val="24"/>
          <w:szCs w:val="24"/>
        </w:rPr>
        <w:t>Красносельском</w:t>
      </w:r>
      <w:r w:rsidR="0039616C">
        <w:rPr>
          <w:spacing w:val="1"/>
          <w:sz w:val="24"/>
          <w:szCs w:val="24"/>
        </w:rPr>
        <w:t xml:space="preserve">муниципальных </w:t>
      </w:r>
      <w:r w:rsidR="0039616C" w:rsidRPr="00182D43">
        <w:rPr>
          <w:spacing w:val="1"/>
          <w:sz w:val="24"/>
          <w:szCs w:val="24"/>
        </w:rPr>
        <w:t>районах</w:t>
      </w:r>
      <w:r w:rsidRPr="00182D43">
        <w:rPr>
          <w:sz w:val="24"/>
          <w:szCs w:val="24"/>
        </w:rPr>
        <w:t>невовсехшколахобеспечен100%охват повышением квалификации.</w:t>
      </w:r>
      <w:r w:rsidR="00FC39AB" w:rsidRPr="002246D8">
        <w:rPr>
          <w:i/>
          <w:sz w:val="24"/>
          <w:szCs w:val="24"/>
        </w:rPr>
        <w:t>Влияние кластерного признака по критерию не отмечено</w:t>
      </w:r>
      <w:r w:rsidR="00FC39AB">
        <w:rPr>
          <w:sz w:val="24"/>
          <w:szCs w:val="24"/>
        </w:rPr>
        <w:t>.</w:t>
      </w:r>
    </w:p>
    <w:p w:rsidR="003C1B8B" w:rsidRPr="00CE44F0" w:rsidRDefault="003C1B8B" w:rsidP="00B866C0">
      <w:pPr>
        <w:pStyle w:val="a6"/>
        <w:numPr>
          <w:ilvl w:val="1"/>
          <w:numId w:val="6"/>
        </w:numPr>
        <w:spacing w:line="276" w:lineRule="auto"/>
        <w:ind w:right="123"/>
        <w:rPr>
          <w:i/>
          <w:sz w:val="24"/>
          <w:szCs w:val="24"/>
        </w:rPr>
      </w:pPr>
      <w:r w:rsidRPr="00CE44F0">
        <w:rPr>
          <w:i/>
          <w:sz w:val="24"/>
          <w:szCs w:val="24"/>
        </w:rPr>
        <w:t>Развитиедистанционныхмоделейобученияицифровойобразовательнойсреды.</w:t>
      </w:r>
    </w:p>
    <w:p w:rsidR="003C1B8B" w:rsidRPr="002246D8" w:rsidRDefault="003C1B8B" w:rsidP="005E2EFB">
      <w:pPr>
        <w:pStyle w:val="a6"/>
        <w:spacing w:line="276" w:lineRule="auto"/>
        <w:ind w:right="125" w:firstLine="709"/>
        <w:rPr>
          <w:i/>
          <w:sz w:val="24"/>
          <w:szCs w:val="24"/>
        </w:rPr>
      </w:pPr>
      <w:r w:rsidRPr="00182D43">
        <w:rPr>
          <w:sz w:val="24"/>
          <w:szCs w:val="24"/>
        </w:rPr>
        <w:t>В</w:t>
      </w:r>
      <w:r w:rsidR="003E4C21">
        <w:rPr>
          <w:sz w:val="24"/>
          <w:szCs w:val="24"/>
        </w:rPr>
        <w:t>77</w:t>
      </w:r>
      <w:r w:rsidRPr="00182D43">
        <w:rPr>
          <w:sz w:val="24"/>
          <w:szCs w:val="24"/>
        </w:rPr>
        <w:t>%школ</w:t>
      </w:r>
      <w:r w:rsidR="00E700B4">
        <w:rPr>
          <w:spacing w:val="1"/>
          <w:sz w:val="24"/>
          <w:szCs w:val="24"/>
        </w:rPr>
        <w:t xml:space="preserve">региона </w:t>
      </w:r>
      <w:r w:rsidRPr="00182D43">
        <w:rPr>
          <w:sz w:val="24"/>
          <w:szCs w:val="24"/>
        </w:rPr>
        <w:t>применяютсядистанционныеобразовательныетехнологии, электронное обучение</w:t>
      </w:r>
      <w:r w:rsidR="00E9030D" w:rsidRPr="00182D43">
        <w:rPr>
          <w:sz w:val="24"/>
          <w:szCs w:val="24"/>
        </w:rPr>
        <w:t xml:space="preserve"> (показатель </w:t>
      </w:r>
      <w:r w:rsidR="003E4C21">
        <w:rPr>
          <w:sz w:val="24"/>
          <w:szCs w:val="24"/>
        </w:rPr>
        <w:t>на уровне 2021 года</w:t>
      </w:r>
      <w:r w:rsidR="00E9030D" w:rsidRPr="00182D43">
        <w:rPr>
          <w:sz w:val="24"/>
          <w:szCs w:val="24"/>
        </w:rPr>
        <w:t>)</w:t>
      </w:r>
      <w:r w:rsidRPr="00182D43">
        <w:rPr>
          <w:sz w:val="24"/>
          <w:szCs w:val="24"/>
        </w:rPr>
        <w:t xml:space="preserve">, в том числе в 100% ОО </w:t>
      </w:r>
      <w:r w:rsidR="003E4C21">
        <w:rPr>
          <w:sz w:val="24"/>
          <w:szCs w:val="24"/>
        </w:rPr>
        <w:t>16</w:t>
      </w:r>
      <w:r w:rsidRPr="00182D43">
        <w:rPr>
          <w:sz w:val="24"/>
          <w:szCs w:val="24"/>
        </w:rPr>
        <w:t xml:space="preserve"> муниципальныхобразований</w:t>
      </w:r>
      <w:r w:rsidR="00E700B4">
        <w:rPr>
          <w:sz w:val="24"/>
          <w:szCs w:val="24"/>
        </w:rPr>
        <w:t xml:space="preserve"> (55 %)</w:t>
      </w:r>
      <w:r w:rsidR="00387BF0" w:rsidRPr="00182D43">
        <w:rPr>
          <w:spacing w:val="1"/>
          <w:sz w:val="24"/>
          <w:szCs w:val="24"/>
        </w:rPr>
        <w:t xml:space="preserve">: </w:t>
      </w:r>
      <w:r w:rsidR="003E4C21">
        <w:rPr>
          <w:sz w:val="24"/>
          <w:szCs w:val="24"/>
        </w:rPr>
        <w:t>г.о.г.</w:t>
      </w:r>
      <w:r w:rsidRPr="00182D43">
        <w:rPr>
          <w:sz w:val="24"/>
          <w:szCs w:val="24"/>
        </w:rPr>
        <w:t>Буй,Волгореченск,Галич,</w:t>
      </w:r>
      <w:r w:rsidR="003E4C21">
        <w:rPr>
          <w:spacing w:val="1"/>
          <w:sz w:val="24"/>
          <w:szCs w:val="24"/>
        </w:rPr>
        <w:t>Нейский, Парфеньевский муниципальные округа</w:t>
      </w:r>
      <w:r w:rsidRPr="00182D43">
        <w:rPr>
          <w:sz w:val="24"/>
          <w:szCs w:val="24"/>
        </w:rPr>
        <w:t>,Антроповский,Буйский,</w:t>
      </w:r>
      <w:r w:rsidR="00E9030D" w:rsidRPr="00182D43">
        <w:rPr>
          <w:spacing w:val="1"/>
          <w:sz w:val="24"/>
          <w:szCs w:val="24"/>
        </w:rPr>
        <w:t xml:space="preserve">Вохомский, </w:t>
      </w:r>
      <w:r w:rsidR="00E9030D" w:rsidRPr="00182D43">
        <w:rPr>
          <w:sz w:val="24"/>
          <w:szCs w:val="24"/>
        </w:rPr>
        <w:t>Кадыйский</w:t>
      </w:r>
      <w:r w:rsidRPr="00182D43">
        <w:rPr>
          <w:sz w:val="24"/>
          <w:szCs w:val="24"/>
        </w:rPr>
        <w:t>,</w:t>
      </w:r>
      <w:r w:rsidR="00E9030D" w:rsidRPr="00182D43">
        <w:rPr>
          <w:spacing w:val="1"/>
          <w:sz w:val="24"/>
          <w:szCs w:val="24"/>
        </w:rPr>
        <w:t xml:space="preserve">Красносельский, </w:t>
      </w:r>
      <w:r w:rsidR="003E4C21">
        <w:rPr>
          <w:spacing w:val="1"/>
          <w:sz w:val="24"/>
          <w:szCs w:val="24"/>
        </w:rPr>
        <w:t>Островский</w:t>
      </w:r>
      <w:r w:rsidRPr="00182D43">
        <w:rPr>
          <w:sz w:val="24"/>
          <w:szCs w:val="24"/>
        </w:rPr>
        <w:t>,</w:t>
      </w:r>
      <w:r w:rsidR="00E9030D" w:rsidRPr="00182D43">
        <w:rPr>
          <w:spacing w:val="1"/>
          <w:sz w:val="24"/>
          <w:szCs w:val="24"/>
        </w:rPr>
        <w:t xml:space="preserve">Павинский, Солигаличский, Судиславский, Сусанинский, </w:t>
      </w:r>
      <w:r w:rsidRPr="00182D43">
        <w:rPr>
          <w:sz w:val="24"/>
          <w:szCs w:val="24"/>
        </w:rPr>
        <w:t>Чухломский</w:t>
      </w:r>
      <w:r w:rsidR="00387BF0" w:rsidRPr="00182D43">
        <w:rPr>
          <w:sz w:val="24"/>
          <w:szCs w:val="24"/>
        </w:rPr>
        <w:t>районы</w:t>
      </w:r>
      <w:r w:rsidRPr="00182D43">
        <w:rPr>
          <w:sz w:val="24"/>
          <w:szCs w:val="24"/>
        </w:rPr>
        <w:t>.Не</w:t>
      </w:r>
      <w:r w:rsidR="005C757E" w:rsidRPr="00182D43">
        <w:rPr>
          <w:sz w:val="24"/>
          <w:szCs w:val="24"/>
        </w:rPr>
        <w:t>использу</w:t>
      </w:r>
      <w:r w:rsidR="006016A5" w:rsidRPr="00182D43">
        <w:rPr>
          <w:sz w:val="24"/>
          <w:szCs w:val="24"/>
        </w:rPr>
        <w:t>ются</w:t>
      </w:r>
      <w:r w:rsidRPr="00182D43">
        <w:rPr>
          <w:sz w:val="24"/>
          <w:szCs w:val="24"/>
        </w:rPr>
        <w:t>дистанционныетехнологии</w:t>
      </w:r>
      <w:r w:rsidR="00387BF0" w:rsidRPr="00182D43">
        <w:rPr>
          <w:sz w:val="24"/>
          <w:szCs w:val="24"/>
        </w:rPr>
        <w:t xml:space="preserve">, по данным специалиста </w:t>
      </w:r>
      <w:r w:rsidR="0039616C" w:rsidRPr="00182D43">
        <w:rPr>
          <w:sz w:val="24"/>
          <w:szCs w:val="24"/>
        </w:rPr>
        <w:t xml:space="preserve">МОУО, </w:t>
      </w:r>
      <w:r w:rsidR="0039616C" w:rsidRPr="00182D43">
        <w:rPr>
          <w:spacing w:val="-3"/>
          <w:sz w:val="24"/>
          <w:szCs w:val="24"/>
        </w:rPr>
        <w:t>в</w:t>
      </w:r>
      <w:r w:rsidRPr="00182D43">
        <w:rPr>
          <w:sz w:val="24"/>
          <w:szCs w:val="24"/>
        </w:rPr>
        <w:t>школах</w:t>
      </w:r>
      <w:r w:rsidR="007565C7">
        <w:rPr>
          <w:sz w:val="24"/>
          <w:szCs w:val="24"/>
        </w:rPr>
        <w:t>Кологривского и Межевского</w:t>
      </w:r>
      <w:r w:rsidR="007565C7">
        <w:rPr>
          <w:spacing w:val="-6"/>
          <w:sz w:val="24"/>
          <w:szCs w:val="24"/>
        </w:rPr>
        <w:t>муниципальных</w:t>
      </w:r>
      <w:r w:rsidR="007565C7">
        <w:rPr>
          <w:sz w:val="24"/>
          <w:szCs w:val="24"/>
        </w:rPr>
        <w:t>районов</w:t>
      </w:r>
      <w:r w:rsidRPr="00182D43">
        <w:rPr>
          <w:sz w:val="24"/>
          <w:szCs w:val="24"/>
        </w:rPr>
        <w:t>.</w:t>
      </w:r>
      <w:r w:rsidR="007565C7">
        <w:rPr>
          <w:sz w:val="24"/>
          <w:szCs w:val="24"/>
        </w:rPr>
        <w:t xml:space="preserve">Низкий охват отмечен в школах г.о.г. Шарья, в Костромском, Межевском, Поназыревском районах. </w:t>
      </w:r>
      <w:r w:rsidR="005E2EFB" w:rsidRPr="002246D8">
        <w:rPr>
          <w:i/>
          <w:sz w:val="24"/>
          <w:szCs w:val="24"/>
        </w:rPr>
        <w:t>Влияние кластерного признака по критерию не отмечено.</w:t>
      </w:r>
    </w:p>
    <w:p w:rsidR="003C1B8B" w:rsidRPr="002B6A7D" w:rsidRDefault="003C1B8B" w:rsidP="00B866C0">
      <w:pPr>
        <w:pStyle w:val="1"/>
        <w:numPr>
          <w:ilvl w:val="1"/>
          <w:numId w:val="6"/>
        </w:numPr>
        <w:spacing w:before="0" w:line="276" w:lineRule="auto"/>
        <w:ind w:left="0" w:firstLine="709"/>
        <w:rPr>
          <w:b w:val="0"/>
          <w:i/>
          <w:sz w:val="24"/>
          <w:szCs w:val="24"/>
        </w:rPr>
      </w:pPr>
      <w:r w:rsidRPr="002B6A7D">
        <w:rPr>
          <w:b w:val="0"/>
          <w:i/>
          <w:sz w:val="24"/>
          <w:szCs w:val="24"/>
        </w:rPr>
        <w:t>Инновационнаядеятельность</w:t>
      </w:r>
      <w:r w:rsidR="00D404FF" w:rsidRPr="002B6A7D">
        <w:rPr>
          <w:b w:val="0"/>
          <w:i/>
          <w:spacing w:val="2"/>
          <w:sz w:val="24"/>
          <w:szCs w:val="24"/>
        </w:rPr>
        <w:t>образовательных организаций</w:t>
      </w:r>
      <w:r w:rsidRPr="002B6A7D">
        <w:rPr>
          <w:b w:val="0"/>
          <w:i/>
          <w:sz w:val="24"/>
          <w:szCs w:val="24"/>
        </w:rPr>
        <w:t>.</w:t>
      </w:r>
    </w:p>
    <w:p w:rsidR="003C1B8B" w:rsidRPr="002246D8" w:rsidRDefault="003C1B8B" w:rsidP="000711AA">
      <w:pPr>
        <w:pStyle w:val="a6"/>
        <w:spacing w:line="276" w:lineRule="auto"/>
        <w:ind w:right="121"/>
        <w:rPr>
          <w:i/>
          <w:sz w:val="24"/>
          <w:szCs w:val="24"/>
        </w:rPr>
      </w:pPr>
      <w:r w:rsidRPr="00182D43">
        <w:rPr>
          <w:sz w:val="24"/>
          <w:szCs w:val="24"/>
        </w:rPr>
        <w:t>В</w:t>
      </w:r>
      <w:r w:rsidR="00666127" w:rsidRPr="00182D43">
        <w:rPr>
          <w:sz w:val="24"/>
          <w:szCs w:val="24"/>
        </w:rPr>
        <w:t>44</w:t>
      </w:r>
      <w:r w:rsidRPr="00182D43">
        <w:rPr>
          <w:sz w:val="24"/>
          <w:szCs w:val="24"/>
        </w:rPr>
        <w:t>%школ</w:t>
      </w:r>
      <w:r w:rsidR="008D7868" w:rsidRPr="00182D43">
        <w:rPr>
          <w:spacing w:val="1"/>
          <w:sz w:val="24"/>
          <w:szCs w:val="24"/>
        </w:rPr>
        <w:t xml:space="preserve">области </w:t>
      </w:r>
      <w:r w:rsidRPr="00182D43">
        <w:rPr>
          <w:sz w:val="24"/>
          <w:szCs w:val="24"/>
        </w:rPr>
        <w:t xml:space="preserve">реализуютсяинновационныепроектыипрограммырегиональных инновационных площадок. </w:t>
      </w:r>
      <w:r w:rsidR="00666127" w:rsidRPr="00182D43">
        <w:rPr>
          <w:sz w:val="24"/>
          <w:szCs w:val="24"/>
        </w:rPr>
        <w:t xml:space="preserve">Показатель </w:t>
      </w:r>
      <w:r w:rsidR="007A3B32">
        <w:rPr>
          <w:sz w:val="24"/>
          <w:szCs w:val="24"/>
        </w:rPr>
        <w:t xml:space="preserve">остался на уровне </w:t>
      </w:r>
      <w:r w:rsidR="008D7868" w:rsidRPr="00182D43">
        <w:rPr>
          <w:sz w:val="24"/>
          <w:szCs w:val="24"/>
        </w:rPr>
        <w:t xml:space="preserve"> 202</w:t>
      </w:r>
      <w:r w:rsidR="007A3B32">
        <w:rPr>
          <w:sz w:val="24"/>
          <w:szCs w:val="24"/>
        </w:rPr>
        <w:t>1 года. Высокий показатель: свыше 5</w:t>
      </w:r>
      <w:r w:rsidRPr="00182D43">
        <w:rPr>
          <w:sz w:val="24"/>
          <w:szCs w:val="24"/>
        </w:rPr>
        <w:t>0</w:t>
      </w:r>
      <w:r w:rsidR="00D404FF" w:rsidRPr="00182D43">
        <w:rPr>
          <w:sz w:val="24"/>
          <w:szCs w:val="24"/>
        </w:rPr>
        <w:t>%в</w:t>
      </w:r>
      <w:r w:rsidR="00D404FF">
        <w:rPr>
          <w:spacing w:val="2"/>
          <w:sz w:val="24"/>
          <w:szCs w:val="24"/>
        </w:rPr>
        <w:t>образовательны</w:t>
      </w:r>
      <w:r w:rsidR="007A3B32">
        <w:rPr>
          <w:spacing w:val="2"/>
          <w:sz w:val="24"/>
          <w:szCs w:val="24"/>
        </w:rPr>
        <w:t xml:space="preserve">х организациях </w:t>
      </w:r>
      <w:r w:rsidR="00E700B4">
        <w:rPr>
          <w:spacing w:val="2"/>
          <w:sz w:val="24"/>
          <w:szCs w:val="24"/>
        </w:rPr>
        <w:t xml:space="preserve">10 муниципальных образований (34 %): </w:t>
      </w:r>
      <w:r w:rsidR="007A3B32">
        <w:rPr>
          <w:spacing w:val="2"/>
          <w:sz w:val="24"/>
          <w:szCs w:val="24"/>
        </w:rPr>
        <w:t>г.о.г.</w:t>
      </w:r>
      <w:r w:rsidRPr="00182D43">
        <w:rPr>
          <w:sz w:val="24"/>
          <w:szCs w:val="24"/>
        </w:rPr>
        <w:t>Буй, Волгореченск, Галич, Кострома</w:t>
      </w:r>
      <w:r w:rsidR="007A3B32">
        <w:rPr>
          <w:sz w:val="24"/>
          <w:szCs w:val="24"/>
        </w:rPr>
        <w:t xml:space="preserve">, </w:t>
      </w:r>
      <w:r w:rsidRPr="00182D43">
        <w:rPr>
          <w:sz w:val="24"/>
          <w:szCs w:val="24"/>
        </w:rPr>
        <w:t xml:space="preserve">Шарья, </w:t>
      </w:r>
      <w:r w:rsidR="007A3B32">
        <w:rPr>
          <w:sz w:val="24"/>
          <w:szCs w:val="24"/>
        </w:rPr>
        <w:t>Нейского муниципального округа, Буйского, Вохомского, Красносельского, Поназыревского</w:t>
      </w:r>
      <w:r w:rsidR="00AA0211">
        <w:rPr>
          <w:sz w:val="24"/>
          <w:szCs w:val="24"/>
        </w:rPr>
        <w:t xml:space="preserve">муниципальных </w:t>
      </w:r>
      <w:r w:rsidRPr="00182D43">
        <w:rPr>
          <w:sz w:val="24"/>
          <w:szCs w:val="24"/>
        </w:rPr>
        <w:t>районов. Не реализуютсяинновационныепрограммывшколахКологривского,</w:t>
      </w:r>
      <w:r w:rsidR="007A3B32">
        <w:rPr>
          <w:spacing w:val="1"/>
          <w:sz w:val="24"/>
          <w:szCs w:val="24"/>
        </w:rPr>
        <w:t>Межевского</w:t>
      </w:r>
      <w:r w:rsidR="008D7868" w:rsidRPr="00182D43">
        <w:rPr>
          <w:spacing w:val="1"/>
          <w:sz w:val="24"/>
          <w:szCs w:val="24"/>
        </w:rPr>
        <w:t xml:space="preserve">, </w:t>
      </w:r>
      <w:r w:rsidRPr="00182D43">
        <w:rPr>
          <w:sz w:val="24"/>
          <w:szCs w:val="24"/>
        </w:rPr>
        <w:t xml:space="preserve">Павинского, </w:t>
      </w:r>
      <w:r w:rsidR="00D404FF" w:rsidRPr="00182D43">
        <w:rPr>
          <w:sz w:val="24"/>
          <w:szCs w:val="24"/>
        </w:rPr>
        <w:t xml:space="preserve">Пыщугского, </w:t>
      </w:r>
      <w:r w:rsidR="007A3B32">
        <w:rPr>
          <w:sz w:val="24"/>
          <w:szCs w:val="24"/>
        </w:rPr>
        <w:t xml:space="preserve">Солигаличского муниципальных районов, </w:t>
      </w:r>
      <w:r w:rsidR="00D404FF" w:rsidRPr="00182D43">
        <w:rPr>
          <w:sz w:val="24"/>
          <w:szCs w:val="24"/>
        </w:rPr>
        <w:t>Парфеньевского</w:t>
      </w:r>
      <w:r w:rsidR="007A3B32">
        <w:rPr>
          <w:sz w:val="24"/>
          <w:szCs w:val="24"/>
        </w:rPr>
        <w:t xml:space="preserve">округа. </w:t>
      </w:r>
      <w:r w:rsidR="005E2EFB" w:rsidRPr="002246D8">
        <w:rPr>
          <w:i/>
          <w:sz w:val="24"/>
          <w:szCs w:val="24"/>
        </w:rPr>
        <w:t xml:space="preserve">Школы </w:t>
      </w:r>
      <w:r w:rsidR="0014103B" w:rsidRPr="002246D8">
        <w:rPr>
          <w:i/>
          <w:sz w:val="24"/>
          <w:szCs w:val="24"/>
        </w:rPr>
        <w:t>2</w:t>
      </w:r>
      <w:r w:rsidR="00AA0211" w:rsidRPr="002246D8">
        <w:rPr>
          <w:i/>
          <w:sz w:val="24"/>
          <w:szCs w:val="24"/>
        </w:rPr>
        <w:t xml:space="preserve"> и 3</w:t>
      </w:r>
      <w:r w:rsidR="0014103B" w:rsidRPr="002246D8">
        <w:rPr>
          <w:i/>
          <w:sz w:val="24"/>
          <w:szCs w:val="24"/>
        </w:rPr>
        <w:t xml:space="preserve"> класт</w:t>
      </w:r>
      <w:r w:rsidR="00F14642" w:rsidRPr="002246D8">
        <w:rPr>
          <w:i/>
          <w:sz w:val="24"/>
          <w:szCs w:val="24"/>
        </w:rPr>
        <w:t>еров</w:t>
      </w:r>
      <w:r w:rsidR="00AA0211" w:rsidRPr="002246D8">
        <w:rPr>
          <w:i/>
          <w:sz w:val="24"/>
          <w:szCs w:val="24"/>
        </w:rPr>
        <w:t xml:space="preserve">- </w:t>
      </w:r>
      <w:r w:rsidR="0014103B" w:rsidRPr="002246D8">
        <w:rPr>
          <w:i/>
          <w:sz w:val="24"/>
          <w:szCs w:val="24"/>
        </w:rPr>
        <w:t>сельские поселения</w:t>
      </w:r>
      <w:r w:rsidR="005E2EFB" w:rsidRPr="002246D8">
        <w:rPr>
          <w:i/>
          <w:sz w:val="24"/>
          <w:szCs w:val="24"/>
        </w:rPr>
        <w:t>.</w:t>
      </w:r>
    </w:p>
    <w:p w:rsidR="003C1B8B" w:rsidRPr="002B6A7D" w:rsidRDefault="003C1B8B" w:rsidP="00B866C0">
      <w:pPr>
        <w:pStyle w:val="1"/>
        <w:numPr>
          <w:ilvl w:val="1"/>
          <w:numId w:val="7"/>
        </w:numPr>
        <w:tabs>
          <w:tab w:val="left" w:pos="1235"/>
        </w:tabs>
        <w:spacing w:before="0" w:line="276" w:lineRule="auto"/>
        <w:ind w:left="0" w:firstLine="709"/>
        <w:rPr>
          <w:b w:val="0"/>
          <w:i/>
          <w:sz w:val="24"/>
          <w:szCs w:val="24"/>
        </w:rPr>
      </w:pPr>
      <w:r w:rsidRPr="002B6A7D">
        <w:rPr>
          <w:b w:val="0"/>
          <w:i/>
          <w:sz w:val="24"/>
          <w:szCs w:val="24"/>
        </w:rPr>
        <w:t>Развитиематериально-технических условий.</w:t>
      </w:r>
    </w:p>
    <w:p w:rsidR="003C1B8B" w:rsidRPr="00182D43" w:rsidRDefault="00463C5C" w:rsidP="000711AA">
      <w:pPr>
        <w:pStyle w:val="a6"/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>В 55</w:t>
      </w:r>
      <w:r w:rsidR="003C1B8B" w:rsidRPr="00182D43">
        <w:rPr>
          <w:sz w:val="24"/>
          <w:szCs w:val="24"/>
        </w:rPr>
        <w:t xml:space="preserve">% школ </w:t>
      </w:r>
      <w:r w:rsidR="0046278C">
        <w:rPr>
          <w:sz w:val="24"/>
          <w:szCs w:val="24"/>
        </w:rPr>
        <w:t xml:space="preserve">региона </w:t>
      </w:r>
      <w:r w:rsidR="003C1B8B" w:rsidRPr="00182D43">
        <w:rPr>
          <w:sz w:val="24"/>
          <w:szCs w:val="24"/>
        </w:rPr>
        <w:t xml:space="preserve">не выявлены замечания по итогам приемки здания </w:t>
      </w:r>
      <w:r w:rsidR="00D404FF">
        <w:rPr>
          <w:spacing w:val="2"/>
          <w:sz w:val="24"/>
          <w:szCs w:val="24"/>
        </w:rPr>
        <w:t>образовательных организаций</w:t>
      </w:r>
      <w:r w:rsidR="003C1B8B" w:rsidRPr="00182D43">
        <w:rPr>
          <w:sz w:val="24"/>
          <w:szCs w:val="24"/>
        </w:rPr>
        <w:t xml:space="preserve"> кновому учебному году. </w:t>
      </w:r>
      <w:r>
        <w:rPr>
          <w:sz w:val="24"/>
          <w:szCs w:val="24"/>
        </w:rPr>
        <w:t>Показатель на уровне 2021 года</w:t>
      </w:r>
      <w:r w:rsidR="00DF0460" w:rsidRPr="00182D43">
        <w:rPr>
          <w:sz w:val="24"/>
          <w:szCs w:val="24"/>
        </w:rPr>
        <w:t xml:space="preserve">. </w:t>
      </w:r>
      <w:r w:rsidR="00541D35" w:rsidRPr="00182D43">
        <w:rPr>
          <w:sz w:val="24"/>
          <w:szCs w:val="24"/>
        </w:rPr>
        <w:t xml:space="preserve">В 100% </w:t>
      </w:r>
      <w:r w:rsidR="00D404FF">
        <w:rPr>
          <w:spacing w:val="2"/>
          <w:sz w:val="24"/>
          <w:szCs w:val="24"/>
        </w:rPr>
        <w:t>образовательных организаций</w:t>
      </w:r>
      <w:r>
        <w:rPr>
          <w:sz w:val="24"/>
          <w:szCs w:val="24"/>
        </w:rPr>
        <w:t xml:space="preserve"> 9</w:t>
      </w:r>
      <w:r w:rsidR="003C1B8B" w:rsidRPr="00182D43">
        <w:rPr>
          <w:sz w:val="24"/>
          <w:szCs w:val="24"/>
        </w:rPr>
        <w:t xml:space="preserve"> муниципальных </w:t>
      </w:r>
      <w:r w:rsidR="00DF0460" w:rsidRPr="00182D43">
        <w:rPr>
          <w:sz w:val="24"/>
          <w:szCs w:val="24"/>
        </w:rPr>
        <w:t>образований</w:t>
      </w:r>
      <w:r w:rsidR="0046278C">
        <w:rPr>
          <w:sz w:val="24"/>
          <w:szCs w:val="24"/>
        </w:rPr>
        <w:t xml:space="preserve"> (31 %)</w:t>
      </w:r>
      <w:r w:rsidR="002D6EA6" w:rsidRPr="00182D43">
        <w:rPr>
          <w:sz w:val="24"/>
          <w:szCs w:val="24"/>
        </w:rPr>
        <w:t>:</w:t>
      </w:r>
      <w:r>
        <w:rPr>
          <w:sz w:val="24"/>
          <w:szCs w:val="24"/>
        </w:rPr>
        <w:t xml:space="preserve">г.о.г. Буй, Волгореченск, </w:t>
      </w:r>
      <w:r w:rsidR="00AA0211">
        <w:rPr>
          <w:sz w:val="24"/>
          <w:szCs w:val="24"/>
        </w:rPr>
        <w:t>Кострома</w:t>
      </w:r>
      <w:r w:rsidR="00D404FF" w:rsidRPr="00182D43"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Нейского</w:t>
      </w:r>
      <w:r w:rsidR="0046278C">
        <w:rPr>
          <w:spacing w:val="1"/>
          <w:sz w:val="24"/>
          <w:szCs w:val="24"/>
        </w:rPr>
        <w:t xml:space="preserve"> муниципального</w:t>
      </w:r>
      <w:r>
        <w:rPr>
          <w:spacing w:val="1"/>
          <w:sz w:val="24"/>
          <w:szCs w:val="24"/>
        </w:rPr>
        <w:t xml:space="preserve"> округ</w:t>
      </w:r>
      <w:r w:rsidR="0046278C">
        <w:rPr>
          <w:spacing w:val="1"/>
          <w:sz w:val="24"/>
          <w:szCs w:val="24"/>
        </w:rPr>
        <w:t>а</w:t>
      </w:r>
      <w:r w:rsidR="00541D35" w:rsidRPr="00182D43">
        <w:rPr>
          <w:spacing w:val="1"/>
          <w:sz w:val="24"/>
          <w:szCs w:val="24"/>
        </w:rPr>
        <w:t xml:space="preserve">, </w:t>
      </w:r>
      <w:r w:rsidR="003C1B8B" w:rsidRPr="00182D43">
        <w:rPr>
          <w:sz w:val="24"/>
          <w:szCs w:val="24"/>
        </w:rPr>
        <w:t>Буйского,</w:t>
      </w:r>
      <w:r>
        <w:rPr>
          <w:spacing w:val="1"/>
          <w:sz w:val="24"/>
          <w:szCs w:val="24"/>
        </w:rPr>
        <w:t>Октябрьского</w:t>
      </w:r>
      <w:r w:rsidR="00541D35" w:rsidRPr="00182D43">
        <w:rPr>
          <w:spacing w:val="1"/>
          <w:sz w:val="24"/>
          <w:szCs w:val="24"/>
        </w:rPr>
        <w:t xml:space="preserve">, Островского, </w:t>
      </w:r>
      <w:r w:rsidR="003C1B8B" w:rsidRPr="00182D43">
        <w:rPr>
          <w:sz w:val="24"/>
          <w:szCs w:val="24"/>
        </w:rPr>
        <w:t>Судиславского</w:t>
      </w:r>
      <w:r>
        <w:rPr>
          <w:sz w:val="24"/>
          <w:szCs w:val="24"/>
        </w:rPr>
        <w:t xml:space="preserve"> Чухломского</w:t>
      </w:r>
      <w:r w:rsidR="00D404FF">
        <w:rPr>
          <w:sz w:val="24"/>
          <w:szCs w:val="24"/>
        </w:rPr>
        <w:t xml:space="preserve"> муниципальных</w:t>
      </w:r>
      <w:r w:rsidR="003C1B8B" w:rsidRPr="00182D43">
        <w:rPr>
          <w:sz w:val="24"/>
          <w:szCs w:val="24"/>
        </w:rPr>
        <w:t>районов.</w:t>
      </w:r>
    </w:p>
    <w:p w:rsidR="003C1B8B" w:rsidRDefault="00205577" w:rsidP="000711AA">
      <w:pPr>
        <w:pStyle w:val="a6"/>
        <w:spacing w:line="276" w:lineRule="auto"/>
        <w:ind w:right="123"/>
        <w:rPr>
          <w:sz w:val="24"/>
          <w:szCs w:val="24"/>
        </w:rPr>
      </w:pPr>
      <w:r>
        <w:rPr>
          <w:sz w:val="24"/>
          <w:szCs w:val="24"/>
        </w:rPr>
        <w:t>В 87</w:t>
      </w:r>
      <w:r w:rsidR="003C1B8B" w:rsidRPr="00182D43">
        <w:rPr>
          <w:sz w:val="24"/>
          <w:szCs w:val="24"/>
        </w:rPr>
        <w:t>% школ отмечена положительная динамика расходования размеровфинансовых средств, затраченных на улучшение материально-техническихусловий: в 100</w:t>
      </w:r>
      <w:r w:rsidR="00D404FF" w:rsidRPr="00182D43">
        <w:rPr>
          <w:sz w:val="24"/>
          <w:szCs w:val="24"/>
        </w:rPr>
        <w:t>% образовательных</w:t>
      </w:r>
      <w:r w:rsidR="00D404FF">
        <w:rPr>
          <w:spacing w:val="2"/>
          <w:sz w:val="24"/>
          <w:szCs w:val="24"/>
        </w:rPr>
        <w:t xml:space="preserve"> организаций</w:t>
      </w:r>
      <w:r w:rsidR="002D6EA6" w:rsidRPr="00182D43">
        <w:rPr>
          <w:spacing w:val="1"/>
          <w:sz w:val="24"/>
          <w:szCs w:val="24"/>
        </w:rPr>
        <w:t>1</w:t>
      </w:r>
      <w:r>
        <w:rPr>
          <w:spacing w:val="1"/>
          <w:sz w:val="24"/>
          <w:szCs w:val="24"/>
        </w:rPr>
        <w:t>9</w:t>
      </w:r>
      <w:r w:rsidR="002D6EA6" w:rsidRPr="00182D43">
        <w:rPr>
          <w:spacing w:val="1"/>
          <w:sz w:val="24"/>
          <w:szCs w:val="24"/>
        </w:rPr>
        <w:t xml:space="preserve"> муниципальных образований</w:t>
      </w:r>
      <w:r w:rsidR="0046278C">
        <w:rPr>
          <w:spacing w:val="1"/>
          <w:sz w:val="24"/>
          <w:szCs w:val="24"/>
        </w:rPr>
        <w:t xml:space="preserve"> (65 %)</w:t>
      </w:r>
      <w:r w:rsidR="002D6EA6" w:rsidRPr="00182D43">
        <w:rPr>
          <w:spacing w:val="1"/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 xml:space="preserve">г.о.г. </w:t>
      </w:r>
      <w:r w:rsidR="003C1B8B" w:rsidRPr="00182D43">
        <w:rPr>
          <w:sz w:val="24"/>
          <w:szCs w:val="24"/>
        </w:rPr>
        <w:t xml:space="preserve">Буй, </w:t>
      </w:r>
      <w:r w:rsidR="002D6EA6" w:rsidRPr="00182D43">
        <w:rPr>
          <w:sz w:val="24"/>
          <w:szCs w:val="24"/>
        </w:rPr>
        <w:t xml:space="preserve">Кострома, </w:t>
      </w:r>
      <w:r>
        <w:rPr>
          <w:sz w:val="24"/>
          <w:szCs w:val="24"/>
        </w:rPr>
        <w:t>Шарья, Нейский и Парфеньевский  муниципальные округа</w:t>
      </w:r>
      <w:r w:rsidR="003C1B8B" w:rsidRPr="00182D43">
        <w:rPr>
          <w:sz w:val="24"/>
          <w:szCs w:val="24"/>
        </w:rPr>
        <w:t>,</w:t>
      </w:r>
      <w:r w:rsidR="002D6EA6" w:rsidRPr="00182D43">
        <w:rPr>
          <w:spacing w:val="1"/>
          <w:sz w:val="24"/>
          <w:szCs w:val="24"/>
        </w:rPr>
        <w:t>Антроповский</w:t>
      </w:r>
      <w:r w:rsidR="003C1B8B" w:rsidRPr="00182D43">
        <w:rPr>
          <w:sz w:val="24"/>
          <w:szCs w:val="24"/>
        </w:rPr>
        <w:t>,</w:t>
      </w:r>
      <w:r w:rsidR="002D6EA6" w:rsidRPr="00182D43">
        <w:rPr>
          <w:spacing w:val="1"/>
          <w:sz w:val="24"/>
          <w:szCs w:val="24"/>
        </w:rPr>
        <w:t xml:space="preserve">Буйский, </w:t>
      </w:r>
      <w:r>
        <w:rPr>
          <w:spacing w:val="1"/>
          <w:sz w:val="24"/>
          <w:szCs w:val="24"/>
        </w:rPr>
        <w:t xml:space="preserve">Вохомский, </w:t>
      </w:r>
      <w:r w:rsidR="002D6EA6" w:rsidRPr="00182D43">
        <w:rPr>
          <w:spacing w:val="1"/>
          <w:sz w:val="24"/>
          <w:szCs w:val="24"/>
        </w:rPr>
        <w:t xml:space="preserve">Кадыйский, </w:t>
      </w:r>
      <w:r w:rsidR="002D6EA6" w:rsidRPr="00182D43">
        <w:rPr>
          <w:sz w:val="24"/>
          <w:szCs w:val="24"/>
        </w:rPr>
        <w:t>Костромской</w:t>
      </w:r>
      <w:r w:rsidR="003C1B8B" w:rsidRPr="00182D43">
        <w:rPr>
          <w:sz w:val="24"/>
          <w:szCs w:val="24"/>
        </w:rPr>
        <w:t>,</w:t>
      </w:r>
      <w:r w:rsidR="002D6EA6" w:rsidRPr="00182D43">
        <w:rPr>
          <w:spacing w:val="1"/>
          <w:sz w:val="24"/>
          <w:szCs w:val="24"/>
        </w:rPr>
        <w:t>Красносельский</w:t>
      </w:r>
      <w:r w:rsidR="00A07E26" w:rsidRPr="00182D43">
        <w:rPr>
          <w:spacing w:val="1"/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Островский, Павинский, Поназыревский, Пыщугский, </w:t>
      </w:r>
      <w:r w:rsidR="002D6EA6" w:rsidRPr="00182D43">
        <w:rPr>
          <w:sz w:val="24"/>
          <w:szCs w:val="24"/>
        </w:rPr>
        <w:t>Судиславский, Сусанинский, Чухломский, Шарьинский</w:t>
      </w:r>
      <w:r w:rsidR="00D404FF">
        <w:rPr>
          <w:sz w:val="24"/>
          <w:szCs w:val="24"/>
        </w:rPr>
        <w:t>муниципальные</w:t>
      </w:r>
      <w:r w:rsidR="002D6EA6" w:rsidRPr="00182D43">
        <w:rPr>
          <w:sz w:val="24"/>
          <w:szCs w:val="24"/>
        </w:rPr>
        <w:t xml:space="preserve"> районы</w:t>
      </w:r>
      <w:r w:rsidR="003C1B8B" w:rsidRPr="00182D43">
        <w:rPr>
          <w:sz w:val="24"/>
          <w:szCs w:val="24"/>
        </w:rPr>
        <w:t>.</w:t>
      </w:r>
      <w:r>
        <w:rPr>
          <w:sz w:val="24"/>
          <w:szCs w:val="24"/>
        </w:rPr>
        <w:t xml:space="preserve"> Не отмечена динамика в </w:t>
      </w:r>
      <w:r>
        <w:rPr>
          <w:spacing w:val="1"/>
          <w:sz w:val="24"/>
          <w:szCs w:val="24"/>
        </w:rPr>
        <w:t>Кологривском районе.</w:t>
      </w:r>
    </w:p>
    <w:p w:rsidR="0014103B" w:rsidRPr="00182D43" w:rsidRDefault="0014103B" w:rsidP="0014103B">
      <w:pPr>
        <w:pStyle w:val="a6"/>
        <w:spacing w:line="276" w:lineRule="auto"/>
        <w:ind w:right="125" w:firstLine="709"/>
        <w:rPr>
          <w:sz w:val="24"/>
          <w:szCs w:val="24"/>
        </w:rPr>
      </w:pPr>
      <w:r w:rsidRPr="002246D8">
        <w:rPr>
          <w:i/>
          <w:sz w:val="24"/>
          <w:szCs w:val="24"/>
        </w:rPr>
        <w:t>Влияние кластерного признака по критерию не отмечено</w:t>
      </w:r>
      <w:r>
        <w:rPr>
          <w:sz w:val="24"/>
          <w:szCs w:val="24"/>
        </w:rPr>
        <w:t>.</w:t>
      </w:r>
    </w:p>
    <w:p w:rsidR="003C1B8B" w:rsidRPr="002B6A7D" w:rsidRDefault="003C1B8B" w:rsidP="00B866C0">
      <w:pPr>
        <w:pStyle w:val="1"/>
        <w:numPr>
          <w:ilvl w:val="1"/>
          <w:numId w:val="8"/>
        </w:numPr>
        <w:tabs>
          <w:tab w:val="left" w:pos="1235"/>
        </w:tabs>
        <w:spacing w:before="0" w:line="276" w:lineRule="auto"/>
        <w:ind w:left="0" w:firstLine="709"/>
        <w:rPr>
          <w:b w:val="0"/>
          <w:i/>
          <w:sz w:val="24"/>
          <w:szCs w:val="24"/>
        </w:rPr>
      </w:pPr>
      <w:r w:rsidRPr="002B6A7D">
        <w:rPr>
          <w:b w:val="0"/>
          <w:i/>
          <w:sz w:val="24"/>
          <w:szCs w:val="24"/>
        </w:rPr>
        <w:lastRenderedPageBreak/>
        <w:t>Обеспечениекомплексной</w:t>
      </w:r>
      <w:r w:rsidR="00D81282" w:rsidRPr="002B6A7D">
        <w:rPr>
          <w:b w:val="0"/>
          <w:i/>
          <w:sz w:val="24"/>
          <w:szCs w:val="24"/>
        </w:rPr>
        <w:t>безопасности</w:t>
      </w:r>
      <w:r w:rsidR="00D81282" w:rsidRPr="002B6A7D">
        <w:rPr>
          <w:b w:val="0"/>
          <w:i/>
          <w:spacing w:val="-3"/>
          <w:sz w:val="24"/>
          <w:szCs w:val="24"/>
        </w:rPr>
        <w:t>образовательных</w:t>
      </w:r>
      <w:r w:rsidR="00D404FF" w:rsidRPr="002B6A7D">
        <w:rPr>
          <w:b w:val="0"/>
          <w:i/>
          <w:spacing w:val="2"/>
          <w:sz w:val="24"/>
          <w:szCs w:val="24"/>
        </w:rPr>
        <w:t xml:space="preserve"> организаций</w:t>
      </w:r>
      <w:r w:rsidRPr="002B6A7D">
        <w:rPr>
          <w:b w:val="0"/>
          <w:i/>
          <w:sz w:val="24"/>
          <w:szCs w:val="24"/>
        </w:rPr>
        <w:t>.</w:t>
      </w:r>
    </w:p>
    <w:p w:rsidR="003C1B8B" w:rsidRDefault="00CB0352" w:rsidP="000711AA">
      <w:pPr>
        <w:pStyle w:val="a6"/>
        <w:spacing w:line="276" w:lineRule="auto"/>
        <w:ind w:right="124"/>
        <w:rPr>
          <w:sz w:val="24"/>
          <w:szCs w:val="24"/>
        </w:rPr>
      </w:pPr>
      <w:r>
        <w:rPr>
          <w:sz w:val="24"/>
          <w:szCs w:val="24"/>
        </w:rPr>
        <w:t xml:space="preserve">В 94 </w:t>
      </w:r>
      <w:r w:rsidR="003C1B8B" w:rsidRPr="00182D43">
        <w:rPr>
          <w:sz w:val="24"/>
          <w:szCs w:val="24"/>
        </w:rPr>
        <w:t>% школ установлено выполнение ежегодных планов деятельностипо направлениям компле</w:t>
      </w:r>
      <w:r w:rsidR="00153C14" w:rsidRPr="00182D43">
        <w:rPr>
          <w:sz w:val="24"/>
          <w:szCs w:val="24"/>
        </w:rPr>
        <w:t xml:space="preserve">ксной безопасности. В 100% </w:t>
      </w:r>
      <w:r w:rsidR="00D81282" w:rsidRPr="00182D43">
        <w:rPr>
          <w:sz w:val="24"/>
          <w:szCs w:val="24"/>
        </w:rPr>
        <w:t>образовательных</w:t>
      </w:r>
      <w:r w:rsidR="00D81282">
        <w:rPr>
          <w:spacing w:val="2"/>
          <w:sz w:val="24"/>
          <w:szCs w:val="24"/>
        </w:rPr>
        <w:t xml:space="preserve"> организаций</w:t>
      </w:r>
      <w:r>
        <w:rPr>
          <w:sz w:val="24"/>
          <w:szCs w:val="24"/>
        </w:rPr>
        <w:t xml:space="preserve"> 23</w:t>
      </w:r>
      <w:r w:rsidR="003C1B8B" w:rsidRPr="00182D43">
        <w:rPr>
          <w:sz w:val="24"/>
          <w:szCs w:val="24"/>
        </w:rPr>
        <w:t xml:space="preserve"> муниципальныхобразований</w:t>
      </w:r>
      <w:r w:rsidR="00B94E9C">
        <w:rPr>
          <w:sz w:val="24"/>
          <w:szCs w:val="24"/>
        </w:rPr>
        <w:t xml:space="preserve"> (79 %): </w:t>
      </w:r>
      <w:r>
        <w:rPr>
          <w:sz w:val="24"/>
          <w:szCs w:val="24"/>
        </w:rPr>
        <w:t>г.о.г.</w:t>
      </w:r>
      <w:r w:rsidR="003C1B8B" w:rsidRPr="00182D43">
        <w:rPr>
          <w:sz w:val="24"/>
          <w:szCs w:val="24"/>
        </w:rPr>
        <w:t xml:space="preserve">Буй, Волгореченск, </w:t>
      </w:r>
      <w:r w:rsidR="00153C14" w:rsidRPr="00182D43">
        <w:rPr>
          <w:sz w:val="24"/>
          <w:szCs w:val="24"/>
        </w:rPr>
        <w:t>Галич, Кострома</w:t>
      </w:r>
      <w:r w:rsidR="003C1B8B" w:rsidRPr="00182D43">
        <w:rPr>
          <w:sz w:val="24"/>
          <w:szCs w:val="24"/>
        </w:rPr>
        <w:t>,</w:t>
      </w:r>
      <w:r w:rsidR="00B94E9C">
        <w:rPr>
          <w:sz w:val="24"/>
          <w:szCs w:val="24"/>
        </w:rPr>
        <w:t>Нейского и Парфеньевского  муниципальных округов</w:t>
      </w:r>
      <w:r>
        <w:rPr>
          <w:sz w:val="24"/>
          <w:szCs w:val="24"/>
        </w:rPr>
        <w:t xml:space="preserve">, </w:t>
      </w:r>
      <w:r w:rsidR="003C1B8B" w:rsidRPr="00182D43">
        <w:rPr>
          <w:sz w:val="24"/>
          <w:szCs w:val="24"/>
        </w:rPr>
        <w:t>Антроповского,Буйского,</w:t>
      </w:r>
      <w:r w:rsidR="00153C14" w:rsidRPr="00182D43">
        <w:rPr>
          <w:spacing w:val="1"/>
          <w:sz w:val="24"/>
          <w:szCs w:val="24"/>
        </w:rPr>
        <w:t xml:space="preserve">Вохомского, </w:t>
      </w:r>
      <w:r w:rsidR="003C1B8B" w:rsidRPr="00182D43">
        <w:rPr>
          <w:sz w:val="24"/>
          <w:szCs w:val="24"/>
        </w:rPr>
        <w:t>Кадыйского,</w:t>
      </w:r>
      <w:r w:rsidR="00153C14" w:rsidRPr="00182D43">
        <w:rPr>
          <w:spacing w:val="1"/>
          <w:sz w:val="24"/>
          <w:szCs w:val="24"/>
        </w:rPr>
        <w:t xml:space="preserve">Кологривского, </w:t>
      </w:r>
      <w:r w:rsidR="003C1B8B" w:rsidRPr="00182D43">
        <w:rPr>
          <w:sz w:val="24"/>
          <w:szCs w:val="24"/>
        </w:rPr>
        <w:t>Костромского,</w:t>
      </w:r>
      <w:r w:rsidR="00153C14" w:rsidRPr="00182D43">
        <w:rPr>
          <w:spacing w:val="1"/>
          <w:sz w:val="24"/>
          <w:szCs w:val="24"/>
        </w:rPr>
        <w:t xml:space="preserve">Красносельского, </w:t>
      </w:r>
      <w:r w:rsidR="003C1B8B" w:rsidRPr="00182D43">
        <w:rPr>
          <w:sz w:val="24"/>
          <w:szCs w:val="24"/>
        </w:rPr>
        <w:t>Межевского,</w:t>
      </w:r>
      <w:r>
        <w:rPr>
          <w:spacing w:val="1"/>
          <w:sz w:val="24"/>
          <w:szCs w:val="24"/>
        </w:rPr>
        <w:t xml:space="preserve">Октябрьского, </w:t>
      </w:r>
      <w:r w:rsidR="003C1B8B" w:rsidRPr="00182D43">
        <w:rPr>
          <w:sz w:val="24"/>
          <w:szCs w:val="24"/>
        </w:rPr>
        <w:t>Островского,Павинского,</w:t>
      </w:r>
      <w:r>
        <w:rPr>
          <w:sz w:val="24"/>
          <w:szCs w:val="24"/>
        </w:rPr>
        <w:t>Пыщугского</w:t>
      </w:r>
      <w:r w:rsidR="003C1B8B" w:rsidRPr="00182D43">
        <w:rPr>
          <w:sz w:val="24"/>
          <w:szCs w:val="24"/>
        </w:rPr>
        <w:t>,Судиславского,</w:t>
      </w:r>
      <w:r w:rsidR="00153C14" w:rsidRPr="00182D43">
        <w:rPr>
          <w:spacing w:val="1"/>
          <w:sz w:val="24"/>
          <w:szCs w:val="24"/>
        </w:rPr>
        <w:t xml:space="preserve">Солигаличского, Сусанинского, </w:t>
      </w:r>
      <w:r w:rsidR="00153C14" w:rsidRPr="00182D43">
        <w:rPr>
          <w:sz w:val="24"/>
          <w:szCs w:val="24"/>
        </w:rPr>
        <w:t>Чухломсткого</w:t>
      </w:r>
      <w:r>
        <w:rPr>
          <w:sz w:val="24"/>
          <w:szCs w:val="24"/>
        </w:rPr>
        <w:t>, Шарьинского</w:t>
      </w:r>
      <w:r w:rsidR="00D81282">
        <w:rPr>
          <w:sz w:val="24"/>
          <w:szCs w:val="24"/>
        </w:rPr>
        <w:t xml:space="preserve">муниципальных </w:t>
      </w:r>
      <w:r w:rsidR="00153C14" w:rsidRPr="00182D43">
        <w:rPr>
          <w:sz w:val="24"/>
          <w:szCs w:val="24"/>
        </w:rPr>
        <w:t>р</w:t>
      </w:r>
      <w:r w:rsidR="003C1B8B" w:rsidRPr="00182D43">
        <w:rPr>
          <w:sz w:val="24"/>
          <w:szCs w:val="24"/>
        </w:rPr>
        <w:t>айонов.</w:t>
      </w:r>
    </w:p>
    <w:p w:rsidR="00765EB8" w:rsidRDefault="0014103B" w:rsidP="00765EB8">
      <w:pPr>
        <w:pStyle w:val="a6"/>
        <w:spacing w:line="276" w:lineRule="auto"/>
        <w:ind w:right="125" w:firstLine="709"/>
        <w:rPr>
          <w:sz w:val="24"/>
          <w:szCs w:val="24"/>
        </w:rPr>
      </w:pPr>
      <w:r w:rsidRPr="002246D8">
        <w:rPr>
          <w:i/>
          <w:sz w:val="24"/>
          <w:szCs w:val="24"/>
        </w:rPr>
        <w:t>Влияние кластерного признака по критерию не отмечено</w:t>
      </w:r>
      <w:r>
        <w:rPr>
          <w:sz w:val="24"/>
          <w:szCs w:val="24"/>
        </w:rPr>
        <w:t>.</w:t>
      </w:r>
    </w:p>
    <w:p w:rsidR="00765EB8" w:rsidRPr="00182D43" w:rsidRDefault="00765EB8" w:rsidP="00765EB8">
      <w:pPr>
        <w:pStyle w:val="a6"/>
        <w:spacing w:line="276" w:lineRule="auto"/>
        <w:ind w:right="125" w:firstLine="709"/>
        <w:rPr>
          <w:sz w:val="24"/>
          <w:szCs w:val="24"/>
        </w:rPr>
      </w:pPr>
      <w:r w:rsidRPr="00765EB8">
        <w:rPr>
          <w:sz w:val="24"/>
          <w:szCs w:val="24"/>
        </w:rPr>
        <w:t>В 96 %</w:t>
      </w:r>
      <w:r>
        <w:rPr>
          <w:sz w:val="24"/>
          <w:szCs w:val="24"/>
        </w:rPr>
        <w:t>школ</w:t>
      </w:r>
      <w:r w:rsidRPr="00765EB8">
        <w:rPr>
          <w:sz w:val="24"/>
          <w:szCs w:val="24"/>
        </w:rPr>
        <w:t xml:space="preserve"> установлены локальные акты, программные документы, регламентирующие порядок и условия формирования здоровьесберегающей среды в ОО, и приняты управленческие решения по итогам их реализации</w:t>
      </w:r>
      <w:r>
        <w:rPr>
          <w:sz w:val="24"/>
          <w:szCs w:val="24"/>
        </w:rPr>
        <w:t xml:space="preserve">. </w:t>
      </w:r>
      <w:r w:rsidRPr="00182D43">
        <w:rPr>
          <w:sz w:val="24"/>
          <w:szCs w:val="24"/>
        </w:rPr>
        <w:t>В 100% образовательных</w:t>
      </w:r>
      <w:r>
        <w:rPr>
          <w:spacing w:val="2"/>
          <w:sz w:val="24"/>
          <w:szCs w:val="24"/>
        </w:rPr>
        <w:t xml:space="preserve"> организаций</w:t>
      </w:r>
      <w:r>
        <w:rPr>
          <w:sz w:val="24"/>
          <w:szCs w:val="24"/>
        </w:rPr>
        <w:t xml:space="preserve"> 25</w:t>
      </w:r>
      <w:r w:rsidRPr="00182D43">
        <w:rPr>
          <w:sz w:val="24"/>
          <w:szCs w:val="24"/>
        </w:rPr>
        <w:t xml:space="preserve"> муниципальныхобразований</w:t>
      </w:r>
      <w:r w:rsidR="00B94E9C">
        <w:rPr>
          <w:sz w:val="24"/>
          <w:szCs w:val="24"/>
        </w:rPr>
        <w:t xml:space="preserve"> (86%). </w:t>
      </w:r>
      <w:r>
        <w:rPr>
          <w:sz w:val="24"/>
          <w:szCs w:val="24"/>
        </w:rPr>
        <w:t xml:space="preserve"> В 95 % школ г.о.г. Кострома, в 83 % - в г.о.г.Шарья, в 67 % школ Галичского района и только в 25 % школ Октябрьского района.</w:t>
      </w:r>
    </w:p>
    <w:p w:rsidR="003C1B8B" w:rsidRPr="002B6A7D" w:rsidRDefault="003C1B8B" w:rsidP="00B866C0">
      <w:pPr>
        <w:pStyle w:val="1"/>
        <w:numPr>
          <w:ilvl w:val="0"/>
          <w:numId w:val="8"/>
        </w:numPr>
        <w:spacing w:before="0" w:line="276" w:lineRule="auto"/>
        <w:ind w:left="0" w:firstLine="680"/>
        <w:rPr>
          <w:sz w:val="24"/>
          <w:szCs w:val="24"/>
        </w:rPr>
      </w:pPr>
      <w:r w:rsidRPr="002B6A7D">
        <w:rPr>
          <w:sz w:val="24"/>
          <w:szCs w:val="24"/>
        </w:rPr>
        <w:t>Организацияполученияобразованияобучающимисяс</w:t>
      </w:r>
      <w:r w:rsidR="002B6A7D">
        <w:rPr>
          <w:sz w:val="24"/>
          <w:szCs w:val="24"/>
        </w:rPr>
        <w:t>ОВЗ, детей-инвалидов.</w:t>
      </w:r>
    </w:p>
    <w:p w:rsidR="00824022" w:rsidRPr="00182D43" w:rsidRDefault="00911732" w:rsidP="000711AA">
      <w:pPr>
        <w:pStyle w:val="a6"/>
        <w:spacing w:line="276" w:lineRule="auto"/>
        <w:ind w:right="121"/>
        <w:rPr>
          <w:sz w:val="24"/>
          <w:szCs w:val="24"/>
        </w:rPr>
      </w:pPr>
      <w:r>
        <w:rPr>
          <w:sz w:val="24"/>
          <w:szCs w:val="24"/>
        </w:rPr>
        <w:t xml:space="preserve">В 82 </w:t>
      </w:r>
      <w:r w:rsidR="003C1B8B" w:rsidRPr="00182D43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школ 17 </w:t>
      </w:r>
      <w:r w:rsidR="00824022" w:rsidRPr="00182D43">
        <w:rPr>
          <w:sz w:val="24"/>
          <w:szCs w:val="24"/>
        </w:rPr>
        <w:t>муниципальных образований</w:t>
      </w:r>
      <w:r w:rsidR="00CA63F7">
        <w:rPr>
          <w:sz w:val="24"/>
          <w:szCs w:val="24"/>
        </w:rPr>
        <w:t xml:space="preserve"> (58 %)</w:t>
      </w:r>
      <w:r w:rsidR="003C1B8B" w:rsidRPr="00182D43">
        <w:rPr>
          <w:sz w:val="24"/>
          <w:szCs w:val="24"/>
        </w:rPr>
        <w:t>100% педагогических работников прошли курсы ПК понаправлению«Образованиеобучающихсяс</w:t>
      </w:r>
      <w:r w:rsidR="007C2DF6" w:rsidRPr="00182D43">
        <w:rPr>
          <w:sz w:val="24"/>
          <w:szCs w:val="24"/>
        </w:rPr>
        <w:t>ОВЗ»</w:t>
      </w:r>
      <w:r w:rsidR="001F65CA" w:rsidRPr="00182D43">
        <w:rPr>
          <w:sz w:val="24"/>
          <w:szCs w:val="24"/>
        </w:rPr>
        <w:t xml:space="preserve">: </w:t>
      </w:r>
      <w:r>
        <w:rPr>
          <w:sz w:val="24"/>
          <w:szCs w:val="24"/>
        </w:rPr>
        <w:t>г.о.г.</w:t>
      </w:r>
      <w:r w:rsidR="003C1B8B" w:rsidRPr="00182D43">
        <w:rPr>
          <w:sz w:val="24"/>
          <w:szCs w:val="24"/>
        </w:rPr>
        <w:t xml:space="preserve"> Буй, </w:t>
      </w:r>
      <w:r w:rsidR="00824022" w:rsidRPr="00182D43">
        <w:rPr>
          <w:sz w:val="24"/>
          <w:szCs w:val="24"/>
        </w:rPr>
        <w:t xml:space="preserve">Галич, </w:t>
      </w:r>
      <w:r>
        <w:rPr>
          <w:sz w:val="24"/>
          <w:szCs w:val="24"/>
        </w:rPr>
        <w:t>Мантурово</w:t>
      </w:r>
      <w:r w:rsidR="00824022" w:rsidRPr="00182D43"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муниципальном образовании</w:t>
      </w:r>
      <w:r w:rsidR="00D81282" w:rsidRPr="00182D43">
        <w:rPr>
          <w:sz w:val="24"/>
          <w:szCs w:val="24"/>
        </w:rPr>
        <w:t>город</w:t>
      </w:r>
      <w:r w:rsidR="00824022" w:rsidRPr="00182D43">
        <w:rPr>
          <w:sz w:val="24"/>
          <w:szCs w:val="24"/>
        </w:rPr>
        <w:t>НерехтаиНерехтскийрайон</w:t>
      </w:r>
      <w:r>
        <w:rPr>
          <w:sz w:val="24"/>
          <w:szCs w:val="24"/>
        </w:rPr>
        <w:t xml:space="preserve">, Нейском муниципальном округе, </w:t>
      </w:r>
      <w:r w:rsidR="001F65CA" w:rsidRPr="00182D43">
        <w:rPr>
          <w:sz w:val="24"/>
          <w:szCs w:val="24"/>
        </w:rPr>
        <w:t>Буйский</w:t>
      </w:r>
      <w:r>
        <w:rPr>
          <w:sz w:val="24"/>
          <w:szCs w:val="24"/>
        </w:rPr>
        <w:t>, Вохомский,</w:t>
      </w:r>
      <w:r w:rsidR="001F65CA" w:rsidRPr="00182D43">
        <w:rPr>
          <w:sz w:val="24"/>
          <w:szCs w:val="24"/>
        </w:rPr>
        <w:t>Кадыйский</w:t>
      </w:r>
      <w:r w:rsidR="00824022" w:rsidRPr="00182D43">
        <w:rPr>
          <w:sz w:val="24"/>
          <w:szCs w:val="24"/>
        </w:rPr>
        <w:t>,</w:t>
      </w:r>
      <w:r w:rsidR="001F65CA" w:rsidRPr="00182D43">
        <w:rPr>
          <w:spacing w:val="1"/>
          <w:sz w:val="24"/>
          <w:szCs w:val="24"/>
        </w:rPr>
        <w:t>Кологривский</w:t>
      </w:r>
      <w:r w:rsidR="00824022" w:rsidRPr="00182D43">
        <w:rPr>
          <w:spacing w:val="1"/>
          <w:sz w:val="24"/>
          <w:szCs w:val="24"/>
        </w:rPr>
        <w:t xml:space="preserve">, </w:t>
      </w:r>
      <w:r w:rsidR="001F65CA" w:rsidRPr="00182D43">
        <w:rPr>
          <w:sz w:val="24"/>
          <w:szCs w:val="24"/>
        </w:rPr>
        <w:t>Костромской</w:t>
      </w:r>
      <w:r w:rsidR="00824022" w:rsidRPr="00182D43">
        <w:rPr>
          <w:sz w:val="24"/>
          <w:szCs w:val="24"/>
        </w:rPr>
        <w:t>,</w:t>
      </w:r>
      <w:r w:rsidR="001F65CA" w:rsidRPr="00182D43">
        <w:rPr>
          <w:spacing w:val="1"/>
          <w:sz w:val="24"/>
          <w:szCs w:val="24"/>
        </w:rPr>
        <w:t>Красносельский</w:t>
      </w:r>
      <w:r w:rsidR="00824022" w:rsidRPr="00182D43">
        <w:rPr>
          <w:spacing w:val="1"/>
          <w:sz w:val="24"/>
          <w:szCs w:val="24"/>
        </w:rPr>
        <w:t>,</w:t>
      </w:r>
      <w:r>
        <w:rPr>
          <w:sz w:val="24"/>
          <w:szCs w:val="24"/>
        </w:rPr>
        <w:t xml:space="preserve">Макарьевский, Павинский, </w:t>
      </w:r>
      <w:r w:rsidR="001F65CA" w:rsidRPr="00182D43">
        <w:rPr>
          <w:sz w:val="24"/>
          <w:szCs w:val="24"/>
        </w:rPr>
        <w:t>Поназыревский</w:t>
      </w:r>
      <w:r w:rsidR="00824022" w:rsidRPr="00182D43">
        <w:rPr>
          <w:sz w:val="24"/>
          <w:szCs w:val="24"/>
        </w:rPr>
        <w:t>,Судиславс</w:t>
      </w:r>
      <w:r w:rsidR="001F65CA" w:rsidRPr="00182D43">
        <w:rPr>
          <w:sz w:val="24"/>
          <w:szCs w:val="24"/>
        </w:rPr>
        <w:t>кий</w:t>
      </w:r>
      <w:r w:rsidR="00824022" w:rsidRPr="00182D43">
        <w:rPr>
          <w:sz w:val="24"/>
          <w:szCs w:val="24"/>
        </w:rPr>
        <w:t xml:space="preserve">, </w:t>
      </w:r>
      <w:r>
        <w:rPr>
          <w:sz w:val="24"/>
          <w:szCs w:val="24"/>
        </w:rPr>
        <w:t>Чухломский</w:t>
      </w:r>
      <w:r w:rsidR="00824022" w:rsidRPr="00182D43">
        <w:rPr>
          <w:sz w:val="24"/>
          <w:szCs w:val="24"/>
        </w:rPr>
        <w:t xml:space="preserve">, </w:t>
      </w:r>
      <w:r w:rsidR="001F65CA" w:rsidRPr="00182D43">
        <w:rPr>
          <w:sz w:val="24"/>
          <w:szCs w:val="24"/>
        </w:rPr>
        <w:t>Шарьинский</w:t>
      </w:r>
      <w:r w:rsidR="00D81282">
        <w:rPr>
          <w:sz w:val="24"/>
          <w:szCs w:val="24"/>
        </w:rPr>
        <w:t xml:space="preserve">муниципальные </w:t>
      </w:r>
      <w:r w:rsidR="001F65CA" w:rsidRPr="00182D43">
        <w:rPr>
          <w:sz w:val="24"/>
          <w:szCs w:val="24"/>
        </w:rPr>
        <w:t>районы</w:t>
      </w:r>
      <w:r w:rsidR="00824022" w:rsidRPr="00182D43">
        <w:rPr>
          <w:sz w:val="24"/>
          <w:szCs w:val="24"/>
        </w:rPr>
        <w:t>.</w:t>
      </w:r>
      <w:r>
        <w:rPr>
          <w:sz w:val="24"/>
          <w:szCs w:val="24"/>
        </w:rPr>
        <w:t xml:space="preserve"> Показатель вырос на 8 %. </w:t>
      </w:r>
    </w:p>
    <w:p w:rsidR="00824022" w:rsidRPr="00182D43" w:rsidRDefault="001F65CA" w:rsidP="000711AA">
      <w:pPr>
        <w:pStyle w:val="a6"/>
        <w:spacing w:line="276" w:lineRule="auto"/>
        <w:ind w:right="121"/>
        <w:rPr>
          <w:spacing w:val="1"/>
          <w:sz w:val="24"/>
          <w:szCs w:val="24"/>
        </w:rPr>
      </w:pPr>
      <w:r w:rsidRPr="00182D43">
        <w:rPr>
          <w:sz w:val="24"/>
          <w:szCs w:val="24"/>
        </w:rPr>
        <w:t>М</w:t>
      </w:r>
      <w:r w:rsidR="00824022" w:rsidRPr="00182D43">
        <w:rPr>
          <w:sz w:val="24"/>
          <w:szCs w:val="24"/>
        </w:rPr>
        <w:t xml:space="preserve">енее 100% педагогов прошли </w:t>
      </w:r>
      <w:r w:rsidR="00D81282">
        <w:rPr>
          <w:sz w:val="24"/>
          <w:szCs w:val="24"/>
        </w:rPr>
        <w:t>повышение квалификации</w:t>
      </w:r>
      <w:r w:rsidR="00911732">
        <w:rPr>
          <w:sz w:val="24"/>
          <w:szCs w:val="24"/>
        </w:rPr>
        <w:t xml:space="preserve"> по направлению в г.о.г. Кострома</w:t>
      </w:r>
      <w:r w:rsidR="00824022" w:rsidRPr="00182D43">
        <w:rPr>
          <w:sz w:val="24"/>
          <w:szCs w:val="24"/>
        </w:rPr>
        <w:t xml:space="preserve">, </w:t>
      </w:r>
      <w:r w:rsidR="00911732">
        <w:rPr>
          <w:sz w:val="24"/>
          <w:szCs w:val="24"/>
        </w:rPr>
        <w:t xml:space="preserve">Волгореченск, Шарья, в </w:t>
      </w:r>
      <w:r w:rsidR="00824022" w:rsidRPr="00182D43">
        <w:rPr>
          <w:sz w:val="24"/>
          <w:szCs w:val="24"/>
        </w:rPr>
        <w:t xml:space="preserve">Антроповском, </w:t>
      </w:r>
      <w:r w:rsidR="00911732">
        <w:rPr>
          <w:sz w:val="24"/>
          <w:szCs w:val="24"/>
        </w:rPr>
        <w:t xml:space="preserve"> Галичском, Межевском</w:t>
      </w:r>
      <w:r w:rsidR="00824022" w:rsidRPr="00182D43">
        <w:rPr>
          <w:sz w:val="24"/>
          <w:szCs w:val="24"/>
        </w:rPr>
        <w:t>, Островском,</w:t>
      </w:r>
      <w:r w:rsidR="00824022" w:rsidRPr="00182D43">
        <w:rPr>
          <w:spacing w:val="1"/>
          <w:sz w:val="24"/>
          <w:szCs w:val="24"/>
        </w:rPr>
        <w:t xml:space="preserve"> Октябрьском, </w:t>
      </w:r>
      <w:r w:rsidR="00911732">
        <w:rPr>
          <w:sz w:val="24"/>
          <w:szCs w:val="24"/>
        </w:rPr>
        <w:t xml:space="preserve">Пыщугском, Чухломском </w:t>
      </w:r>
      <w:r w:rsidR="00911732">
        <w:rPr>
          <w:spacing w:val="1"/>
          <w:sz w:val="24"/>
          <w:szCs w:val="24"/>
        </w:rPr>
        <w:t xml:space="preserve">муниципальных </w:t>
      </w:r>
      <w:r w:rsidR="00911732" w:rsidRPr="00182D43">
        <w:rPr>
          <w:spacing w:val="1"/>
          <w:sz w:val="24"/>
          <w:szCs w:val="24"/>
        </w:rPr>
        <w:t>районах</w:t>
      </w:r>
      <w:r w:rsidR="00911732">
        <w:rPr>
          <w:spacing w:val="1"/>
          <w:sz w:val="24"/>
          <w:szCs w:val="24"/>
        </w:rPr>
        <w:t>,Парфеньевскомокруге</w:t>
      </w:r>
      <w:r w:rsidR="00824022" w:rsidRPr="00182D43">
        <w:rPr>
          <w:spacing w:val="1"/>
          <w:sz w:val="24"/>
          <w:szCs w:val="24"/>
        </w:rPr>
        <w:t>.</w:t>
      </w:r>
    </w:p>
    <w:p w:rsidR="00824022" w:rsidRDefault="00824022" w:rsidP="000711AA">
      <w:pPr>
        <w:pStyle w:val="a6"/>
        <w:spacing w:line="276" w:lineRule="auto"/>
        <w:ind w:right="121"/>
        <w:rPr>
          <w:sz w:val="24"/>
          <w:szCs w:val="24"/>
        </w:rPr>
      </w:pPr>
      <w:r w:rsidRPr="00182D43">
        <w:rPr>
          <w:sz w:val="24"/>
          <w:szCs w:val="24"/>
        </w:rPr>
        <w:t xml:space="preserve">В </w:t>
      </w:r>
      <w:r w:rsidR="00911732">
        <w:rPr>
          <w:sz w:val="24"/>
          <w:szCs w:val="24"/>
        </w:rPr>
        <w:t>Солигаличском муниципальномрайоне</w:t>
      </w:r>
      <w:r w:rsidR="00D81282" w:rsidRPr="00182D43">
        <w:rPr>
          <w:sz w:val="24"/>
          <w:szCs w:val="24"/>
        </w:rPr>
        <w:t xml:space="preserve"> школы</w:t>
      </w:r>
      <w:r w:rsidR="00C5627D" w:rsidRPr="00182D43">
        <w:rPr>
          <w:sz w:val="24"/>
          <w:szCs w:val="24"/>
        </w:rPr>
        <w:t>, в</w:t>
      </w:r>
      <w:r w:rsidRPr="00182D43">
        <w:rPr>
          <w:sz w:val="24"/>
          <w:szCs w:val="24"/>
        </w:rPr>
        <w:t xml:space="preserve"> которых педагоги прошли повышение квалификации </w:t>
      </w:r>
      <w:r w:rsidR="00D81282" w:rsidRPr="00182D43">
        <w:rPr>
          <w:sz w:val="24"/>
          <w:szCs w:val="24"/>
        </w:rPr>
        <w:t>по указанному</w:t>
      </w:r>
      <w:r w:rsidRPr="00182D43">
        <w:rPr>
          <w:sz w:val="24"/>
          <w:szCs w:val="24"/>
        </w:rPr>
        <w:t xml:space="preserve"> направлению работы</w:t>
      </w:r>
      <w:r w:rsidR="00207AC2" w:rsidRPr="00182D43">
        <w:rPr>
          <w:sz w:val="24"/>
          <w:szCs w:val="24"/>
        </w:rPr>
        <w:t>, не указаны</w:t>
      </w:r>
      <w:r w:rsidRPr="00182D43">
        <w:rPr>
          <w:sz w:val="24"/>
          <w:szCs w:val="24"/>
        </w:rPr>
        <w:t>.</w:t>
      </w:r>
    </w:p>
    <w:p w:rsidR="009C5FD8" w:rsidRPr="00182D43" w:rsidRDefault="009C5FD8" w:rsidP="009C5FD8">
      <w:pPr>
        <w:pStyle w:val="a6"/>
        <w:spacing w:line="276" w:lineRule="auto"/>
        <w:ind w:right="125" w:firstLine="709"/>
        <w:rPr>
          <w:sz w:val="24"/>
          <w:szCs w:val="24"/>
        </w:rPr>
      </w:pPr>
      <w:r w:rsidRPr="002246D8">
        <w:rPr>
          <w:i/>
          <w:sz w:val="24"/>
          <w:szCs w:val="24"/>
        </w:rPr>
        <w:t>Влияние кластерного признака по критерию не отмечено</w:t>
      </w:r>
      <w:r>
        <w:rPr>
          <w:sz w:val="24"/>
          <w:szCs w:val="24"/>
        </w:rPr>
        <w:t>.</w:t>
      </w:r>
    </w:p>
    <w:p w:rsidR="003C1B8B" w:rsidRPr="00182D43" w:rsidRDefault="00DF7B3C" w:rsidP="000711AA">
      <w:pPr>
        <w:pStyle w:val="a6"/>
        <w:spacing w:line="276" w:lineRule="auto"/>
        <w:ind w:right="122"/>
        <w:rPr>
          <w:sz w:val="24"/>
          <w:szCs w:val="24"/>
        </w:rPr>
      </w:pPr>
      <w:r>
        <w:rPr>
          <w:sz w:val="24"/>
          <w:szCs w:val="24"/>
        </w:rPr>
        <w:t>81</w:t>
      </w:r>
      <w:r w:rsidR="003C1B8B" w:rsidRPr="00182D43">
        <w:rPr>
          <w:sz w:val="24"/>
          <w:szCs w:val="24"/>
        </w:rPr>
        <w:t>%школобеспеченыспециалистамисоциально-педагогического</w:t>
      </w:r>
      <w:r>
        <w:rPr>
          <w:sz w:val="24"/>
          <w:szCs w:val="24"/>
        </w:rPr>
        <w:t>сопровождения, в том числе в 16</w:t>
      </w:r>
      <w:r w:rsidR="003C1B8B" w:rsidRPr="00182D43">
        <w:rPr>
          <w:sz w:val="24"/>
          <w:szCs w:val="24"/>
        </w:rPr>
        <w:t xml:space="preserve"> муниципальных образованиях</w:t>
      </w:r>
      <w:r w:rsidR="00CA63F7">
        <w:rPr>
          <w:sz w:val="24"/>
          <w:szCs w:val="24"/>
        </w:rPr>
        <w:t xml:space="preserve"> (55 %) </w:t>
      </w:r>
      <w:r w:rsidR="003C1B8B" w:rsidRPr="00182D43">
        <w:rPr>
          <w:sz w:val="24"/>
          <w:szCs w:val="24"/>
        </w:rPr>
        <w:t xml:space="preserve"> в 100% школ:</w:t>
      </w:r>
      <w:r>
        <w:rPr>
          <w:sz w:val="24"/>
          <w:szCs w:val="24"/>
        </w:rPr>
        <w:t>г.о.г. Буй,  Волгореченск,  Галич, Мантурово,</w:t>
      </w:r>
      <w:r w:rsidR="00D81282">
        <w:rPr>
          <w:sz w:val="24"/>
          <w:szCs w:val="24"/>
        </w:rPr>
        <w:t xml:space="preserve"> Кострома, </w:t>
      </w:r>
      <w:r>
        <w:rPr>
          <w:sz w:val="24"/>
          <w:szCs w:val="24"/>
        </w:rPr>
        <w:t>Шарья,</w:t>
      </w:r>
      <w:r w:rsidR="00B825CF">
        <w:rPr>
          <w:sz w:val="24"/>
          <w:szCs w:val="24"/>
        </w:rPr>
        <w:t xml:space="preserve">Нейский и Парфеньевский муниципальные округа, </w:t>
      </w:r>
      <w:r w:rsidR="005C757E" w:rsidRPr="00182D43">
        <w:rPr>
          <w:spacing w:val="1"/>
          <w:sz w:val="24"/>
          <w:szCs w:val="24"/>
        </w:rPr>
        <w:t>Буйский</w:t>
      </w:r>
      <w:r w:rsidR="001F7103" w:rsidRPr="00182D43">
        <w:rPr>
          <w:spacing w:val="1"/>
          <w:sz w:val="24"/>
          <w:szCs w:val="24"/>
        </w:rPr>
        <w:t xml:space="preserve">, </w:t>
      </w:r>
      <w:r w:rsidR="005C757E" w:rsidRPr="00182D43">
        <w:rPr>
          <w:sz w:val="24"/>
          <w:szCs w:val="24"/>
        </w:rPr>
        <w:t>Костромской</w:t>
      </w:r>
      <w:r w:rsidR="003C1B8B" w:rsidRPr="00182D43">
        <w:rPr>
          <w:sz w:val="24"/>
          <w:szCs w:val="24"/>
        </w:rPr>
        <w:t>,</w:t>
      </w:r>
      <w:r w:rsidR="005C757E" w:rsidRPr="00182D43">
        <w:rPr>
          <w:spacing w:val="-2"/>
          <w:sz w:val="24"/>
          <w:szCs w:val="24"/>
        </w:rPr>
        <w:t>Красносельский, Межевской</w:t>
      </w:r>
      <w:r w:rsidR="001F7103" w:rsidRPr="00182D43">
        <w:rPr>
          <w:spacing w:val="-2"/>
          <w:sz w:val="24"/>
          <w:szCs w:val="24"/>
        </w:rPr>
        <w:t xml:space="preserve">, </w:t>
      </w:r>
      <w:r w:rsidR="00B825CF">
        <w:rPr>
          <w:spacing w:val="-2"/>
          <w:sz w:val="24"/>
          <w:szCs w:val="24"/>
        </w:rPr>
        <w:t xml:space="preserve">Павинский, </w:t>
      </w:r>
      <w:r w:rsidR="00D81282" w:rsidRPr="00182D43">
        <w:rPr>
          <w:sz w:val="24"/>
          <w:szCs w:val="24"/>
        </w:rPr>
        <w:t>Поназыревский</w:t>
      </w:r>
      <w:r w:rsidR="00D81282">
        <w:rPr>
          <w:sz w:val="24"/>
          <w:szCs w:val="24"/>
        </w:rPr>
        <w:t>,</w:t>
      </w:r>
      <w:r w:rsidR="00B825CF">
        <w:rPr>
          <w:sz w:val="24"/>
          <w:szCs w:val="24"/>
        </w:rPr>
        <w:t>Сусанинский, Солигаличский</w:t>
      </w:r>
      <w:r w:rsidR="00D81282">
        <w:rPr>
          <w:sz w:val="24"/>
          <w:szCs w:val="24"/>
        </w:rPr>
        <w:t xml:space="preserve">муниципальные </w:t>
      </w:r>
      <w:r w:rsidR="005C757E" w:rsidRPr="00182D43">
        <w:rPr>
          <w:sz w:val="24"/>
          <w:szCs w:val="24"/>
        </w:rPr>
        <w:t>районы</w:t>
      </w:r>
      <w:r w:rsidR="003C1B8B" w:rsidRPr="00182D43">
        <w:rPr>
          <w:sz w:val="24"/>
          <w:szCs w:val="24"/>
        </w:rPr>
        <w:t>.</w:t>
      </w:r>
    </w:p>
    <w:p w:rsidR="00060BB1" w:rsidRDefault="00EC4CE9" w:rsidP="00060BB1">
      <w:pPr>
        <w:pStyle w:val="a6"/>
        <w:spacing w:line="276" w:lineRule="auto"/>
        <w:ind w:right="121"/>
        <w:rPr>
          <w:sz w:val="24"/>
          <w:szCs w:val="24"/>
        </w:rPr>
      </w:pPr>
      <w:r w:rsidRPr="00182D43">
        <w:rPr>
          <w:sz w:val="24"/>
          <w:szCs w:val="24"/>
        </w:rPr>
        <w:t xml:space="preserve">В </w:t>
      </w:r>
      <w:r w:rsidR="00FA79E6">
        <w:rPr>
          <w:sz w:val="24"/>
          <w:szCs w:val="24"/>
        </w:rPr>
        <w:t xml:space="preserve">48 % </w:t>
      </w:r>
      <w:r w:rsidR="003C1B8B" w:rsidRPr="00182D43">
        <w:rPr>
          <w:sz w:val="24"/>
          <w:szCs w:val="24"/>
        </w:rPr>
        <w:t>школ</w:t>
      </w:r>
      <w:r w:rsidR="00CA63F7">
        <w:rPr>
          <w:sz w:val="24"/>
          <w:szCs w:val="24"/>
        </w:rPr>
        <w:t xml:space="preserve">региона  100 % муниципальных образований </w:t>
      </w:r>
      <w:r w:rsidR="00A55F34" w:rsidRPr="00182D43">
        <w:rPr>
          <w:spacing w:val="1"/>
          <w:sz w:val="24"/>
          <w:szCs w:val="24"/>
        </w:rPr>
        <w:t>создана</w:t>
      </w:r>
      <w:r w:rsidR="003C1B8B" w:rsidRPr="00182D43">
        <w:rPr>
          <w:sz w:val="24"/>
          <w:szCs w:val="24"/>
        </w:rPr>
        <w:t>безбарьернаясреда,обеспечивающаядоступучащихсясограниченнымивозможностямиздоровьякобъектаминфраструктуры</w:t>
      </w:r>
      <w:r w:rsidR="00A55F34">
        <w:rPr>
          <w:sz w:val="24"/>
          <w:szCs w:val="24"/>
        </w:rPr>
        <w:t>учреждения</w:t>
      </w:r>
      <w:r w:rsidR="00E96ED8" w:rsidRPr="00182D43">
        <w:rPr>
          <w:sz w:val="24"/>
          <w:szCs w:val="24"/>
        </w:rPr>
        <w:t xml:space="preserve">. </w:t>
      </w:r>
      <w:r w:rsidR="00FA79E6">
        <w:rPr>
          <w:spacing w:val="1"/>
          <w:sz w:val="24"/>
          <w:szCs w:val="24"/>
        </w:rPr>
        <w:t xml:space="preserve">Показатель остался на уровне 2021 года. </w:t>
      </w:r>
      <w:r w:rsidR="003C1B8B" w:rsidRPr="00182D43">
        <w:rPr>
          <w:sz w:val="24"/>
          <w:szCs w:val="24"/>
        </w:rPr>
        <w:t>В</w:t>
      </w:r>
      <w:r w:rsidR="00E96ED8" w:rsidRPr="00182D43">
        <w:rPr>
          <w:sz w:val="24"/>
          <w:szCs w:val="24"/>
        </w:rPr>
        <w:t>8</w:t>
      </w:r>
      <w:r w:rsidR="003C1B8B" w:rsidRPr="00182D43">
        <w:rPr>
          <w:sz w:val="24"/>
          <w:szCs w:val="24"/>
        </w:rPr>
        <w:t>муниципальныхобразованияхв100%школ</w:t>
      </w:r>
      <w:r w:rsidR="00CA63F7">
        <w:rPr>
          <w:sz w:val="24"/>
          <w:szCs w:val="24"/>
        </w:rPr>
        <w:t xml:space="preserve"> (27 %)</w:t>
      </w:r>
      <w:r w:rsidR="003C1B8B" w:rsidRPr="00182D43">
        <w:rPr>
          <w:sz w:val="24"/>
          <w:szCs w:val="24"/>
        </w:rPr>
        <w:t>:</w:t>
      </w:r>
      <w:r w:rsidR="00FA79E6">
        <w:rPr>
          <w:sz w:val="24"/>
          <w:szCs w:val="24"/>
        </w:rPr>
        <w:t xml:space="preserve">г.о.г. Буй, Волгореченск, </w:t>
      </w:r>
      <w:r w:rsidR="00A55F34" w:rsidRPr="00182D43">
        <w:rPr>
          <w:sz w:val="24"/>
          <w:szCs w:val="24"/>
        </w:rPr>
        <w:t>Мантурово,</w:t>
      </w:r>
      <w:r w:rsidR="00FA79E6">
        <w:rPr>
          <w:sz w:val="24"/>
          <w:szCs w:val="24"/>
        </w:rPr>
        <w:t xml:space="preserve">Нейский муниципальный округ, Буйский, </w:t>
      </w:r>
      <w:r w:rsidR="00A55F34" w:rsidRPr="00182D43">
        <w:rPr>
          <w:sz w:val="24"/>
          <w:szCs w:val="24"/>
        </w:rPr>
        <w:t xml:space="preserve">Павинский, </w:t>
      </w:r>
      <w:r w:rsidR="00A55F34" w:rsidRPr="00182D43">
        <w:rPr>
          <w:spacing w:val="-2"/>
          <w:sz w:val="24"/>
          <w:szCs w:val="24"/>
        </w:rPr>
        <w:t>Межевской</w:t>
      </w:r>
      <w:r w:rsidR="003C1B8B" w:rsidRPr="00182D43">
        <w:rPr>
          <w:sz w:val="24"/>
          <w:szCs w:val="24"/>
        </w:rPr>
        <w:t>,</w:t>
      </w:r>
      <w:r w:rsidR="00A55F34" w:rsidRPr="00182D43">
        <w:rPr>
          <w:sz w:val="24"/>
          <w:szCs w:val="24"/>
        </w:rPr>
        <w:t>Сусанинский</w:t>
      </w:r>
      <w:r w:rsidR="00A55F34">
        <w:rPr>
          <w:spacing w:val="-4"/>
          <w:sz w:val="24"/>
          <w:szCs w:val="24"/>
        </w:rPr>
        <w:t xml:space="preserve">муниципальные </w:t>
      </w:r>
      <w:r w:rsidRPr="00182D43">
        <w:rPr>
          <w:sz w:val="24"/>
          <w:szCs w:val="24"/>
        </w:rPr>
        <w:t>районы</w:t>
      </w:r>
      <w:r w:rsidR="00060BB1">
        <w:rPr>
          <w:sz w:val="24"/>
          <w:szCs w:val="24"/>
        </w:rPr>
        <w:t>.</w:t>
      </w:r>
    </w:p>
    <w:p w:rsidR="0014103B" w:rsidRPr="002246D8" w:rsidRDefault="0014103B" w:rsidP="0014103B">
      <w:pPr>
        <w:pStyle w:val="a6"/>
        <w:spacing w:line="276" w:lineRule="auto"/>
        <w:ind w:right="125" w:firstLine="709"/>
        <w:rPr>
          <w:i/>
          <w:sz w:val="24"/>
          <w:szCs w:val="24"/>
        </w:rPr>
      </w:pPr>
      <w:r w:rsidRPr="002246D8">
        <w:rPr>
          <w:i/>
          <w:sz w:val="24"/>
          <w:szCs w:val="24"/>
        </w:rPr>
        <w:t>Влияние кластерного признака по критерию не отмечено.</w:t>
      </w:r>
    </w:p>
    <w:p w:rsidR="003C1B8B" w:rsidRPr="00060BB1" w:rsidRDefault="003C1B8B" w:rsidP="00B866C0">
      <w:pPr>
        <w:pStyle w:val="a6"/>
        <w:numPr>
          <w:ilvl w:val="0"/>
          <w:numId w:val="8"/>
        </w:numPr>
        <w:spacing w:line="276" w:lineRule="auto"/>
        <w:ind w:left="0" w:right="119" w:firstLine="709"/>
        <w:rPr>
          <w:sz w:val="24"/>
          <w:szCs w:val="24"/>
        </w:rPr>
      </w:pPr>
      <w:r w:rsidRPr="00060BB1">
        <w:rPr>
          <w:b/>
          <w:bCs/>
          <w:sz w:val="24"/>
          <w:szCs w:val="24"/>
        </w:rPr>
        <w:t>Организация</w:t>
      </w:r>
      <w:r w:rsidRPr="00060BB1">
        <w:rPr>
          <w:b/>
          <w:bCs/>
          <w:sz w:val="24"/>
          <w:szCs w:val="24"/>
        </w:rPr>
        <w:tab/>
        <w:t>профессиональной</w:t>
      </w:r>
      <w:r w:rsidRPr="00060BB1">
        <w:rPr>
          <w:b/>
          <w:bCs/>
          <w:sz w:val="24"/>
          <w:szCs w:val="24"/>
        </w:rPr>
        <w:tab/>
        <w:t>ориентации</w:t>
      </w:r>
      <w:r w:rsidRPr="00060BB1">
        <w:rPr>
          <w:b/>
          <w:bCs/>
          <w:sz w:val="24"/>
          <w:szCs w:val="24"/>
        </w:rPr>
        <w:tab/>
        <w:t>идополнительного образования обучающихся.</w:t>
      </w:r>
    </w:p>
    <w:p w:rsidR="003C1B8B" w:rsidRPr="00CA63F7" w:rsidRDefault="003C1B8B" w:rsidP="00CA63F7">
      <w:pPr>
        <w:pStyle w:val="a6"/>
        <w:spacing w:line="276" w:lineRule="auto"/>
        <w:ind w:right="124"/>
        <w:rPr>
          <w:sz w:val="24"/>
          <w:szCs w:val="24"/>
        </w:rPr>
      </w:pPr>
      <w:r w:rsidRPr="003C1B8B">
        <w:rPr>
          <w:sz w:val="24"/>
          <w:szCs w:val="24"/>
        </w:rPr>
        <w:t xml:space="preserve">В </w:t>
      </w:r>
      <w:r w:rsidR="00C70A95">
        <w:rPr>
          <w:sz w:val="24"/>
          <w:szCs w:val="24"/>
        </w:rPr>
        <w:t xml:space="preserve">78 </w:t>
      </w:r>
      <w:r w:rsidRPr="003C1B8B">
        <w:rPr>
          <w:sz w:val="24"/>
          <w:szCs w:val="24"/>
        </w:rPr>
        <w:t>% школ разработаны и реализуются образовательные программы(учебные курсы, спецкурсы, практики или др.), направленные на подготовкуобучающихсякпрофессиональному(профессионально-образовательному)выбору.В</w:t>
      </w:r>
      <w:r w:rsidR="00C70A95">
        <w:rPr>
          <w:sz w:val="24"/>
          <w:szCs w:val="24"/>
        </w:rPr>
        <w:t>12</w:t>
      </w:r>
      <w:r w:rsidRPr="003C1B8B">
        <w:rPr>
          <w:sz w:val="24"/>
          <w:szCs w:val="24"/>
        </w:rPr>
        <w:t>муниципальныхобразованиях</w:t>
      </w:r>
      <w:r w:rsidR="00CA63F7">
        <w:rPr>
          <w:spacing w:val="1"/>
          <w:sz w:val="24"/>
          <w:szCs w:val="24"/>
        </w:rPr>
        <w:t xml:space="preserve">(41 %) </w:t>
      </w:r>
      <w:r w:rsidR="00614E7F">
        <w:rPr>
          <w:spacing w:val="1"/>
          <w:sz w:val="24"/>
          <w:szCs w:val="24"/>
        </w:rPr>
        <w:t xml:space="preserve">работа организована </w:t>
      </w:r>
      <w:r w:rsidRPr="003C1B8B">
        <w:rPr>
          <w:sz w:val="24"/>
          <w:szCs w:val="24"/>
        </w:rPr>
        <w:lastRenderedPageBreak/>
        <w:t>в100%школ</w:t>
      </w:r>
      <w:r w:rsidR="00CA63F7">
        <w:rPr>
          <w:sz w:val="24"/>
          <w:szCs w:val="24"/>
        </w:rPr>
        <w:t xml:space="preserve">: </w:t>
      </w:r>
      <w:r w:rsidR="00C70A95">
        <w:rPr>
          <w:sz w:val="24"/>
          <w:szCs w:val="24"/>
        </w:rPr>
        <w:t xml:space="preserve">г.о.г. Буй, Волгореченск, Галич, </w:t>
      </w:r>
      <w:r w:rsidR="00700CF1">
        <w:rPr>
          <w:sz w:val="24"/>
          <w:szCs w:val="24"/>
        </w:rPr>
        <w:t xml:space="preserve">Кострома, </w:t>
      </w:r>
      <w:r w:rsidR="00C70A95">
        <w:rPr>
          <w:sz w:val="24"/>
          <w:szCs w:val="24"/>
        </w:rPr>
        <w:t>Нейский</w:t>
      </w:r>
      <w:r w:rsidR="005A4ED7">
        <w:rPr>
          <w:sz w:val="24"/>
          <w:szCs w:val="24"/>
        </w:rPr>
        <w:t>,</w:t>
      </w:r>
      <w:r w:rsidR="00C70A95">
        <w:rPr>
          <w:sz w:val="24"/>
          <w:szCs w:val="24"/>
        </w:rPr>
        <w:t xml:space="preserve">Парфеньевский муниципальные округа, Антроповский, </w:t>
      </w:r>
      <w:r w:rsidR="00614E7F">
        <w:rPr>
          <w:sz w:val="24"/>
          <w:szCs w:val="24"/>
        </w:rPr>
        <w:t>Буйский</w:t>
      </w:r>
      <w:r w:rsidRPr="003C1B8B">
        <w:rPr>
          <w:sz w:val="24"/>
          <w:szCs w:val="24"/>
        </w:rPr>
        <w:t>,</w:t>
      </w:r>
      <w:r w:rsidR="00614E7F">
        <w:rPr>
          <w:sz w:val="24"/>
          <w:szCs w:val="24"/>
        </w:rPr>
        <w:t>Кадыйский</w:t>
      </w:r>
      <w:r w:rsidRPr="003C1B8B">
        <w:rPr>
          <w:sz w:val="24"/>
          <w:szCs w:val="24"/>
        </w:rPr>
        <w:t>,</w:t>
      </w:r>
      <w:r w:rsidR="00700CF1">
        <w:rPr>
          <w:sz w:val="24"/>
          <w:szCs w:val="24"/>
        </w:rPr>
        <w:t>П</w:t>
      </w:r>
      <w:r w:rsidR="00C70A95">
        <w:rPr>
          <w:sz w:val="24"/>
          <w:szCs w:val="24"/>
        </w:rPr>
        <w:t xml:space="preserve">оназыревский, </w:t>
      </w:r>
      <w:r w:rsidR="00614E7F">
        <w:rPr>
          <w:sz w:val="24"/>
          <w:szCs w:val="24"/>
        </w:rPr>
        <w:t>Сусанинский</w:t>
      </w:r>
      <w:r w:rsidRPr="003C1B8B">
        <w:rPr>
          <w:sz w:val="24"/>
          <w:szCs w:val="24"/>
        </w:rPr>
        <w:t>,</w:t>
      </w:r>
      <w:r w:rsidR="00700CF1">
        <w:rPr>
          <w:sz w:val="24"/>
          <w:szCs w:val="24"/>
        </w:rPr>
        <w:t>Шарьинский</w:t>
      </w:r>
      <w:r w:rsidR="00A55F34">
        <w:rPr>
          <w:sz w:val="24"/>
          <w:szCs w:val="24"/>
        </w:rPr>
        <w:t xml:space="preserve">муниципальные </w:t>
      </w:r>
      <w:r w:rsidR="00614E7F">
        <w:rPr>
          <w:sz w:val="24"/>
          <w:szCs w:val="24"/>
        </w:rPr>
        <w:t>районы</w:t>
      </w:r>
      <w:r w:rsidRPr="003C1B8B">
        <w:rPr>
          <w:sz w:val="24"/>
          <w:szCs w:val="24"/>
        </w:rPr>
        <w:t>.</w:t>
      </w:r>
      <w:r w:rsidR="00614E7F">
        <w:rPr>
          <w:sz w:val="24"/>
          <w:szCs w:val="24"/>
        </w:rPr>
        <w:t>В менее чем 40</w:t>
      </w:r>
      <w:r w:rsidR="00E03307">
        <w:rPr>
          <w:sz w:val="24"/>
          <w:szCs w:val="24"/>
        </w:rPr>
        <w:t xml:space="preserve">% школ </w:t>
      </w:r>
      <w:r w:rsidR="005A4ED7">
        <w:rPr>
          <w:sz w:val="24"/>
          <w:szCs w:val="24"/>
        </w:rPr>
        <w:t xml:space="preserve">–в </w:t>
      </w:r>
      <w:r w:rsidR="005A4ED7">
        <w:rPr>
          <w:spacing w:val="1"/>
          <w:sz w:val="24"/>
          <w:szCs w:val="24"/>
        </w:rPr>
        <w:t xml:space="preserve">муниципальном образовании </w:t>
      </w:r>
      <w:r w:rsidR="005A4ED7" w:rsidRPr="00182D43">
        <w:rPr>
          <w:sz w:val="24"/>
          <w:szCs w:val="24"/>
        </w:rPr>
        <w:t>городНерехтаиНерехтскийрайон</w:t>
      </w:r>
      <w:r w:rsidR="005A4ED7">
        <w:rPr>
          <w:sz w:val="24"/>
          <w:szCs w:val="24"/>
        </w:rPr>
        <w:t>, Вохомском, Межевском, Октябрьском, Пыщугском, Солигаличском</w:t>
      </w:r>
      <w:r w:rsidR="00A55F34">
        <w:rPr>
          <w:sz w:val="24"/>
          <w:szCs w:val="24"/>
        </w:rPr>
        <w:t xml:space="preserve">муниципальных </w:t>
      </w:r>
      <w:r w:rsidR="00E03307">
        <w:rPr>
          <w:sz w:val="24"/>
          <w:szCs w:val="24"/>
        </w:rPr>
        <w:t>районах.</w:t>
      </w:r>
      <w:r w:rsidR="002015A5">
        <w:rPr>
          <w:sz w:val="24"/>
          <w:szCs w:val="24"/>
        </w:rPr>
        <w:t xml:space="preserve"> Не реализуются вышеназванные программы в Кологривском районе. </w:t>
      </w:r>
      <w:r w:rsidR="002015A5" w:rsidRPr="002015A5">
        <w:rPr>
          <w:i/>
          <w:sz w:val="24"/>
          <w:szCs w:val="24"/>
        </w:rPr>
        <w:t>Преимущественно школы 2 кластера- сельские поселения.</w:t>
      </w:r>
    </w:p>
    <w:p w:rsidR="00614E7F" w:rsidRDefault="003C1B8B" w:rsidP="000711AA">
      <w:pPr>
        <w:pStyle w:val="a6"/>
        <w:spacing w:line="276" w:lineRule="auto"/>
        <w:ind w:right="122"/>
        <w:rPr>
          <w:spacing w:val="1"/>
          <w:sz w:val="24"/>
          <w:szCs w:val="24"/>
        </w:rPr>
      </w:pPr>
      <w:r w:rsidRPr="003C1B8B">
        <w:rPr>
          <w:sz w:val="24"/>
          <w:szCs w:val="24"/>
        </w:rPr>
        <w:t>В</w:t>
      </w:r>
      <w:r w:rsidR="00A60EF6">
        <w:rPr>
          <w:sz w:val="24"/>
          <w:szCs w:val="24"/>
        </w:rPr>
        <w:t>75</w:t>
      </w:r>
      <w:r w:rsidRPr="003C1B8B">
        <w:rPr>
          <w:sz w:val="24"/>
          <w:szCs w:val="24"/>
        </w:rPr>
        <w:t>%школнаблюдаетсяположительнаядинамикапоказателейколичестваобучающихся,охваченныхпрограммамипрофориентационнойнаправленности</w:t>
      </w:r>
      <w:r w:rsidR="00E03307">
        <w:rPr>
          <w:sz w:val="24"/>
          <w:szCs w:val="24"/>
        </w:rPr>
        <w:t>: показател</w:t>
      </w:r>
      <w:r w:rsidR="00A60EF6">
        <w:rPr>
          <w:sz w:val="24"/>
          <w:szCs w:val="24"/>
        </w:rPr>
        <w:t>ь увеличился  на 9</w:t>
      </w:r>
      <w:r w:rsidR="00E03307">
        <w:rPr>
          <w:sz w:val="24"/>
          <w:szCs w:val="24"/>
        </w:rPr>
        <w:t xml:space="preserve"> %</w:t>
      </w:r>
      <w:r w:rsidR="007016D8">
        <w:rPr>
          <w:sz w:val="24"/>
          <w:szCs w:val="24"/>
        </w:rPr>
        <w:t xml:space="preserve">. </w:t>
      </w:r>
      <w:r w:rsidR="00A60EF6">
        <w:rPr>
          <w:sz w:val="24"/>
          <w:szCs w:val="24"/>
        </w:rPr>
        <w:t xml:space="preserve"> В 12</w:t>
      </w:r>
      <w:r w:rsidRPr="003C1B8B">
        <w:rPr>
          <w:sz w:val="24"/>
          <w:szCs w:val="24"/>
        </w:rPr>
        <w:t xml:space="preserve"> муниципальных о</w:t>
      </w:r>
      <w:r w:rsidR="008C41EE">
        <w:rPr>
          <w:sz w:val="24"/>
          <w:szCs w:val="24"/>
        </w:rPr>
        <w:t>бразованиях</w:t>
      </w:r>
      <w:r w:rsidR="00CA63F7">
        <w:rPr>
          <w:sz w:val="24"/>
          <w:szCs w:val="24"/>
        </w:rPr>
        <w:t xml:space="preserve"> (41%) </w:t>
      </w:r>
      <w:r w:rsidR="008C41EE">
        <w:rPr>
          <w:sz w:val="24"/>
          <w:szCs w:val="24"/>
        </w:rPr>
        <w:t xml:space="preserve"> в 100% школ: </w:t>
      </w:r>
      <w:r w:rsidR="00A60EF6">
        <w:rPr>
          <w:sz w:val="24"/>
          <w:szCs w:val="24"/>
        </w:rPr>
        <w:t xml:space="preserve">г.о.г. </w:t>
      </w:r>
      <w:r w:rsidR="00A55F34" w:rsidRPr="00182D43">
        <w:rPr>
          <w:sz w:val="24"/>
          <w:szCs w:val="24"/>
        </w:rPr>
        <w:t xml:space="preserve">Буй, Волгореченск, Галич, </w:t>
      </w:r>
      <w:r w:rsidR="00A60EF6">
        <w:rPr>
          <w:sz w:val="24"/>
          <w:szCs w:val="24"/>
        </w:rPr>
        <w:t xml:space="preserve">Кострома, Нейский, Парфеньевский муниципальные округа,  Антроповский, </w:t>
      </w:r>
      <w:r w:rsidR="008C41EE">
        <w:rPr>
          <w:spacing w:val="1"/>
          <w:sz w:val="24"/>
          <w:szCs w:val="24"/>
        </w:rPr>
        <w:t>Буйский</w:t>
      </w:r>
      <w:r w:rsidRPr="003C1B8B">
        <w:rPr>
          <w:sz w:val="24"/>
          <w:szCs w:val="24"/>
        </w:rPr>
        <w:t>,</w:t>
      </w:r>
      <w:r w:rsidR="00A60EF6">
        <w:rPr>
          <w:spacing w:val="1"/>
          <w:sz w:val="24"/>
          <w:szCs w:val="24"/>
        </w:rPr>
        <w:t xml:space="preserve">Вохомский, </w:t>
      </w:r>
      <w:r w:rsidR="008C41EE">
        <w:rPr>
          <w:sz w:val="24"/>
          <w:szCs w:val="24"/>
        </w:rPr>
        <w:t>Кадыйский</w:t>
      </w:r>
      <w:r w:rsidRPr="003C1B8B">
        <w:rPr>
          <w:sz w:val="24"/>
          <w:szCs w:val="24"/>
        </w:rPr>
        <w:t>,</w:t>
      </w:r>
      <w:r w:rsidR="00A60EF6">
        <w:rPr>
          <w:spacing w:val="1"/>
          <w:sz w:val="24"/>
          <w:szCs w:val="24"/>
        </w:rPr>
        <w:t xml:space="preserve">Поназыревский, </w:t>
      </w:r>
      <w:r w:rsidR="008C41EE">
        <w:rPr>
          <w:sz w:val="24"/>
          <w:szCs w:val="24"/>
        </w:rPr>
        <w:t>Судиславский</w:t>
      </w:r>
      <w:r w:rsidRPr="003C1B8B">
        <w:rPr>
          <w:sz w:val="24"/>
          <w:szCs w:val="24"/>
        </w:rPr>
        <w:t>,</w:t>
      </w:r>
      <w:r w:rsidR="00A55F34">
        <w:rPr>
          <w:spacing w:val="1"/>
          <w:sz w:val="24"/>
          <w:szCs w:val="24"/>
        </w:rPr>
        <w:t xml:space="preserve">муниципальные </w:t>
      </w:r>
      <w:r w:rsidR="008C41EE">
        <w:rPr>
          <w:sz w:val="24"/>
          <w:szCs w:val="24"/>
        </w:rPr>
        <w:t>районы</w:t>
      </w:r>
      <w:r w:rsidRPr="003C1B8B">
        <w:rPr>
          <w:sz w:val="24"/>
          <w:szCs w:val="24"/>
        </w:rPr>
        <w:t>.</w:t>
      </w:r>
      <w:r w:rsidR="00A60EF6">
        <w:rPr>
          <w:spacing w:val="1"/>
          <w:sz w:val="24"/>
          <w:szCs w:val="24"/>
        </w:rPr>
        <w:t xml:space="preserve">Не отмечена динамика в школах </w:t>
      </w:r>
      <w:r w:rsidR="00A60EF6">
        <w:rPr>
          <w:sz w:val="24"/>
          <w:szCs w:val="24"/>
        </w:rPr>
        <w:t xml:space="preserve">в </w:t>
      </w:r>
      <w:r w:rsidR="006909A9">
        <w:rPr>
          <w:sz w:val="24"/>
          <w:szCs w:val="24"/>
        </w:rPr>
        <w:t xml:space="preserve">Межевского и </w:t>
      </w:r>
      <w:r w:rsidR="00A60EF6">
        <w:rPr>
          <w:sz w:val="24"/>
          <w:szCs w:val="24"/>
        </w:rPr>
        <w:t>Кологривского</w:t>
      </w:r>
      <w:r w:rsidR="006909A9">
        <w:rPr>
          <w:sz w:val="24"/>
          <w:szCs w:val="24"/>
        </w:rPr>
        <w:t xml:space="preserve"> районов</w:t>
      </w:r>
      <w:r w:rsidR="00A60EF6">
        <w:rPr>
          <w:sz w:val="24"/>
          <w:szCs w:val="24"/>
        </w:rPr>
        <w:t>.</w:t>
      </w:r>
    </w:p>
    <w:p w:rsidR="003C1B8B" w:rsidRPr="002246D8" w:rsidRDefault="00BC4042" w:rsidP="000711AA">
      <w:pPr>
        <w:pStyle w:val="a6"/>
        <w:spacing w:line="276" w:lineRule="auto"/>
        <w:ind w:right="122"/>
        <w:rPr>
          <w:i/>
          <w:sz w:val="24"/>
          <w:szCs w:val="24"/>
        </w:rPr>
      </w:pPr>
      <w:r>
        <w:rPr>
          <w:sz w:val="24"/>
          <w:szCs w:val="24"/>
        </w:rPr>
        <w:t>В38</w:t>
      </w:r>
      <w:r w:rsidR="003C1B8B" w:rsidRPr="003C1B8B">
        <w:rPr>
          <w:sz w:val="24"/>
          <w:szCs w:val="24"/>
        </w:rPr>
        <w:t>% школ разработаны и реализуются сетевые программы(проекты)профориентационной</w:t>
      </w:r>
      <w:r w:rsidR="00397ED3">
        <w:rPr>
          <w:sz w:val="24"/>
          <w:szCs w:val="24"/>
        </w:rPr>
        <w:t xml:space="preserve">направленности: показатель </w:t>
      </w:r>
      <w:r w:rsidR="00614E7F">
        <w:rPr>
          <w:sz w:val="24"/>
          <w:szCs w:val="24"/>
        </w:rPr>
        <w:t xml:space="preserve">в сравнении с 2020 годом </w:t>
      </w:r>
      <w:r w:rsidR="00397ED3">
        <w:rPr>
          <w:sz w:val="24"/>
          <w:szCs w:val="24"/>
        </w:rPr>
        <w:t xml:space="preserve">увеличился на 7 %. Но остается по-прежнему недостаточным. </w:t>
      </w:r>
      <w:r w:rsidR="003C1B8B" w:rsidRPr="003C1B8B">
        <w:rPr>
          <w:sz w:val="24"/>
          <w:szCs w:val="24"/>
        </w:rPr>
        <w:t>В</w:t>
      </w:r>
      <w:r w:rsidR="00DE54F4">
        <w:rPr>
          <w:sz w:val="24"/>
          <w:szCs w:val="24"/>
        </w:rPr>
        <w:t>2</w:t>
      </w:r>
      <w:r w:rsidR="003C1B8B" w:rsidRPr="003C1B8B">
        <w:rPr>
          <w:sz w:val="24"/>
          <w:szCs w:val="24"/>
        </w:rPr>
        <w:t>муниципальныхобразованияхв100%школ:</w:t>
      </w:r>
      <w:r w:rsidR="00DE54F4">
        <w:rPr>
          <w:spacing w:val="1"/>
          <w:sz w:val="24"/>
          <w:szCs w:val="24"/>
        </w:rPr>
        <w:t xml:space="preserve">г.о.г. </w:t>
      </w:r>
      <w:r w:rsidR="00DE54F4">
        <w:rPr>
          <w:sz w:val="24"/>
          <w:szCs w:val="24"/>
        </w:rPr>
        <w:t xml:space="preserve">Волгореченск и Галич. </w:t>
      </w:r>
      <w:r w:rsidR="00DE54F4" w:rsidRPr="00DE54F4">
        <w:rPr>
          <w:i/>
          <w:sz w:val="24"/>
          <w:szCs w:val="24"/>
        </w:rPr>
        <w:t>Школы 1 кластера- городские округа</w:t>
      </w:r>
      <w:r w:rsidR="00DE54F4">
        <w:rPr>
          <w:sz w:val="24"/>
          <w:szCs w:val="24"/>
        </w:rPr>
        <w:t>. В школах 8 муниципальных образований</w:t>
      </w:r>
      <w:r w:rsidR="003C1B8B" w:rsidRPr="003C1B8B">
        <w:rPr>
          <w:sz w:val="24"/>
          <w:szCs w:val="24"/>
        </w:rPr>
        <w:t xml:space="preserve"> сетевые программы нереализуются:</w:t>
      </w:r>
      <w:r w:rsidR="00DE54F4">
        <w:rPr>
          <w:sz w:val="24"/>
          <w:szCs w:val="24"/>
        </w:rPr>
        <w:t xml:space="preserve">Нейский, Парфеньевский муниципальные округа, </w:t>
      </w:r>
      <w:r w:rsidR="00397ED3">
        <w:rPr>
          <w:sz w:val="24"/>
          <w:szCs w:val="24"/>
        </w:rPr>
        <w:t>Кологривский</w:t>
      </w:r>
      <w:r w:rsidR="00397ED3" w:rsidRPr="003C1B8B">
        <w:rPr>
          <w:sz w:val="24"/>
          <w:szCs w:val="24"/>
        </w:rPr>
        <w:t>,</w:t>
      </w:r>
      <w:r w:rsidR="00397ED3">
        <w:rPr>
          <w:sz w:val="24"/>
          <w:szCs w:val="24"/>
        </w:rPr>
        <w:t>Макарьевский</w:t>
      </w:r>
      <w:r w:rsidR="00397ED3" w:rsidRPr="003C1B8B">
        <w:rPr>
          <w:sz w:val="24"/>
          <w:szCs w:val="24"/>
        </w:rPr>
        <w:t>,</w:t>
      </w:r>
      <w:r w:rsidR="00DE54F4">
        <w:rPr>
          <w:spacing w:val="1"/>
          <w:sz w:val="24"/>
          <w:szCs w:val="24"/>
        </w:rPr>
        <w:t xml:space="preserve">Межевской, Сусанинский, </w:t>
      </w:r>
      <w:r w:rsidR="00397ED3">
        <w:rPr>
          <w:spacing w:val="1"/>
          <w:sz w:val="24"/>
          <w:szCs w:val="24"/>
        </w:rPr>
        <w:t>Солигаличский, Шарьинский</w:t>
      </w:r>
      <w:r w:rsidR="00172B72">
        <w:rPr>
          <w:spacing w:val="1"/>
          <w:sz w:val="24"/>
          <w:szCs w:val="24"/>
        </w:rPr>
        <w:t xml:space="preserve">муниципальные </w:t>
      </w:r>
      <w:r w:rsidR="00397ED3">
        <w:rPr>
          <w:spacing w:val="1"/>
          <w:sz w:val="24"/>
          <w:szCs w:val="24"/>
        </w:rPr>
        <w:t xml:space="preserve">районы. </w:t>
      </w:r>
      <w:r w:rsidR="0014103B" w:rsidRPr="00DE54F4">
        <w:rPr>
          <w:i/>
          <w:spacing w:val="1"/>
          <w:sz w:val="24"/>
          <w:szCs w:val="24"/>
        </w:rPr>
        <w:t>Школы 2</w:t>
      </w:r>
      <w:r w:rsidR="00AA0211" w:rsidRPr="00DE54F4">
        <w:rPr>
          <w:i/>
          <w:spacing w:val="1"/>
          <w:sz w:val="24"/>
          <w:szCs w:val="24"/>
        </w:rPr>
        <w:t xml:space="preserve"> и 3 </w:t>
      </w:r>
      <w:r w:rsidR="0014103B" w:rsidRPr="00DE54F4">
        <w:rPr>
          <w:i/>
          <w:spacing w:val="1"/>
          <w:sz w:val="24"/>
          <w:szCs w:val="24"/>
        </w:rPr>
        <w:t xml:space="preserve"> кластера – сельские поселения.</w:t>
      </w:r>
      <w:r w:rsidR="00397ED3">
        <w:rPr>
          <w:spacing w:val="1"/>
          <w:sz w:val="24"/>
          <w:szCs w:val="24"/>
        </w:rPr>
        <w:t>Низкий процент школ, ре</w:t>
      </w:r>
      <w:r w:rsidR="008C41EE">
        <w:rPr>
          <w:spacing w:val="1"/>
          <w:sz w:val="24"/>
          <w:szCs w:val="24"/>
        </w:rPr>
        <w:t>али</w:t>
      </w:r>
      <w:r w:rsidR="00397ED3">
        <w:rPr>
          <w:spacing w:val="1"/>
          <w:sz w:val="24"/>
          <w:szCs w:val="24"/>
        </w:rPr>
        <w:t>зующих сетевые</w:t>
      </w:r>
      <w:r w:rsidR="008C41EE">
        <w:rPr>
          <w:spacing w:val="1"/>
          <w:sz w:val="24"/>
          <w:szCs w:val="24"/>
        </w:rPr>
        <w:t xml:space="preserve"> программы, установлен в </w:t>
      </w:r>
      <w:r w:rsidR="00172B72">
        <w:rPr>
          <w:sz w:val="24"/>
          <w:szCs w:val="24"/>
        </w:rPr>
        <w:t>муниципальном образовании городНерехт</w:t>
      </w:r>
      <w:r w:rsidR="0014103B">
        <w:rPr>
          <w:sz w:val="24"/>
          <w:szCs w:val="24"/>
        </w:rPr>
        <w:t>а</w:t>
      </w:r>
      <w:r w:rsidR="003C1B8B" w:rsidRPr="003C1B8B">
        <w:rPr>
          <w:sz w:val="24"/>
          <w:szCs w:val="24"/>
        </w:rPr>
        <w:t>и</w:t>
      </w:r>
      <w:r w:rsidR="008C41EE">
        <w:rPr>
          <w:sz w:val="24"/>
          <w:szCs w:val="24"/>
        </w:rPr>
        <w:t>Нерехтск</w:t>
      </w:r>
      <w:r w:rsidR="00172B72">
        <w:rPr>
          <w:sz w:val="24"/>
          <w:szCs w:val="24"/>
        </w:rPr>
        <w:t>ий</w:t>
      </w:r>
      <w:r w:rsidR="003C1B8B" w:rsidRPr="003C1B8B">
        <w:rPr>
          <w:sz w:val="24"/>
          <w:szCs w:val="24"/>
        </w:rPr>
        <w:t>район,</w:t>
      </w:r>
      <w:r w:rsidR="00DE54F4">
        <w:rPr>
          <w:spacing w:val="1"/>
          <w:sz w:val="24"/>
          <w:szCs w:val="24"/>
        </w:rPr>
        <w:t xml:space="preserve">в </w:t>
      </w:r>
      <w:r w:rsidR="003C1B8B" w:rsidRPr="003C1B8B">
        <w:rPr>
          <w:sz w:val="24"/>
          <w:szCs w:val="24"/>
        </w:rPr>
        <w:t>Антроповском,</w:t>
      </w:r>
      <w:r w:rsidR="00EC3A19">
        <w:rPr>
          <w:spacing w:val="1"/>
          <w:sz w:val="24"/>
          <w:szCs w:val="24"/>
        </w:rPr>
        <w:t xml:space="preserve">Вохомском, </w:t>
      </w:r>
      <w:r w:rsidR="003C1B8B" w:rsidRPr="003C1B8B">
        <w:rPr>
          <w:sz w:val="24"/>
          <w:szCs w:val="24"/>
        </w:rPr>
        <w:t>Галичском,</w:t>
      </w:r>
      <w:r w:rsidR="00EC3A19">
        <w:rPr>
          <w:spacing w:val="1"/>
          <w:sz w:val="24"/>
          <w:szCs w:val="24"/>
        </w:rPr>
        <w:t>Кадыйском</w:t>
      </w:r>
      <w:r w:rsidR="003C1B8B" w:rsidRPr="003C1B8B">
        <w:rPr>
          <w:sz w:val="24"/>
          <w:szCs w:val="24"/>
        </w:rPr>
        <w:t>,</w:t>
      </w:r>
      <w:r w:rsidR="00DE54F4">
        <w:rPr>
          <w:spacing w:val="1"/>
          <w:sz w:val="24"/>
          <w:szCs w:val="24"/>
        </w:rPr>
        <w:t xml:space="preserve">Костромском, Октябрьском, Островском, </w:t>
      </w:r>
      <w:r w:rsidR="007016D8">
        <w:rPr>
          <w:spacing w:val="1"/>
          <w:sz w:val="24"/>
          <w:szCs w:val="24"/>
        </w:rPr>
        <w:t xml:space="preserve">Судиславском, Чухломском </w:t>
      </w:r>
      <w:r w:rsidR="00172B72">
        <w:rPr>
          <w:spacing w:val="1"/>
          <w:sz w:val="24"/>
          <w:szCs w:val="24"/>
        </w:rPr>
        <w:t xml:space="preserve">муниципальных </w:t>
      </w:r>
      <w:r w:rsidR="003C1B8B" w:rsidRPr="003C1B8B">
        <w:rPr>
          <w:sz w:val="24"/>
          <w:szCs w:val="24"/>
        </w:rPr>
        <w:t>районах.</w:t>
      </w:r>
      <w:r w:rsidR="00C14990">
        <w:rPr>
          <w:i/>
          <w:sz w:val="24"/>
          <w:szCs w:val="24"/>
        </w:rPr>
        <w:t>П</w:t>
      </w:r>
      <w:r w:rsidR="0014103B" w:rsidRPr="002246D8">
        <w:rPr>
          <w:i/>
          <w:sz w:val="24"/>
          <w:szCs w:val="24"/>
        </w:rPr>
        <w:t xml:space="preserve">реобладают </w:t>
      </w:r>
      <w:r w:rsidR="00AF2D7D" w:rsidRPr="002246D8">
        <w:rPr>
          <w:i/>
          <w:sz w:val="24"/>
          <w:szCs w:val="24"/>
        </w:rPr>
        <w:t xml:space="preserve">сельские </w:t>
      </w:r>
      <w:r w:rsidR="0014103B" w:rsidRPr="002246D8">
        <w:rPr>
          <w:i/>
          <w:sz w:val="24"/>
          <w:szCs w:val="24"/>
        </w:rPr>
        <w:t>школы 2</w:t>
      </w:r>
      <w:r w:rsidR="00AF2D7D" w:rsidRPr="002246D8">
        <w:rPr>
          <w:i/>
          <w:sz w:val="24"/>
          <w:szCs w:val="24"/>
        </w:rPr>
        <w:t xml:space="preserve"> и 3</w:t>
      </w:r>
      <w:r w:rsidR="00F14642" w:rsidRPr="002246D8">
        <w:rPr>
          <w:i/>
          <w:sz w:val="24"/>
          <w:szCs w:val="24"/>
        </w:rPr>
        <w:t xml:space="preserve"> кластеров</w:t>
      </w:r>
      <w:r w:rsidR="001C27E7">
        <w:rPr>
          <w:i/>
          <w:sz w:val="24"/>
          <w:szCs w:val="24"/>
        </w:rPr>
        <w:t xml:space="preserve"> – сельские поселения</w:t>
      </w:r>
      <w:r w:rsidR="0014103B" w:rsidRPr="002246D8">
        <w:rPr>
          <w:i/>
          <w:sz w:val="24"/>
          <w:szCs w:val="24"/>
        </w:rPr>
        <w:t>.</w:t>
      </w:r>
    </w:p>
    <w:p w:rsidR="003C1B8B" w:rsidRPr="002246D8" w:rsidRDefault="003C1B8B" w:rsidP="000711AA">
      <w:pPr>
        <w:pStyle w:val="a6"/>
        <w:spacing w:line="276" w:lineRule="auto"/>
        <w:ind w:right="122"/>
        <w:rPr>
          <w:i/>
          <w:sz w:val="24"/>
          <w:szCs w:val="24"/>
        </w:rPr>
      </w:pPr>
      <w:r w:rsidRPr="003C1B8B">
        <w:rPr>
          <w:sz w:val="24"/>
          <w:szCs w:val="24"/>
        </w:rPr>
        <w:t>В</w:t>
      </w:r>
      <w:r w:rsidR="00DE54F4">
        <w:rPr>
          <w:sz w:val="24"/>
          <w:szCs w:val="24"/>
        </w:rPr>
        <w:t>42</w:t>
      </w:r>
      <w:r w:rsidRPr="003C1B8B">
        <w:rPr>
          <w:sz w:val="24"/>
          <w:szCs w:val="24"/>
        </w:rPr>
        <w:t>%школ разработаныи реализуются практико-ориентированныепрограммы проектно-исследовательской деятельности профориентационной</w:t>
      </w:r>
      <w:r w:rsidR="001625E7">
        <w:rPr>
          <w:sz w:val="24"/>
          <w:szCs w:val="24"/>
        </w:rPr>
        <w:t>направленности</w:t>
      </w:r>
      <w:r w:rsidR="00DE54F4">
        <w:rPr>
          <w:sz w:val="24"/>
          <w:szCs w:val="24"/>
        </w:rPr>
        <w:t>: показате</w:t>
      </w:r>
      <w:r w:rsidR="007016AC">
        <w:rPr>
          <w:sz w:val="24"/>
          <w:szCs w:val="24"/>
        </w:rPr>
        <w:t>ль остался на уровне 2021 года.</w:t>
      </w:r>
      <w:r w:rsidR="00DE54F4">
        <w:rPr>
          <w:sz w:val="24"/>
          <w:szCs w:val="24"/>
        </w:rPr>
        <w:t xml:space="preserve">  В 3</w:t>
      </w:r>
      <w:r w:rsidRPr="003C1B8B">
        <w:rPr>
          <w:sz w:val="24"/>
          <w:szCs w:val="24"/>
        </w:rPr>
        <w:t xml:space="preserve"> муниципальных о</w:t>
      </w:r>
      <w:r w:rsidR="00614E7F">
        <w:rPr>
          <w:sz w:val="24"/>
          <w:szCs w:val="24"/>
        </w:rPr>
        <w:t xml:space="preserve">бразованиях в 100% школ: </w:t>
      </w:r>
      <w:r w:rsidR="00531A83">
        <w:rPr>
          <w:sz w:val="24"/>
          <w:szCs w:val="24"/>
        </w:rPr>
        <w:t xml:space="preserve">г.о.г. </w:t>
      </w:r>
      <w:r w:rsidRPr="003C1B8B">
        <w:rPr>
          <w:sz w:val="24"/>
          <w:szCs w:val="24"/>
        </w:rPr>
        <w:t>Галич,</w:t>
      </w:r>
      <w:r w:rsidR="00531A83">
        <w:rPr>
          <w:spacing w:val="1"/>
          <w:sz w:val="24"/>
          <w:szCs w:val="24"/>
        </w:rPr>
        <w:t>Буйский и Поназыревский</w:t>
      </w:r>
      <w:r w:rsidR="0014103B">
        <w:rPr>
          <w:sz w:val="24"/>
          <w:szCs w:val="24"/>
        </w:rPr>
        <w:t xml:space="preserve">муниципальные </w:t>
      </w:r>
      <w:r w:rsidR="00614E7F">
        <w:rPr>
          <w:sz w:val="24"/>
          <w:szCs w:val="24"/>
        </w:rPr>
        <w:t>районы</w:t>
      </w:r>
      <w:r w:rsidRPr="003C1B8B">
        <w:rPr>
          <w:sz w:val="24"/>
          <w:szCs w:val="24"/>
        </w:rPr>
        <w:t>.Неразработаны</w:t>
      </w:r>
      <w:r w:rsidR="00531A83">
        <w:rPr>
          <w:sz w:val="24"/>
          <w:szCs w:val="24"/>
        </w:rPr>
        <w:t>программы в ОО 2</w:t>
      </w:r>
      <w:r w:rsidRPr="003C1B8B">
        <w:rPr>
          <w:sz w:val="24"/>
          <w:szCs w:val="24"/>
        </w:rPr>
        <w:t xml:space="preserve"> муниципальных образований: </w:t>
      </w:r>
      <w:r w:rsidR="00531A83">
        <w:rPr>
          <w:sz w:val="24"/>
          <w:szCs w:val="24"/>
        </w:rPr>
        <w:t xml:space="preserve">Межевской район и Парфеньевский округ. </w:t>
      </w:r>
      <w:r w:rsidRPr="003C1B8B">
        <w:rPr>
          <w:sz w:val="24"/>
          <w:szCs w:val="24"/>
        </w:rPr>
        <w:t>В</w:t>
      </w:r>
      <w:r w:rsidR="005E0339">
        <w:rPr>
          <w:spacing w:val="1"/>
          <w:sz w:val="24"/>
          <w:szCs w:val="24"/>
        </w:rPr>
        <w:t xml:space="preserve">16 муниципальных образованиях в </w:t>
      </w:r>
      <w:r w:rsidRPr="003C1B8B">
        <w:rPr>
          <w:sz w:val="24"/>
          <w:szCs w:val="24"/>
        </w:rPr>
        <w:t>менее</w:t>
      </w:r>
      <w:r w:rsidR="005E0339">
        <w:rPr>
          <w:sz w:val="24"/>
          <w:szCs w:val="24"/>
        </w:rPr>
        <w:t>4</w:t>
      </w:r>
      <w:r w:rsidR="00455647">
        <w:rPr>
          <w:sz w:val="24"/>
          <w:szCs w:val="24"/>
        </w:rPr>
        <w:t>0</w:t>
      </w:r>
      <w:r w:rsidRPr="003C1B8B">
        <w:rPr>
          <w:sz w:val="24"/>
          <w:szCs w:val="24"/>
        </w:rPr>
        <w:t>%школ-</w:t>
      </w:r>
      <w:r w:rsidR="0014103B">
        <w:rPr>
          <w:spacing w:val="1"/>
          <w:sz w:val="24"/>
          <w:szCs w:val="24"/>
        </w:rPr>
        <w:t xml:space="preserve">в </w:t>
      </w:r>
      <w:r w:rsidR="0014103B">
        <w:rPr>
          <w:sz w:val="24"/>
          <w:szCs w:val="24"/>
        </w:rPr>
        <w:t>муниципальном образовании город Нерехта и Нерехтский</w:t>
      </w:r>
      <w:r w:rsidR="00455647" w:rsidRPr="003C1B8B">
        <w:rPr>
          <w:sz w:val="24"/>
          <w:szCs w:val="24"/>
        </w:rPr>
        <w:t>район</w:t>
      </w:r>
      <w:r w:rsidR="00455647">
        <w:rPr>
          <w:sz w:val="24"/>
          <w:szCs w:val="24"/>
        </w:rPr>
        <w:t>,</w:t>
      </w:r>
      <w:r w:rsidR="0014103B">
        <w:rPr>
          <w:sz w:val="24"/>
          <w:szCs w:val="24"/>
        </w:rPr>
        <w:t xml:space="preserve">в </w:t>
      </w:r>
      <w:r w:rsidR="005E0339">
        <w:rPr>
          <w:sz w:val="24"/>
          <w:szCs w:val="24"/>
        </w:rPr>
        <w:t xml:space="preserve">Антроповском, </w:t>
      </w:r>
      <w:r w:rsidRPr="003C1B8B">
        <w:rPr>
          <w:sz w:val="24"/>
          <w:szCs w:val="24"/>
        </w:rPr>
        <w:t>Вохомском,</w:t>
      </w:r>
      <w:r w:rsidR="00455647">
        <w:rPr>
          <w:spacing w:val="1"/>
          <w:sz w:val="24"/>
          <w:szCs w:val="24"/>
        </w:rPr>
        <w:t xml:space="preserve">Галичском, Кадыйском, </w:t>
      </w:r>
      <w:r w:rsidR="00147F7B">
        <w:rPr>
          <w:spacing w:val="1"/>
          <w:sz w:val="24"/>
          <w:szCs w:val="24"/>
        </w:rPr>
        <w:t xml:space="preserve">Кологривском, </w:t>
      </w:r>
      <w:r w:rsidR="00455647">
        <w:rPr>
          <w:spacing w:val="1"/>
          <w:sz w:val="24"/>
          <w:szCs w:val="24"/>
        </w:rPr>
        <w:t xml:space="preserve">Костромском, </w:t>
      </w:r>
      <w:r w:rsidRPr="003C1B8B">
        <w:rPr>
          <w:sz w:val="24"/>
          <w:szCs w:val="24"/>
        </w:rPr>
        <w:t>Красносельском,Островском,</w:t>
      </w:r>
      <w:r w:rsidR="005E0339">
        <w:rPr>
          <w:spacing w:val="-3"/>
          <w:sz w:val="24"/>
          <w:szCs w:val="24"/>
        </w:rPr>
        <w:t xml:space="preserve">Октябрьском, Пыщугском, </w:t>
      </w:r>
      <w:r w:rsidRPr="003C1B8B">
        <w:rPr>
          <w:sz w:val="24"/>
          <w:szCs w:val="24"/>
        </w:rPr>
        <w:t>Солигаличском</w:t>
      </w:r>
      <w:r w:rsidR="005E0339">
        <w:rPr>
          <w:sz w:val="24"/>
          <w:szCs w:val="24"/>
        </w:rPr>
        <w:t>, Сусанинском, Судиславском, Чухломском и Шарьинском</w:t>
      </w:r>
      <w:r w:rsidR="0014103B">
        <w:rPr>
          <w:spacing w:val="-1"/>
          <w:sz w:val="24"/>
          <w:szCs w:val="24"/>
        </w:rPr>
        <w:t xml:space="preserve"> муниципальных </w:t>
      </w:r>
      <w:r w:rsidRPr="003C1B8B">
        <w:rPr>
          <w:sz w:val="24"/>
          <w:szCs w:val="24"/>
        </w:rPr>
        <w:t>районах.</w:t>
      </w:r>
      <w:r w:rsidR="00C14990">
        <w:rPr>
          <w:i/>
          <w:sz w:val="24"/>
          <w:szCs w:val="24"/>
        </w:rPr>
        <w:t>Также п</w:t>
      </w:r>
      <w:r w:rsidR="0014103B" w:rsidRPr="002246D8">
        <w:rPr>
          <w:i/>
          <w:sz w:val="24"/>
          <w:szCs w:val="24"/>
        </w:rPr>
        <w:t xml:space="preserve">реобладают школы 2 </w:t>
      </w:r>
      <w:r w:rsidR="00AF2D7D" w:rsidRPr="002246D8">
        <w:rPr>
          <w:i/>
          <w:sz w:val="24"/>
          <w:szCs w:val="24"/>
        </w:rPr>
        <w:t xml:space="preserve"> и 3 </w:t>
      </w:r>
      <w:r w:rsidR="0014103B" w:rsidRPr="002246D8">
        <w:rPr>
          <w:i/>
          <w:sz w:val="24"/>
          <w:szCs w:val="24"/>
        </w:rPr>
        <w:t>кла</w:t>
      </w:r>
      <w:r w:rsidR="00F14642" w:rsidRPr="002246D8">
        <w:rPr>
          <w:i/>
          <w:sz w:val="24"/>
          <w:szCs w:val="24"/>
        </w:rPr>
        <w:t xml:space="preserve">стеров </w:t>
      </w:r>
      <w:r w:rsidR="0014103B" w:rsidRPr="002246D8">
        <w:rPr>
          <w:i/>
          <w:sz w:val="24"/>
          <w:szCs w:val="24"/>
        </w:rPr>
        <w:t>- сельские поселения.</w:t>
      </w:r>
    </w:p>
    <w:p w:rsidR="003C1B8B" w:rsidRDefault="003C1B8B" w:rsidP="005E0339">
      <w:pPr>
        <w:pStyle w:val="a6"/>
        <w:tabs>
          <w:tab w:val="left" w:pos="4416"/>
          <w:tab w:val="left" w:pos="6865"/>
        </w:tabs>
        <w:spacing w:line="276" w:lineRule="auto"/>
        <w:ind w:right="92"/>
        <w:rPr>
          <w:sz w:val="24"/>
          <w:szCs w:val="24"/>
        </w:rPr>
      </w:pPr>
      <w:r w:rsidRPr="003C1B8B">
        <w:rPr>
          <w:sz w:val="24"/>
          <w:szCs w:val="24"/>
        </w:rPr>
        <w:t>Полученныеданныесвидетельствуютотом,чтов</w:t>
      </w:r>
      <w:r w:rsidR="008C41EE">
        <w:rPr>
          <w:spacing w:val="1"/>
          <w:sz w:val="24"/>
          <w:szCs w:val="24"/>
        </w:rPr>
        <w:t xml:space="preserve">большинстве </w:t>
      </w:r>
      <w:r w:rsidRPr="003C1B8B">
        <w:rPr>
          <w:sz w:val="24"/>
          <w:szCs w:val="24"/>
        </w:rPr>
        <w:t>муниципальных</w:t>
      </w:r>
      <w:r w:rsidR="007016AC">
        <w:rPr>
          <w:sz w:val="24"/>
          <w:szCs w:val="24"/>
        </w:rPr>
        <w:t>образований</w:t>
      </w:r>
      <w:r w:rsidR="008C41EE">
        <w:rPr>
          <w:spacing w:val="1"/>
          <w:sz w:val="24"/>
          <w:szCs w:val="24"/>
        </w:rPr>
        <w:t>не были учтены рекомен</w:t>
      </w:r>
      <w:r w:rsidR="005E0339">
        <w:rPr>
          <w:spacing w:val="1"/>
          <w:sz w:val="24"/>
          <w:szCs w:val="24"/>
        </w:rPr>
        <w:t>дации по итогам мониторинга 2021</w:t>
      </w:r>
      <w:r w:rsidR="008C41EE">
        <w:rPr>
          <w:spacing w:val="1"/>
          <w:sz w:val="24"/>
          <w:szCs w:val="24"/>
        </w:rPr>
        <w:t xml:space="preserve">года: </w:t>
      </w:r>
      <w:r w:rsidRPr="003C1B8B">
        <w:rPr>
          <w:sz w:val="24"/>
          <w:szCs w:val="24"/>
        </w:rPr>
        <w:t xml:space="preserve"> обратить особоевниманиена разработку вООсетевыхпрограмм(проектов),практико-ориентированныхпрограммпроектно</w:t>
      </w:r>
      <w:r w:rsidR="005E0339">
        <w:rPr>
          <w:sz w:val="24"/>
          <w:szCs w:val="24"/>
        </w:rPr>
        <w:t xml:space="preserve">-исследовательской </w:t>
      </w:r>
      <w:r w:rsidR="00455267">
        <w:rPr>
          <w:sz w:val="24"/>
          <w:szCs w:val="24"/>
        </w:rPr>
        <w:t>деятельности</w:t>
      </w:r>
      <w:r w:rsidR="00147F7B">
        <w:rPr>
          <w:sz w:val="24"/>
          <w:szCs w:val="24"/>
        </w:rPr>
        <w:t>п</w:t>
      </w:r>
      <w:r w:rsidRPr="003C1B8B">
        <w:rPr>
          <w:sz w:val="24"/>
          <w:szCs w:val="24"/>
        </w:rPr>
        <w:t>рофориентационнойнаправленности.Развитиеэтогонаправленияработыпозволитвбольшеймереудовлетворятьиндивидуальныеобразовательно-профессиональныезапросыобучающихся.</w:t>
      </w:r>
    </w:p>
    <w:p w:rsidR="009F0A05" w:rsidRPr="005E0339" w:rsidRDefault="009F0A05" w:rsidP="005E0339">
      <w:pPr>
        <w:pStyle w:val="a6"/>
        <w:tabs>
          <w:tab w:val="left" w:pos="4416"/>
          <w:tab w:val="left" w:pos="6865"/>
        </w:tabs>
        <w:spacing w:line="276" w:lineRule="auto"/>
        <w:ind w:right="92"/>
        <w:rPr>
          <w:sz w:val="24"/>
          <w:szCs w:val="24"/>
        </w:rPr>
      </w:pPr>
      <w:r>
        <w:rPr>
          <w:sz w:val="24"/>
          <w:szCs w:val="24"/>
        </w:rPr>
        <w:t>В 32 % школах Костромской области обучающиеся участвовали в проекте «Билет в будущее».</w:t>
      </w:r>
      <w:r w:rsidR="00BC7A28">
        <w:rPr>
          <w:sz w:val="24"/>
          <w:szCs w:val="24"/>
        </w:rPr>
        <w:t xml:space="preserve"> Только 8%  целевой группы </w:t>
      </w:r>
      <w:r w:rsidR="007016AC">
        <w:rPr>
          <w:sz w:val="24"/>
          <w:szCs w:val="24"/>
        </w:rPr>
        <w:t>школьников</w:t>
      </w:r>
      <w:r w:rsidR="00BC7A28">
        <w:rPr>
          <w:sz w:val="24"/>
          <w:szCs w:val="24"/>
        </w:rPr>
        <w:t xml:space="preserve"> были  охвачены проектом.</w:t>
      </w:r>
      <w:r w:rsidR="003E57C9">
        <w:rPr>
          <w:sz w:val="24"/>
          <w:szCs w:val="24"/>
        </w:rPr>
        <w:t xml:space="preserve"> Во всех </w:t>
      </w:r>
      <w:r w:rsidR="003E57C9">
        <w:rPr>
          <w:i/>
          <w:sz w:val="24"/>
          <w:szCs w:val="24"/>
        </w:rPr>
        <w:lastRenderedPageBreak/>
        <w:t>городских</w:t>
      </w:r>
      <w:r w:rsidR="003E57C9" w:rsidRPr="00BC7A28">
        <w:rPr>
          <w:i/>
          <w:sz w:val="24"/>
          <w:szCs w:val="24"/>
        </w:rPr>
        <w:t xml:space="preserve"> округа</w:t>
      </w:r>
      <w:r w:rsidR="003E57C9">
        <w:rPr>
          <w:i/>
          <w:sz w:val="24"/>
          <w:szCs w:val="24"/>
        </w:rPr>
        <w:t xml:space="preserve">х- </w:t>
      </w:r>
      <w:r w:rsidR="003E57C9" w:rsidRPr="00BC7A28">
        <w:rPr>
          <w:i/>
          <w:sz w:val="24"/>
          <w:szCs w:val="24"/>
        </w:rPr>
        <w:t>школ</w:t>
      </w:r>
      <w:r w:rsidR="003E57C9">
        <w:rPr>
          <w:i/>
          <w:sz w:val="24"/>
          <w:szCs w:val="24"/>
        </w:rPr>
        <w:t>ы</w:t>
      </w:r>
      <w:r w:rsidR="003E57C9" w:rsidRPr="00BC7A28">
        <w:rPr>
          <w:i/>
          <w:sz w:val="24"/>
          <w:szCs w:val="24"/>
        </w:rPr>
        <w:t xml:space="preserve"> 1 кластера</w:t>
      </w:r>
      <w:r w:rsidR="003E57C9">
        <w:rPr>
          <w:i/>
          <w:sz w:val="24"/>
          <w:szCs w:val="24"/>
        </w:rPr>
        <w:t xml:space="preserve"> -о</w:t>
      </w:r>
      <w:r w:rsidR="00BC7A28" w:rsidRPr="00BC7A28">
        <w:rPr>
          <w:i/>
          <w:sz w:val="24"/>
          <w:szCs w:val="24"/>
        </w:rPr>
        <w:t xml:space="preserve">тмечены участники </w:t>
      </w:r>
      <w:r w:rsidR="003E57C9">
        <w:rPr>
          <w:i/>
          <w:sz w:val="24"/>
          <w:szCs w:val="24"/>
        </w:rPr>
        <w:t>проекта</w:t>
      </w:r>
      <w:r w:rsidR="00BC7A28" w:rsidRPr="00BC7A28">
        <w:rPr>
          <w:i/>
          <w:sz w:val="24"/>
          <w:szCs w:val="24"/>
        </w:rPr>
        <w:t xml:space="preserve">.В 6 муниципальных образованиях 2 и 3  кластера – сельские поселения </w:t>
      </w:r>
      <w:r w:rsidR="00BC7A28">
        <w:rPr>
          <w:sz w:val="24"/>
          <w:szCs w:val="24"/>
        </w:rPr>
        <w:t xml:space="preserve">–  обучающиеся школ не участвовали в проекте: Нейский и Парфеньевский муниципальные округа, Галичский, Межевской, Чухломский, Шарьинский районы. </w:t>
      </w:r>
    </w:p>
    <w:p w:rsidR="00455267" w:rsidRDefault="003C1B8B" w:rsidP="000711AA">
      <w:pPr>
        <w:pStyle w:val="a6"/>
        <w:spacing w:line="276" w:lineRule="auto"/>
        <w:ind w:right="122"/>
        <w:rPr>
          <w:i/>
          <w:spacing w:val="1"/>
          <w:sz w:val="24"/>
          <w:szCs w:val="24"/>
        </w:rPr>
      </w:pPr>
      <w:r w:rsidRPr="003C1B8B">
        <w:rPr>
          <w:sz w:val="24"/>
          <w:szCs w:val="24"/>
        </w:rPr>
        <w:t>В</w:t>
      </w:r>
      <w:r w:rsidR="007E6B03">
        <w:rPr>
          <w:sz w:val="24"/>
          <w:szCs w:val="24"/>
        </w:rPr>
        <w:t>95</w:t>
      </w:r>
      <w:r w:rsidRPr="003C1B8B">
        <w:rPr>
          <w:sz w:val="24"/>
          <w:szCs w:val="24"/>
        </w:rPr>
        <w:t>%школ</w:t>
      </w:r>
      <w:r w:rsidR="007E6B03">
        <w:rPr>
          <w:spacing w:val="1"/>
          <w:sz w:val="24"/>
          <w:szCs w:val="24"/>
        </w:rPr>
        <w:t xml:space="preserve"> 100 % муниципальных образований </w:t>
      </w:r>
      <w:r w:rsidRPr="003C1B8B">
        <w:rPr>
          <w:sz w:val="24"/>
          <w:szCs w:val="24"/>
        </w:rPr>
        <w:t>наблюдаетсяположительнаядинамикапоказателейколичестваобучающихся,охваченныхпрограммамивнеурочнойдеятельностиидополнительного</w:t>
      </w:r>
      <w:r w:rsidR="00455267">
        <w:rPr>
          <w:sz w:val="24"/>
          <w:szCs w:val="24"/>
        </w:rPr>
        <w:t>обра</w:t>
      </w:r>
      <w:r w:rsidR="007E6B03">
        <w:rPr>
          <w:sz w:val="24"/>
          <w:szCs w:val="24"/>
        </w:rPr>
        <w:t>зования</w:t>
      </w:r>
      <w:r w:rsidR="002F4740">
        <w:rPr>
          <w:sz w:val="24"/>
          <w:szCs w:val="24"/>
        </w:rPr>
        <w:t>.</w:t>
      </w:r>
    </w:p>
    <w:p w:rsidR="00537894" w:rsidRPr="00537894" w:rsidRDefault="00537894" w:rsidP="000711AA">
      <w:pPr>
        <w:pStyle w:val="a6"/>
        <w:spacing w:line="276" w:lineRule="auto"/>
        <w:ind w:right="122"/>
        <w:rPr>
          <w:spacing w:val="1"/>
          <w:sz w:val="24"/>
          <w:szCs w:val="24"/>
        </w:rPr>
      </w:pPr>
      <w:r w:rsidRPr="00537894">
        <w:rPr>
          <w:spacing w:val="1"/>
          <w:sz w:val="24"/>
          <w:szCs w:val="24"/>
        </w:rPr>
        <w:t>В 75 % школ реализуются программы по выявлению и развитию талантов у обучающихся.</w:t>
      </w:r>
      <w:r>
        <w:rPr>
          <w:spacing w:val="1"/>
          <w:sz w:val="24"/>
          <w:szCs w:val="24"/>
        </w:rPr>
        <w:t xml:space="preserve"> В 11 муниципальных образованиях </w:t>
      </w:r>
      <w:r w:rsidR="00CA63F7">
        <w:rPr>
          <w:spacing w:val="1"/>
          <w:sz w:val="24"/>
          <w:szCs w:val="24"/>
        </w:rPr>
        <w:t xml:space="preserve">(38%) </w:t>
      </w:r>
      <w:r>
        <w:rPr>
          <w:spacing w:val="1"/>
          <w:sz w:val="24"/>
          <w:szCs w:val="24"/>
        </w:rPr>
        <w:t>в 100 % школ: г.о.г. Буй, Кострома, Нейский муниципальный округ, Кадыйский, Кологривский, Костромской, Красносельский, Макарьевский, Поназыревский, Пыщугский, Сусанинскиймуниципальные районы. Не реализуются программы в Межевском районе.</w:t>
      </w:r>
    </w:p>
    <w:p w:rsidR="003C1B8B" w:rsidRPr="003C1B8B" w:rsidRDefault="003C1B8B" w:rsidP="000711AA">
      <w:pPr>
        <w:pStyle w:val="1"/>
        <w:spacing w:before="0" w:line="276" w:lineRule="auto"/>
        <w:ind w:left="810" w:firstLine="0"/>
        <w:jc w:val="left"/>
        <w:rPr>
          <w:sz w:val="24"/>
          <w:szCs w:val="24"/>
        </w:rPr>
      </w:pPr>
      <w:r w:rsidRPr="003C1B8B">
        <w:rPr>
          <w:sz w:val="24"/>
          <w:szCs w:val="24"/>
        </w:rPr>
        <w:t>Выводы.</w:t>
      </w:r>
    </w:p>
    <w:p w:rsidR="009A1F2B" w:rsidRDefault="003C1B8B" w:rsidP="00E12798">
      <w:pPr>
        <w:pStyle w:val="a6"/>
        <w:spacing w:line="276" w:lineRule="auto"/>
        <w:ind w:right="127"/>
        <w:rPr>
          <w:sz w:val="24"/>
          <w:szCs w:val="24"/>
        </w:rPr>
      </w:pPr>
      <w:r w:rsidRPr="00365710">
        <w:rPr>
          <w:sz w:val="24"/>
          <w:szCs w:val="24"/>
        </w:rPr>
        <w:t>В результате анализа данных, полученных от муниципальных органовуправления</w:t>
      </w:r>
      <w:r w:rsidR="00335A06" w:rsidRPr="00365710">
        <w:rPr>
          <w:sz w:val="24"/>
          <w:szCs w:val="24"/>
        </w:rPr>
        <w:t>образованием</w:t>
      </w:r>
      <w:r w:rsidRPr="00365710">
        <w:rPr>
          <w:sz w:val="24"/>
          <w:szCs w:val="24"/>
        </w:rPr>
        <w:t>,отмеченочто</w:t>
      </w:r>
      <w:r w:rsidR="00546CA5" w:rsidRPr="00365710">
        <w:rPr>
          <w:sz w:val="24"/>
          <w:szCs w:val="24"/>
        </w:rPr>
        <w:t>доляпоказателейсвысокими</w:t>
      </w:r>
      <w:r w:rsidR="00172B72" w:rsidRPr="00365710">
        <w:rPr>
          <w:sz w:val="24"/>
          <w:szCs w:val="24"/>
        </w:rPr>
        <w:t>значениями</w:t>
      </w:r>
      <w:r w:rsidR="00172B72" w:rsidRPr="00C57A37">
        <w:rPr>
          <w:sz w:val="24"/>
          <w:szCs w:val="24"/>
        </w:rPr>
        <w:t>от</w:t>
      </w:r>
      <w:r w:rsidR="00BA77D6">
        <w:rPr>
          <w:sz w:val="24"/>
          <w:szCs w:val="24"/>
        </w:rPr>
        <w:t xml:space="preserve"> 71</w:t>
      </w:r>
      <w:r w:rsidR="003C1B3E">
        <w:rPr>
          <w:sz w:val="24"/>
          <w:szCs w:val="24"/>
        </w:rPr>
        <w:t>% до 85</w:t>
      </w:r>
      <w:r w:rsidR="00546CA5" w:rsidRPr="00365710">
        <w:rPr>
          <w:sz w:val="24"/>
          <w:szCs w:val="24"/>
        </w:rPr>
        <w:t xml:space="preserve"> %</w:t>
      </w:r>
      <w:r w:rsidR="003C1B3E">
        <w:rPr>
          <w:sz w:val="24"/>
          <w:szCs w:val="24"/>
        </w:rPr>
        <w:t>отмечена в школах 3</w:t>
      </w:r>
      <w:r w:rsidR="005602CE">
        <w:rPr>
          <w:sz w:val="24"/>
          <w:szCs w:val="24"/>
        </w:rPr>
        <w:t xml:space="preserve"> городских </w:t>
      </w:r>
      <w:r w:rsidR="00172B72">
        <w:rPr>
          <w:sz w:val="24"/>
          <w:szCs w:val="24"/>
        </w:rPr>
        <w:t xml:space="preserve">муниципалитетов: </w:t>
      </w:r>
      <w:r w:rsidR="00D30BA3">
        <w:rPr>
          <w:sz w:val="24"/>
          <w:szCs w:val="24"/>
        </w:rPr>
        <w:t xml:space="preserve">городские округа города </w:t>
      </w:r>
      <w:r w:rsidR="00172B72">
        <w:rPr>
          <w:sz w:val="24"/>
          <w:szCs w:val="24"/>
        </w:rPr>
        <w:t>Буй</w:t>
      </w:r>
      <w:r w:rsidR="007A7E74">
        <w:rPr>
          <w:sz w:val="24"/>
          <w:szCs w:val="24"/>
        </w:rPr>
        <w:t>, Волгореченск, Галич</w:t>
      </w:r>
      <w:r w:rsidR="00D30BA3" w:rsidRPr="002246D8">
        <w:rPr>
          <w:i/>
          <w:sz w:val="24"/>
          <w:szCs w:val="24"/>
        </w:rPr>
        <w:t>(школы 1 кластера</w:t>
      </w:r>
      <w:r w:rsidR="00F07C81">
        <w:rPr>
          <w:i/>
          <w:sz w:val="24"/>
          <w:szCs w:val="24"/>
        </w:rPr>
        <w:t>- городские округа</w:t>
      </w:r>
      <w:r w:rsidR="00D30BA3" w:rsidRPr="002246D8">
        <w:rPr>
          <w:i/>
          <w:sz w:val="24"/>
          <w:szCs w:val="24"/>
        </w:rPr>
        <w:t>)</w:t>
      </w:r>
      <w:r w:rsidR="005905F1">
        <w:rPr>
          <w:sz w:val="24"/>
          <w:szCs w:val="24"/>
        </w:rPr>
        <w:t xml:space="preserve">- </w:t>
      </w:r>
      <w:r w:rsidR="00546CA5">
        <w:rPr>
          <w:sz w:val="24"/>
          <w:szCs w:val="24"/>
        </w:rPr>
        <w:t xml:space="preserve">и только в одном </w:t>
      </w:r>
      <w:r w:rsidR="005905F1">
        <w:rPr>
          <w:sz w:val="24"/>
          <w:szCs w:val="24"/>
        </w:rPr>
        <w:t>муниципальном образовании</w:t>
      </w:r>
      <w:r w:rsidR="00D30BA3" w:rsidRPr="002246D8">
        <w:rPr>
          <w:i/>
          <w:sz w:val="24"/>
          <w:szCs w:val="24"/>
        </w:rPr>
        <w:t>3 кластера</w:t>
      </w:r>
      <w:r w:rsidR="00F07C81">
        <w:rPr>
          <w:i/>
          <w:sz w:val="24"/>
          <w:szCs w:val="24"/>
        </w:rPr>
        <w:t>- сельские поселения</w:t>
      </w:r>
      <w:r w:rsidR="005905F1" w:rsidRPr="002246D8">
        <w:rPr>
          <w:i/>
          <w:sz w:val="24"/>
          <w:szCs w:val="24"/>
        </w:rPr>
        <w:t>:</w:t>
      </w:r>
      <w:r w:rsidR="005905F1">
        <w:rPr>
          <w:sz w:val="24"/>
          <w:szCs w:val="24"/>
        </w:rPr>
        <w:t>Буйский</w:t>
      </w:r>
      <w:r w:rsidR="00D30BA3">
        <w:rPr>
          <w:sz w:val="24"/>
          <w:szCs w:val="24"/>
        </w:rPr>
        <w:t xml:space="preserve">муниципальный </w:t>
      </w:r>
      <w:r w:rsidR="005905F1">
        <w:rPr>
          <w:sz w:val="24"/>
          <w:szCs w:val="24"/>
        </w:rPr>
        <w:t>район</w:t>
      </w:r>
      <w:r w:rsidR="00365710">
        <w:rPr>
          <w:sz w:val="24"/>
          <w:szCs w:val="24"/>
        </w:rPr>
        <w:t>.</w:t>
      </w:r>
      <w:r w:rsidR="003C1B3E" w:rsidRPr="003C1B3E">
        <w:rPr>
          <w:sz w:val="24"/>
          <w:szCs w:val="24"/>
        </w:rPr>
        <w:t xml:space="preserve">Результаты сопоставимы с данными 2021 года. </w:t>
      </w:r>
      <w:r w:rsidR="005905F1">
        <w:rPr>
          <w:sz w:val="24"/>
          <w:szCs w:val="24"/>
        </w:rPr>
        <w:t>Д</w:t>
      </w:r>
      <w:r w:rsidR="005905F1" w:rsidRPr="00365710">
        <w:rPr>
          <w:sz w:val="24"/>
          <w:szCs w:val="24"/>
        </w:rPr>
        <w:t>оляпоказателейс</w:t>
      </w:r>
      <w:r w:rsidR="00BA77D6">
        <w:rPr>
          <w:spacing w:val="1"/>
          <w:sz w:val="24"/>
          <w:szCs w:val="24"/>
        </w:rPr>
        <w:t xml:space="preserve"> высокими значениями</w:t>
      </w:r>
      <w:r w:rsidR="005905F1" w:rsidRPr="00F63CF7">
        <w:rPr>
          <w:sz w:val="24"/>
          <w:szCs w:val="24"/>
        </w:rPr>
        <w:t>о</w:t>
      </w:r>
      <w:r w:rsidR="005905F1">
        <w:rPr>
          <w:spacing w:val="57"/>
          <w:sz w:val="24"/>
          <w:szCs w:val="24"/>
        </w:rPr>
        <w:t>т</w:t>
      </w:r>
      <w:r w:rsidR="00BA77D6">
        <w:rPr>
          <w:sz w:val="24"/>
          <w:szCs w:val="24"/>
        </w:rPr>
        <w:t>51</w:t>
      </w:r>
      <w:r w:rsidR="005905F1" w:rsidRPr="00365710">
        <w:rPr>
          <w:sz w:val="24"/>
          <w:szCs w:val="24"/>
        </w:rPr>
        <w:t>%</w:t>
      </w:r>
      <w:r w:rsidR="005905F1">
        <w:rPr>
          <w:sz w:val="24"/>
          <w:szCs w:val="24"/>
        </w:rPr>
        <w:t xml:space="preserve"> до 70</w:t>
      </w:r>
      <w:r w:rsidR="00172B72" w:rsidRPr="00365710">
        <w:rPr>
          <w:sz w:val="24"/>
          <w:szCs w:val="24"/>
        </w:rPr>
        <w:t>%</w:t>
      </w:r>
      <w:r w:rsidR="005905F1">
        <w:rPr>
          <w:sz w:val="24"/>
          <w:szCs w:val="24"/>
        </w:rPr>
        <w:t xml:space="preserve"> отмечена в </w:t>
      </w:r>
      <w:r w:rsidR="00BA77D6">
        <w:rPr>
          <w:sz w:val="24"/>
          <w:szCs w:val="24"/>
        </w:rPr>
        <w:t xml:space="preserve"> школах 3</w:t>
      </w:r>
      <w:r w:rsidR="005905F1">
        <w:rPr>
          <w:sz w:val="24"/>
          <w:szCs w:val="24"/>
        </w:rPr>
        <w:t xml:space="preserve"> городских </w:t>
      </w:r>
      <w:r w:rsidR="00172B72">
        <w:rPr>
          <w:sz w:val="24"/>
          <w:szCs w:val="24"/>
        </w:rPr>
        <w:t xml:space="preserve">муниципалитетов: </w:t>
      </w:r>
      <w:r w:rsidR="00D30BA3">
        <w:rPr>
          <w:sz w:val="24"/>
          <w:szCs w:val="24"/>
        </w:rPr>
        <w:t xml:space="preserve">городские округа города </w:t>
      </w:r>
      <w:r w:rsidR="005905F1">
        <w:rPr>
          <w:sz w:val="24"/>
          <w:szCs w:val="24"/>
        </w:rPr>
        <w:t>Кострома</w:t>
      </w:r>
      <w:r w:rsidR="00365710" w:rsidRPr="00365710">
        <w:rPr>
          <w:sz w:val="24"/>
          <w:szCs w:val="24"/>
        </w:rPr>
        <w:t>,</w:t>
      </w:r>
      <w:r w:rsidR="005905F1">
        <w:rPr>
          <w:sz w:val="24"/>
          <w:szCs w:val="24"/>
        </w:rPr>
        <w:t>Шарья</w:t>
      </w:r>
      <w:r w:rsidRPr="00365710">
        <w:rPr>
          <w:sz w:val="24"/>
          <w:szCs w:val="24"/>
        </w:rPr>
        <w:t>,</w:t>
      </w:r>
      <w:r w:rsidR="00C57A37">
        <w:rPr>
          <w:spacing w:val="1"/>
          <w:sz w:val="24"/>
          <w:szCs w:val="24"/>
        </w:rPr>
        <w:t>Мантурово - и 12 муниципалитетов</w:t>
      </w:r>
      <w:r w:rsidR="00D30BA3" w:rsidRPr="002246D8">
        <w:rPr>
          <w:i/>
          <w:sz w:val="24"/>
          <w:szCs w:val="24"/>
        </w:rPr>
        <w:t xml:space="preserve">2 </w:t>
      </w:r>
      <w:r w:rsidR="00F14642" w:rsidRPr="002246D8">
        <w:rPr>
          <w:i/>
          <w:sz w:val="24"/>
          <w:szCs w:val="24"/>
        </w:rPr>
        <w:t>и 3 кластеров</w:t>
      </w:r>
      <w:r w:rsidR="005905F1" w:rsidRPr="002246D8">
        <w:rPr>
          <w:i/>
          <w:sz w:val="24"/>
          <w:szCs w:val="24"/>
        </w:rPr>
        <w:t>:</w:t>
      </w:r>
      <w:r w:rsidR="00BA77D6">
        <w:rPr>
          <w:sz w:val="24"/>
          <w:szCs w:val="24"/>
        </w:rPr>
        <w:t xml:space="preserve">в Нейском муниципальном округе, </w:t>
      </w:r>
      <w:r w:rsidR="005905F1">
        <w:rPr>
          <w:sz w:val="24"/>
          <w:szCs w:val="24"/>
        </w:rPr>
        <w:t xml:space="preserve">в </w:t>
      </w:r>
      <w:r w:rsidR="004A67DF" w:rsidRPr="00365710">
        <w:rPr>
          <w:sz w:val="24"/>
          <w:szCs w:val="24"/>
        </w:rPr>
        <w:t>Антроповском</w:t>
      </w:r>
      <w:r w:rsidR="005C091D" w:rsidRPr="00365710">
        <w:rPr>
          <w:sz w:val="24"/>
          <w:szCs w:val="24"/>
        </w:rPr>
        <w:t xml:space="preserve">, </w:t>
      </w:r>
      <w:r w:rsidR="00BA77D6" w:rsidRPr="00365710">
        <w:rPr>
          <w:sz w:val="24"/>
          <w:szCs w:val="24"/>
        </w:rPr>
        <w:t>Вохомском</w:t>
      </w:r>
      <w:r w:rsidR="004A67DF" w:rsidRPr="00365710">
        <w:rPr>
          <w:sz w:val="24"/>
          <w:szCs w:val="24"/>
        </w:rPr>
        <w:t>Макарьевском, Павинском</w:t>
      </w:r>
      <w:r w:rsidR="005C091D" w:rsidRPr="00365710">
        <w:rPr>
          <w:sz w:val="24"/>
          <w:szCs w:val="24"/>
        </w:rPr>
        <w:t>,</w:t>
      </w:r>
      <w:r w:rsidR="004A67DF" w:rsidRPr="00365710">
        <w:rPr>
          <w:sz w:val="24"/>
          <w:szCs w:val="24"/>
        </w:rPr>
        <w:t>Поназыревском</w:t>
      </w:r>
      <w:r w:rsidR="005C091D" w:rsidRPr="00365710">
        <w:rPr>
          <w:spacing w:val="1"/>
          <w:sz w:val="24"/>
          <w:szCs w:val="24"/>
        </w:rPr>
        <w:t>,</w:t>
      </w:r>
      <w:r w:rsidR="005C091D" w:rsidRPr="00365710">
        <w:rPr>
          <w:sz w:val="24"/>
          <w:szCs w:val="24"/>
        </w:rPr>
        <w:t>Пыщугском</w:t>
      </w:r>
      <w:r w:rsidR="004A67DF" w:rsidRPr="00365710">
        <w:rPr>
          <w:sz w:val="24"/>
          <w:szCs w:val="24"/>
        </w:rPr>
        <w:t>,</w:t>
      </w:r>
      <w:r w:rsidR="00F63CF7">
        <w:rPr>
          <w:sz w:val="24"/>
          <w:szCs w:val="24"/>
        </w:rPr>
        <w:t>Су</w:t>
      </w:r>
      <w:r w:rsidR="004A67DF" w:rsidRPr="00365710">
        <w:rPr>
          <w:sz w:val="24"/>
          <w:szCs w:val="24"/>
        </w:rPr>
        <w:t xml:space="preserve">диславском, </w:t>
      </w:r>
      <w:r w:rsidR="005C091D" w:rsidRPr="00365710">
        <w:rPr>
          <w:sz w:val="24"/>
          <w:szCs w:val="24"/>
        </w:rPr>
        <w:t>Су</w:t>
      </w:r>
      <w:r w:rsidR="004A67DF" w:rsidRPr="00365710">
        <w:rPr>
          <w:sz w:val="24"/>
          <w:szCs w:val="24"/>
        </w:rPr>
        <w:t>санинском</w:t>
      </w:r>
      <w:r w:rsidR="005C091D" w:rsidRPr="00365710">
        <w:rPr>
          <w:sz w:val="24"/>
          <w:szCs w:val="24"/>
        </w:rPr>
        <w:t xml:space="preserve">, </w:t>
      </w:r>
      <w:r w:rsidR="00BA77D6" w:rsidRPr="00365710">
        <w:rPr>
          <w:sz w:val="24"/>
          <w:szCs w:val="24"/>
        </w:rPr>
        <w:t xml:space="preserve">Островском, </w:t>
      </w:r>
      <w:r w:rsidR="004A67DF" w:rsidRPr="00365710">
        <w:rPr>
          <w:sz w:val="24"/>
          <w:szCs w:val="24"/>
        </w:rPr>
        <w:t>Чухломском и Шарьинском</w:t>
      </w:r>
      <w:r w:rsidR="00D30BA3">
        <w:rPr>
          <w:sz w:val="24"/>
          <w:szCs w:val="24"/>
        </w:rPr>
        <w:t xml:space="preserve">муниципальных </w:t>
      </w:r>
      <w:r w:rsidR="00CB3EFE">
        <w:rPr>
          <w:sz w:val="24"/>
          <w:szCs w:val="24"/>
        </w:rPr>
        <w:t>районах</w:t>
      </w:r>
      <w:r w:rsidR="005905F1">
        <w:rPr>
          <w:sz w:val="24"/>
          <w:szCs w:val="24"/>
        </w:rPr>
        <w:t xml:space="preserve">. </w:t>
      </w:r>
      <w:r w:rsidR="004A67DF" w:rsidRPr="00365710">
        <w:rPr>
          <w:sz w:val="24"/>
          <w:szCs w:val="24"/>
        </w:rPr>
        <w:t>Д</w:t>
      </w:r>
      <w:r w:rsidR="005C091D" w:rsidRPr="00365710">
        <w:rPr>
          <w:sz w:val="24"/>
          <w:szCs w:val="24"/>
        </w:rPr>
        <w:t>оляпоказателейсвысокимизначениями</w:t>
      </w:r>
      <w:r w:rsidR="004A67DF" w:rsidRPr="00365710">
        <w:rPr>
          <w:sz w:val="24"/>
          <w:szCs w:val="24"/>
        </w:rPr>
        <w:t xml:space="preserve"> в преде</w:t>
      </w:r>
      <w:r w:rsidR="00BA77D6">
        <w:rPr>
          <w:sz w:val="24"/>
          <w:szCs w:val="24"/>
        </w:rPr>
        <w:t>лах от 3</w:t>
      </w:r>
      <w:r w:rsidR="00CB3EFE">
        <w:rPr>
          <w:sz w:val="24"/>
          <w:szCs w:val="24"/>
        </w:rPr>
        <w:t xml:space="preserve">0 до 50% отмечена </w:t>
      </w:r>
      <w:r w:rsidR="0025598B">
        <w:rPr>
          <w:sz w:val="24"/>
          <w:szCs w:val="24"/>
        </w:rPr>
        <w:t>в 9</w:t>
      </w:r>
      <w:r w:rsidR="0076699D">
        <w:rPr>
          <w:sz w:val="24"/>
          <w:szCs w:val="24"/>
        </w:rPr>
        <w:t xml:space="preserve"> муниципальных образованиях: </w:t>
      </w:r>
      <w:r w:rsidR="00BA77D6">
        <w:rPr>
          <w:sz w:val="24"/>
          <w:szCs w:val="24"/>
        </w:rPr>
        <w:t>в городе  Нерехта</w:t>
      </w:r>
      <w:r w:rsidR="00BA77D6" w:rsidRPr="00365710">
        <w:rPr>
          <w:sz w:val="24"/>
          <w:szCs w:val="24"/>
        </w:rPr>
        <w:t xml:space="preserve"> и</w:t>
      </w:r>
      <w:r w:rsidR="00BA77D6">
        <w:rPr>
          <w:sz w:val="24"/>
          <w:szCs w:val="24"/>
        </w:rPr>
        <w:t>Нерехтском районе</w:t>
      </w:r>
      <w:r w:rsidR="004A67DF" w:rsidRPr="00365710">
        <w:rPr>
          <w:sz w:val="24"/>
          <w:szCs w:val="24"/>
        </w:rPr>
        <w:t xml:space="preserve">, </w:t>
      </w:r>
      <w:r w:rsidR="00BA77D6">
        <w:rPr>
          <w:sz w:val="24"/>
          <w:szCs w:val="24"/>
        </w:rPr>
        <w:t xml:space="preserve"> в </w:t>
      </w:r>
      <w:r w:rsidR="004A67DF" w:rsidRPr="00365710">
        <w:rPr>
          <w:sz w:val="24"/>
          <w:szCs w:val="24"/>
        </w:rPr>
        <w:t>Кологривском, Красносельском</w:t>
      </w:r>
      <w:r w:rsidR="005C091D" w:rsidRPr="00365710">
        <w:rPr>
          <w:sz w:val="24"/>
          <w:szCs w:val="24"/>
        </w:rPr>
        <w:t xml:space="preserve">, </w:t>
      </w:r>
      <w:r w:rsidR="004A67DF" w:rsidRPr="00365710">
        <w:rPr>
          <w:sz w:val="24"/>
          <w:szCs w:val="24"/>
        </w:rPr>
        <w:t>Солигаличском</w:t>
      </w:r>
      <w:r w:rsidR="00BA77D6" w:rsidRPr="00365710">
        <w:rPr>
          <w:sz w:val="24"/>
          <w:szCs w:val="24"/>
        </w:rPr>
        <w:t>Галичском, Кадыйском, КостромскомМежевском</w:t>
      </w:r>
      <w:r w:rsidR="00BA77D6">
        <w:rPr>
          <w:sz w:val="24"/>
          <w:szCs w:val="24"/>
        </w:rPr>
        <w:t xml:space="preserve">муниципальных </w:t>
      </w:r>
      <w:r w:rsidR="00BA77D6" w:rsidRPr="00365710">
        <w:rPr>
          <w:sz w:val="24"/>
          <w:szCs w:val="24"/>
        </w:rPr>
        <w:t>районах</w:t>
      </w:r>
      <w:r w:rsidR="00BA77D6">
        <w:rPr>
          <w:sz w:val="24"/>
          <w:szCs w:val="24"/>
        </w:rPr>
        <w:t xml:space="preserve">, </w:t>
      </w:r>
      <w:r w:rsidR="00BA77D6" w:rsidRPr="00365710">
        <w:rPr>
          <w:sz w:val="24"/>
          <w:szCs w:val="24"/>
        </w:rPr>
        <w:t>Парфеньевском</w:t>
      </w:r>
      <w:r w:rsidR="00BA77D6">
        <w:rPr>
          <w:sz w:val="24"/>
          <w:szCs w:val="24"/>
        </w:rPr>
        <w:t xml:space="preserve"> муниципальном округе</w:t>
      </w:r>
      <w:r w:rsidR="00D30BA3" w:rsidRPr="002246D8">
        <w:rPr>
          <w:i/>
          <w:sz w:val="24"/>
          <w:szCs w:val="24"/>
        </w:rPr>
        <w:t>(2 и 3 кластер)</w:t>
      </w:r>
      <w:r w:rsidR="004A67DF" w:rsidRPr="002246D8">
        <w:rPr>
          <w:i/>
          <w:sz w:val="24"/>
          <w:szCs w:val="24"/>
        </w:rPr>
        <w:t>.</w:t>
      </w:r>
      <w:r w:rsidR="0025598B">
        <w:rPr>
          <w:sz w:val="24"/>
          <w:szCs w:val="24"/>
        </w:rPr>
        <w:t xml:space="preserve">Преимущественно- сельская территория. </w:t>
      </w:r>
      <w:r w:rsidR="004A67DF" w:rsidRPr="00365710">
        <w:rPr>
          <w:sz w:val="24"/>
          <w:szCs w:val="24"/>
        </w:rPr>
        <w:t>Самая</w:t>
      </w:r>
      <w:r w:rsidR="005C091D" w:rsidRPr="00365710">
        <w:rPr>
          <w:sz w:val="24"/>
          <w:szCs w:val="24"/>
        </w:rPr>
        <w:t xml:space="preserve"> низкая доля показателейсвысокимизначениями</w:t>
      </w:r>
      <w:r w:rsidR="00907EB5">
        <w:rPr>
          <w:sz w:val="24"/>
          <w:szCs w:val="24"/>
        </w:rPr>
        <w:t xml:space="preserve"> так же, как  и в 2021 году, </w:t>
      </w:r>
      <w:r w:rsidR="005C091D" w:rsidRPr="00365710">
        <w:rPr>
          <w:sz w:val="24"/>
          <w:szCs w:val="24"/>
        </w:rPr>
        <w:t xml:space="preserve"> зафиксирована в </w:t>
      </w:r>
      <w:r w:rsidR="0076699D">
        <w:rPr>
          <w:sz w:val="24"/>
          <w:szCs w:val="24"/>
        </w:rPr>
        <w:t xml:space="preserve">сельских школах Октябрьского </w:t>
      </w:r>
      <w:r w:rsidR="00D30BA3">
        <w:rPr>
          <w:sz w:val="24"/>
          <w:szCs w:val="24"/>
        </w:rPr>
        <w:t xml:space="preserve">муниципального </w:t>
      </w:r>
      <w:r w:rsidR="0076699D">
        <w:rPr>
          <w:sz w:val="24"/>
          <w:szCs w:val="24"/>
        </w:rPr>
        <w:t>района</w:t>
      </w:r>
      <w:r w:rsidR="00907EB5">
        <w:rPr>
          <w:sz w:val="24"/>
          <w:szCs w:val="24"/>
        </w:rPr>
        <w:t xml:space="preserve"> – 24</w:t>
      </w:r>
      <w:r w:rsidR="005C091D" w:rsidRPr="00365710">
        <w:rPr>
          <w:sz w:val="24"/>
          <w:szCs w:val="24"/>
        </w:rPr>
        <w:t>%</w:t>
      </w:r>
      <w:r w:rsidR="00D30BA3" w:rsidRPr="002246D8">
        <w:rPr>
          <w:i/>
          <w:sz w:val="24"/>
          <w:szCs w:val="24"/>
        </w:rPr>
        <w:t>(2 кластер)</w:t>
      </w:r>
      <w:r w:rsidR="00365710" w:rsidRPr="002246D8">
        <w:rPr>
          <w:i/>
          <w:sz w:val="24"/>
          <w:szCs w:val="24"/>
        </w:rPr>
        <w:t>.</w:t>
      </w:r>
      <w:r w:rsidR="00D30BA3" w:rsidRPr="002246D8">
        <w:rPr>
          <w:i/>
          <w:sz w:val="24"/>
          <w:szCs w:val="24"/>
        </w:rPr>
        <w:t xml:space="preserve">Данные результат может быть обусловлен влиянием фактора удаленности территории от областного центра – 4 кластер. </w:t>
      </w:r>
      <w:r w:rsidR="002F18F0" w:rsidRPr="002246D8">
        <w:rPr>
          <w:i/>
          <w:sz w:val="24"/>
          <w:szCs w:val="24"/>
        </w:rPr>
        <w:t>Ограниченность ресурсов, в том числе научно-метод</w:t>
      </w:r>
      <w:r w:rsidR="0099784B">
        <w:rPr>
          <w:i/>
          <w:sz w:val="24"/>
          <w:szCs w:val="24"/>
        </w:rPr>
        <w:t xml:space="preserve">ических, сложности организации </w:t>
      </w:r>
      <w:r w:rsidR="002F18F0" w:rsidRPr="002246D8">
        <w:rPr>
          <w:i/>
          <w:sz w:val="24"/>
          <w:szCs w:val="24"/>
        </w:rPr>
        <w:t>непосредственного участия в жизни регионального  педагогического сообщества из-за территориальной удаленности, и  в этой связи – проблема педагогического одиночества</w:t>
      </w:r>
      <w:r w:rsidR="00C14990">
        <w:rPr>
          <w:i/>
          <w:sz w:val="24"/>
          <w:szCs w:val="24"/>
        </w:rPr>
        <w:t xml:space="preserve"> -   могут</w:t>
      </w:r>
      <w:r w:rsidR="002F18F0" w:rsidRPr="002246D8">
        <w:rPr>
          <w:i/>
          <w:sz w:val="24"/>
          <w:szCs w:val="24"/>
        </w:rPr>
        <w:t xml:space="preserve"> стать </w:t>
      </w:r>
      <w:r w:rsidR="00AF2D7D" w:rsidRPr="002246D8">
        <w:rPr>
          <w:i/>
          <w:sz w:val="24"/>
          <w:szCs w:val="24"/>
        </w:rPr>
        <w:t>сдерживающим фактором профессионального развития педагогов, что в свою очередь влияет на качество образования.</w:t>
      </w:r>
      <w:r w:rsidR="00907EB5">
        <w:rPr>
          <w:i/>
          <w:sz w:val="24"/>
          <w:szCs w:val="24"/>
        </w:rPr>
        <w:t xml:space="preserve"> О</w:t>
      </w:r>
      <w:r w:rsidR="00BF2671">
        <w:rPr>
          <w:i/>
          <w:sz w:val="24"/>
          <w:szCs w:val="24"/>
        </w:rPr>
        <w:t>днако в школах северо-восточного</w:t>
      </w:r>
      <w:r w:rsidR="00907EB5">
        <w:rPr>
          <w:i/>
          <w:sz w:val="24"/>
          <w:szCs w:val="24"/>
        </w:rPr>
        <w:t xml:space="preserve"> кластера Вохомского, Павинского, Пыщугского. Поназыревского районовотмечен рост показателей с высокими значениями в сравнении с 2021 годом, что может свидетельствовать о возможности изыскания </w:t>
      </w:r>
      <w:r w:rsidR="00BF2671">
        <w:rPr>
          <w:i/>
          <w:sz w:val="24"/>
          <w:szCs w:val="24"/>
        </w:rPr>
        <w:t xml:space="preserve">ОО и муниципалитетов </w:t>
      </w:r>
      <w:r w:rsidR="00907EB5">
        <w:rPr>
          <w:i/>
          <w:sz w:val="24"/>
          <w:szCs w:val="24"/>
        </w:rPr>
        <w:t>внутренних ресурсов для преодоления негативных факторов.</w:t>
      </w:r>
      <w:r w:rsidR="00C14990">
        <w:rPr>
          <w:sz w:val="24"/>
          <w:szCs w:val="24"/>
        </w:rPr>
        <w:t>Сводные д</w:t>
      </w:r>
      <w:r w:rsidR="009A1F2B" w:rsidRPr="009A1F2B">
        <w:rPr>
          <w:sz w:val="24"/>
          <w:szCs w:val="24"/>
        </w:rPr>
        <w:t>анные по показателям представлены в</w:t>
      </w:r>
      <w:r w:rsidR="00E12798">
        <w:rPr>
          <w:sz w:val="24"/>
          <w:szCs w:val="24"/>
        </w:rPr>
        <w:t xml:space="preserve"> таблице 1.</w:t>
      </w:r>
    </w:p>
    <w:p w:rsidR="003D0920" w:rsidRPr="003D0920" w:rsidRDefault="003D0920" w:rsidP="003D0920">
      <w:pPr>
        <w:pStyle w:val="a6"/>
        <w:spacing w:line="276" w:lineRule="auto"/>
        <w:ind w:right="140"/>
        <w:rPr>
          <w:i/>
          <w:spacing w:val="2"/>
          <w:sz w:val="24"/>
          <w:szCs w:val="24"/>
          <w:shd w:val="clear" w:color="auto" w:fill="FFFFFF"/>
        </w:rPr>
      </w:pPr>
      <w:r>
        <w:rPr>
          <w:i/>
          <w:spacing w:val="2"/>
          <w:sz w:val="24"/>
          <w:szCs w:val="24"/>
          <w:shd w:val="clear" w:color="auto" w:fill="FFFFFF"/>
        </w:rPr>
        <w:t>В целом, анализ данных по показателям с высокими значениями позволил сформировать рейтинг муниципальных образований Костромской области и определить 3 кластера:</w:t>
      </w:r>
    </w:p>
    <w:tbl>
      <w:tblPr>
        <w:tblStyle w:val="a5"/>
        <w:tblW w:w="0" w:type="auto"/>
        <w:tblInd w:w="102" w:type="dxa"/>
        <w:tblLook w:val="04A0"/>
      </w:tblPr>
      <w:tblGrid>
        <w:gridCol w:w="3169"/>
        <w:gridCol w:w="3179"/>
        <w:gridCol w:w="3182"/>
      </w:tblGrid>
      <w:tr w:rsidR="003D0920" w:rsidTr="00286859">
        <w:tc>
          <w:tcPr>
            <w:tcW w:w="3169" w:type="dxa"/>
          </w:tcPr>
          <w:p w:rsidR="003D0920" w:rsidRPr="0007796E" w:rsidRDefault="003D0920" w:rsidP="00286859">
            <w:pPr>
              <w:pStyle w:val="a6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7796E">
              <w:rPr>
                <w:b/>
                <w:sz w:val="24"/>
                <w:szCs w:val="24"/>
              </w:rPr>
              <w:t xml:space="preserve">Высокая доля показателей </w:t>
            </w:r>
            <w:r w:rsidRPr="0007796E">
              <w:rPr>
                <w:b/>
                <w:sz w:val="24"/>
                <w:szCs w:val="24"/>
              </w:rPr>
              <w:lastRenderedPageBreak/>
              <w:t>с высоким значениями</w:t>
            </w:r>
          </w:p>
        </w:tc>
        <w:tc>
          <w:tcPr>
            <w:tcW w:w="3179" w:type="dxa"/>
          </w:tcPr>
          <w:p w:rsidR="003D0920" w:rsidRPr="0007796E" w:rsidRDefault="003D0920" w:rsidP="00286859">
            <w:pPr>
              <w:pStyle w:val="a6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7796E">
              <w:rPr>
                <w:b/>
                <w:sz w:val="24"/>
                <w:szCs w:val="24"/>
              </w:rPr>
              <w:lastRenderedPageBreak/>
              <w:t xml:space="preserve">Средняя доля показателей </w:t>
            </w:r>
            <w:r w:rsidRPr="0007796E">
              <w:rPr>
                <w:b/>
                <w:sz w:val="24"/>
                <w:szCs w:val="24"/>
              </w:rPr>
              <w:lastRenderedPageBreak/>
              <w:t>с высоким значениями</w:t>
            </w:r>
          </w:p>
        </w:tc>
        <w:tc>
          <w:tcPr>
            <w:tcW w:w="3182" w:type="dxa"/>
          </w:tcPr>
          <w:p w:rsidR="003D0920" w:rsidRPr="0007796E" w:rsidRDefault="003D0920" w:rsidP="00286859">
            <w:pPr>
              <w:pStyle w:val="a6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7796E">
              <w:rPr>
                <w:b/>
                <w:sz w:val="24"/>
                <w:szCs w:val="24"/>
              </w:rPr>
              <w:lastRenderedPageBreak/>
              <w:t xml:space="preserve">Низкая доля показателей с </w:t>
            </w:r>
            <w:r w:rsidRPr="0007796E">
              <w:rPr>
                <w:b/>
                <w:sz w:val="24"/>
                <w:szCs w:val="24"/>
              </w:rPr>
              <w:lastRenderedPageBreak/>
              <w:t>высоким значениями</w:t>
            </w:r>
          </w:p>
        </w:tc>
      </w:tr>
      <w:tr w:rsidR="003D0920" w:rsidTr="003D0920">
        <w:trPr>
          <w:trHeight w:val="1552"/>
        </w:trPr>
        <w:tc>
          <w:tcPr>
            <w:tcW w:w="3169" w:type="dxa"/>
          </w:tcPr>
          <w:p w:rsidR="003D0920" w:rsidRDefault="003D0920" w:rsidP="00B866C0">
            <w:pPr>
              <w:pStyle w:val="a3"/>
              <w:numPr>
                <w:ilvl w:val="0"/>
                <w:numId w:val="9"/>
              </w:numPr>
              <w:tabs>
                <w:tab w:val="left" w:pos="303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</w:t>
            </w:r>
            <w:r w:rsidR="00182426">
              <w:rPr>
                <w:rFonts w:ascii="Times New Roman" w:hAnsi="Times New Roman" w:cs="Times New Roman"/>
                <w:sz w:val="24"/>
                <w:szCs w:val="24"/>
              </w:rPr>
              <w:t>кой округ город Волгореченск (85</w:t>
            </w:r>
            <w:r w:rsidRPr="005D78B1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E0535B" w:rsidRPr="005D78B1" w:rsidRDefault="00E0535B" w:rsidP="00B866C0">
            <w:pPr>
              <w:pStyle w:val="a3"/>
              <w:numPr>
                <w:ilvl w:val="0"/>
                <w:numId w:val="9"/>
              </w:numPr>
              <w:tabs>
                <w:tab w:val="left" w:pos="303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Буй (80</w:t>
            </w:r>
            <w:r w:rsidRPr="005D78B1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182426" w:rsidRDefault="00182426" w:rsidP="00B866C0">
            <w:pPr>
              <w:pStyle w:val="a3"/>
              <w:numPr>
                <w:ilvl w:val="0"/>
                <w:numId w:val="9"/>
              </w:numPr>
              <w:tabs>
                <w:tab w:val="left" w:pos="303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Буйский муниципальный район (78</w:t>
            </w:r>
            <w:r w:rsidR="003D0920" w:rsidRPr="005D78B1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34733D" w:rsidRPr="005D78B1" w:rsidRDefault="0034733D" w:rsidP="0034733D">
            <w:pPr>
              <w:pStyle w:val="a3"/>
              <w:numPr>
                <w:ilvl w:val="0"/>
                <w:numId w:val="9"/>
              </w:numPr>
              <w:tabs>
                <w:tab w:val="left" w:pos="303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Галич (76</w:t>
            </w:r>
            <w:r w:rsidRPr="005D78B1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3D0920" w:rsidRDefault="003D0920" w:rsidP="003C1B3E">
            <w:pPr>
              <w:pStyle w:val="a3"/>
              <w:tabs>
                <w:tab w:val="left" w:pos="305"/>
                <w:tab w:val="left" w:pos="571"/>
              </w:tabs>
              <w:ind w:left="160"/>
              <w:rPr>
                <w:i/>
                <w:sz w:val="24"/>
                <w:szCs w:val="24"/>
              </w:rPr>
            </w:pPr>
          </w:p>
        </w:tc>
        <w:tc>
          <w:tcPr>
            <w:tcW w:w="3179" w:type="dxa"/>
          </w:tcPr>
          <w:p w:rsidR="00182426" w:rsidRDefault="00182426" w:rsidP="00B866C0">
            <w:pPr>
              <w:pStyle w:val="a3"/>
              <w:numPr>
                <w:ilvl w:val="0"/>
                <w:numId w:val="9"/>
              </w:numPr>
              <w:tabs>
                <w:tab w:val="left" w:pos="305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Нейскийм.о. (70%)</w:t>
            </w:r>
          </w:p>
          <w:p w:rsidR="003C1B3E" w:rsidRPr="00182426" w:rsidRDefault="003C1B3E" w:rsidP="003C1B3E">
            <w:pPr>
              <w:pStyle w:val="a3"/>
              <w:numPr>
                <w:ilvl w:val="0"/>
                <w:numId w:val="9"/>
              </w:numPr>
              <w:tabs>
                <w:tab w:val="left" w:pos="303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426">
              <w:rPr>
                <w:rFonts w:ascii="Times New Roman" w:hAnsi="Times New Roman" w:cs="Times New Roman"/>
                <w:sz w:val="24"/>
                <w:szCs w:val="24"/>
              </w:rPr>
              <w:t>Павинский муниципальный район</w:t>
            </w:r>
          </w:p>
          <w:p w:rsidR="003C1B3E" w:rsidRDefault="003C1B3E" w:rsidP="003C1B3E">
            <w:pPr>
              <w:pStyle w:val="a3"/>
              <w:tabs>
                <w:tab w:val="left" w:pos="305"/>
                <w:tab w:val="left" w:pos="571"/>
              </w:tabs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(68</w:t>
            </w: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756BA8" w:rsidRPr="00182426" w:rsidRDefault="00756BA8" w:rsidP="00B866C0">
            <w:pPr>
              <w:pStyle w:val="a3"/>
              <w:numPr>
                <w:ilvl w:val="0"/>
                <w:numId w:val="9"/>
              </w:numPr>
              <w:tabs>
                <w:tab w:val="left" w:pos="305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426">
              <w:rPr>
                <w:rFonts w:ascii="Times New Roman" w:hAnsi="Times New Roman" w:cs="Times New Roman"/>
                <w:sz w:val="24"/>
                <w:szCs w:val="24"/>
              </w:rPr>
              <w:t>Пыщугский муниципальный район</w:t>
            </w:r>
          </w:p>
          <w:p w:rsidR="00756BA8" w:rsidRPr="00756BA8" w:rsidRDefault="00756BA8" w:rsidP="00B866C0">
            <w:pPr>
              <w:pStyle w:val="a3"/>
              <w:numPr>
                <w:ilvl w:val="0"/>
                <w:numId w:val="10"/>
              </w:numPr>
              <w:tabs>
                <w:tab w:val="left" w:pos="3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182426" w:rsidRDefault="003D0920" w:rsidP="00B866C0">
            <w:pPr>
              <w:pStyle w:val="a3"/>
              <w:numPr>
                <w:ilvl w:val="0"/>
                <w:numId w:val="9"/>
              </w:numPr>
              <w:tabs>
                <w:tab w:val="left" w:pos="305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>Городской окру</w:t>
            </w:r>
            <w:r w:rsidR="00182426">
              <w:rPr>
                <w:rFonts w:ascii="Times New Roman" w:hAnsi="Times New Roman" w:cs="Times New Roman"/>
                <w:sz w:val="24"/>
                <w:szCs w:val="24"/>
              </w:rPr>
              <w:t>г город Шарья (65</w:t>
            </w: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182426" w:rsidRDefault="00182426" w:rsidP="00B866C0">
            <w:pPr>
              <w:pStyle w:val="a3"/>
              <w:numPr>
                <w:ilvl w:val="0"/>
                <w:numId w:val="9"/>
              </w:numPr>
              <w:tabs>
                <w:tab w:val="left" w:pos="305"/>
              </w:tabs>
              <w:spacing w:after="0" w:line="240" w:lineRule="auto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42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Мантурово (65 %)</w:t>
            </w:r>
          </w:p>
          <w:p w:rsidR="0048451F" w:rsidRPr="0048451F" w:rsidRDefault="0048451F" w:rsidP="0048451F">
            <w:pPr>
              <w:tabs>
                <w:tab w:val="left" w:pos="3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82426" w:rsidRPr="0048451F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Кострома  (63 %)</w:t>
            </w:r>
          </w:p>
          <w:p w:rsidR="003D0920" w:rsidRPr="0048451F" w:rsidRDefault="0048451F" w:rsidP="0048451F">
            <w:pPr>
              <w:tabs>
                <w:tab w:val="left" w:pos="3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D0920" w:rsidRPr="0048451F">
              <w:rPr>
                <w:rFonts w:ascii="Times New Roman" w:hAnsi="Times New Roman" w:cs="Times New Roman"/>
                <w:sz w:val="24"/>
                <w:szCs w:val="24"/>
              </w:rPr>
              <w:t xml:space="preserve">Шарьинский муниципальный район </w:t>
            </w:r>
          </w:p>
          <w:p w:rsidR="0048451F" w:rsidRDefault="003D0920" w:rsidP="00B866C0">
            <w:pPr>
              <w:pStyle w:val="a3"/>
              <w:numPr>
                <w:ilvl w:val="0"/>
                <w:numId w:val="11"/>
              </w:numPr>
              <w:tabs>
                <w:tab w:val="left" w:pos="3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4845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451F" w:rsidRPr="0048451F" w:rsidRDefault="0048451F" w:rsidP="0048451F">
            <w:pPr>
              <w:pStyle w:val="a3"/>
              <w:tabs>
                <w:tab w:val="left" w:pos="30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48451F">
              <w:rPr>
                <w:rFonts w:ascii="Times New Roman" w:hAnsi="Times New Roman" w:cs="Times New Roman"/>
                <w:sz w:val="24"/>
                <w:szCs w:val="24"/>
              </w:rPr>
              <w:t xml:space="preserve">Поназыревкий муниципальный район </w:t>
            </w:r>
          </w:p>
          <w:p w:rsidR="0048451F" w:rsidRPr="002059C8" w:rsidRDefault="0048451F" w:rsidP="00B866C0">
            <w:pPr>
              <w:pStyle w:val="a3"/>
              <w:numPr>
                <w:ilvl w:val="0"/>
                <w:numId w:val="12"/>
              </w:numPr>
              <w:tabs>
                <w:tab w:val="left" w:pos="3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48451F" w:rsidRPr="002059C8" w:rsidRDefault="0048451F" w:rsidP="0048451F">
            <w:pPr>
              <w:pStyle w:val="a3"/>
              <w:tabs>
                <w:tab w:val="left" w:pos="30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13.Антроповский </w:t>
            </w: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  <w:p w:rsidR="0048451F" w:rsidRPr="002059C8" w:rsidRDefault="0048451F" w:rsidP="00B866C0">
            <w:pPr>
              <w:pStyle w:val="a3"/>
              <w:numPr>
                <w:ilvl w:val="0"/>
                <w:numId w:val="13"/>
              </w:numPr>
              <w:tabs>
                <w:tab w:val="left" w:pos="305"/>
              </w:tabs>
              <w:spacing w:after="0" w:line="240" w:lineRule="auto"/>
              <w:ind w:hanging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182426" w:rsidRPr="0048451F" w:rsidRDefault="00963CA0" w:rsidP="00963CA0">
            <w:pPr>
              <w:pStyle w:val="a3"/>
              <w:tabs>
                <w:tab w:val="left" w:pos="30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82426" w:rsidRPr="0048451F">
              <w:rPr>
                <w:rFonts w:ascii="Times New Roman" w:hAnsi="Times New Roman" w:cs="Times New Roman"/>
                <w:sz w:val="24"/>
                <w:szCs w:val="24"/>
              </w:rPr>
              <w:t xml:space="preserve">Макарьевский муниципальный район </w:t>
            </w:r>
          </w:p>
          <w:p w:rsidR="0048451F" w:rsidRDefault="00182426" w:rsidP="00B866C0">
            <w:pPr>
              <w:pStyle w:val="a3"/>
              <w:numPr>
                <w:ilvl w:val="0"/>
                <w:numId w:val="14"/>
              </w:numPr>
              <w:tabs>
                <w:tab w:val="left" w:pos="303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182426" w:rsidRPr="0048451F" w:rsidRDefault="00963CA0" w:rsidP="00963CA0">
            <w:pPr>
              <w:pStyle w:val="a3"/>
              <w:tabs>
                <w:tab w:val="left" w:pos="29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182426" w:rsidRPr="0048451F">
              <w:rPr>
                <w:rFonts w:ascii="Times New Roman" w:hAnsi="Times New Roman" w:cs="Times New Roman"/>
                <w:sz w:val="24"/>
                <w:szCs w:val="24"/>
              </w:rPr>
              <w:t>Вохомский муниципальный район</w:t>
            </w:r>
          </w:p>
          <w:p w:rsidR="0048451F" w:rsidRDefault="0048451F" w:rsidP="00B866C0">
            <w:pPr>
              <w:pStyle w:val="a3"/>
              <w:numPr>
                <w:ilvl w:val="0"/>
                <w:numId w:val="15"/>
              </w:numPr>
              <w:tabs>
                <w:tab w:val="left" w:pos="303"/>
              </w:tabs>
              <w:spacing w:after="0" w:line="240" w:lineRule="auto"/>
              <w:ind w:hanging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D0920" w:rsidRPr="0048451F" w:rsidRDefault="00963CA0" w:rsidP="00963CA0">
            <w:pPr>
              <w:pStyle w:val="a3"/>
              <w:tabs>
                <w:tab w:val="left" w:pos="30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3D0920" w:rsidRPr="0048451F">
              <w:rPr>
                <w:rFonts w:ascii="Times New Roman" w:hAnsi="Times New Roman" w:cs="Times New Roman"/>
                <w:sz w:val="24"/>
                <w:szCs w:val="24"/>
              </w:rPr>
              <w:t xml:space="preserve">Чухломский муниципальный район </w:t>
            </w:r>
          </w:p>
          <w:p w:rsidR="003D0920" w:rsidRPr="002059C8" w:rsidRDefault="003D0920" w:rsidP="00B866C0">
            <w:pPr>
              <w:pStyle w:val="a3"/>
              <w:numPr>
                <w:ilvl w:val="0"/>
                <w:numId w:val="16"/>
              </w:numPr>
              <w:tabs>
                <w:tab w:val="left" w:pos="3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D0920" w:rsidRPr="002059C8" w:rsidRDefault="00963CA0" w:rsidP="00963CA0">
            <w:pPr>
              <w:pStyle w:val="a3"/>
              <w:tabs>
                <w:tab w:val="left" w:pos="30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3D0920" w:rsidRPr="002059C8">
              <w:rPr>
                <w:rFonts w:ascii="Times New Roman" w:hAnsi="Times New Roman" w:cs="Times New Roman"/>
                <w:sz w:val="24"/>
                <w:szCs w:val="24"/>
              </w:rPr>
              <w:t xml:space="preserve">Сусанинский муниципальный район </w:t>
            </w:r>
          </w:p>
          <w:p w:rsidR="003D0920" w:rsidRPr="002059C8" w:rsidRDefault="003D0920" w:rsidP="00B866C0">
            <w:pPr>
              <w:pStyle w:val="a3"/>
              <w:numPr>
                <w:ilvl w:val="0"/>
                <w:numId w:val="25"/>
              </w:numPr>
              <w:tabs>
                <w:tab w:val="left" w:pos="305"/>
              </w:tabs>
              <w:spacing w:after="0" w:line="240" w:lineRule="auto"/>
              <w:ind w:hanging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182426" w:rsidRPr="0048451F" w:rsidRDefault="00963CA0" w:rsidP="00963CA0">
            <w:pPr>
              <w:pStyle w:val="a3"/>
              <w:tabs>
                <w:tab w:val="left" w:pos="30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182426" w:rsidRPr="0048451F">
              <w:rPr>
                <w:rFonts w:ascii="Times New Roman" w:hAnsi="Times New Roman" w:cs="Times New Roman"/>
                <w:sz w:val="24"/>
                <w:szCs w:val="24"/>
              </w:rPr>
              <w:t>Островский муниципальный район</w:t>
            </w:r>
          </w:p>
          <w:p w:rsidR="00182426" w:rsidRPr="002059C8" w:rsidRDefault="00182426" w:rsidP="00B866C0">
            <w:pPr>
              <w:pStyle w:val="a3"/>
              <w:numPr>
                <w:ilvl w:val="0"/>
                <w:numId w:val="17"/>
              </w:numPr>
              <w:tabs>
                <w:tab w:val="left" w:pos="303"/>
              </w:tabs>
              <w:spacing w:after="0" w:line="240" w:lineRule="auto"/>
              <w:ind w:hanging="10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D0920" w:rsidRPr="002059C8" w:rsidRDefault="00963CA0" w:rsidP="00963CA0">
            <w:pPr>
              <w:pStyle w:val="a3"/>
              <w:tabs>
                <w:tab w:val="left" w:pos="30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3D0920" w:rsidRPr="002059C8">
              <w:rPr>
                <w:rFonts w:ascii="Times New Roman" w:hAnsi="Times New Roman" w:cs="Times New Roman"/>
                <w:sz w:val="24"/>
                <w:szCs w:val="24"/>
              </w:rPr>
              <w:t>Судиславский муниципальный район</w:t>
            </w:r>
          </w:p>
          <w:p w:rsidR="003D0920" w:rsidRPr="003D0920" w:rsidRDefault="003D0920" w:rsidP="00D20AA1">
            <w:pPr>
              <w:pStyle w:val="a3"/>
              <w:numPr>
                <w:ilvl w:val="0"/>
                <w:numId w:val="18"/>
              </w:numPr>
              <w:tabs>
                <w:tab w:val="left" w:pos="305"/>
              </w:tabs>
              <w:spacing w:after="0" w:line="240" w:lineRule="auto"/>
              <w:ind w:lef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3182" w:type="dxa"/>
          </w:tcPr>
          <w:p w:rsidR="00D861BE" w:rsidRPr="00D861BE" w:rsidRDefault="00D861BE" w:rsidP="00D861BE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D861BE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Костромской муниципальный район </w:t>
            </w:r>
          </w:p>
          <w:p w:rsidR="00D861BE" w:rsidRDefault="00D861BE" w:rsidP="00D861BE">
            <w:pPr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E">
              <w:rPr>
                <w:rFonts w:ascii="Times New Roman" w:hAnsi="Times New Roman" w:cs="Times New Roman"/>
                <w:sz w:val="24"/>
                <w:szCs w:val="24"/>
              </w:rPr>
              <w:t xml:space="preserve">(50 %) </w:t>
            </w:r>
          </w:p>
          <w:p w:rsidR="00D861BE" w:rsidRPr="00D861BE" w:rsidRDefault="00D861BE" w:rsidP="00D861BE">
            <w:pPr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D861BE">
              <w:rPr>
                <w:rFonts w:ascii="Times New Roman" w:hAnsi="Times New Roman" w:cs="Times New Roman"/>
                <w:sz w:val="24"/>
                <w:szCs w:val="24"/>
              </w:rPr>
              <w:t>Кологривский муниципальный район</w:t>
            </w:r>
          </w:p>
          <w:p w:rsidR="00D861BE" w:rsidRDefault="00D861BE" w:rsidP="00D861BE">
            <w:pPr>
              <w:tabs>
                <w:tab w:val="left" w:pos="305"/>
                <w:tab w:val="left" w:pos="5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E">
              <w:rPr>
                <w:rFonts w:ascii="Times New Roman" w:hAnsi="Times New Roman" w:cs="Times New Roman"/>
                <w:sz w:val="24"/>
                <w:szCs w:val="24"/>
              </w:rPr>
              <w:t xml:space="preserve">(50 %) </w:t>
            </w:r>
          </w:p>
          <w:p w:rsidR="00D861BE" w:rsidRPr="00D861BE" w:rsidRDefault="00D861BE" w:rsidP="00D861BE">
            <w:pPr>
              <w:tabs>
                <w:tab w:val="left" w:pos="305"/>
                <w:tab w:val="left" w:pos="5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D861BE">
              <w:rPr>
                <w:rFonts w:ascii="Times New Roman" w:hAnsi="Times New Roman" w:cs="Times New Roman"/>
                <w:sz w:val="24"/>
                <w:szCs w:val="24"/>
              </w:rPr>
              <w:t xml:space="preserve">Кадыйский муниципальный район </w:t>
            </w:r>
          </w:p>
          <w:p w:rsidR="00D861BE" w:rsidRDefault="00D861BE" w:rsidP="00B866C0">
            <w:pPr>
              <w:pStyle w:val="a3"/>
              <w:numPr>
                <w:ilvl w:val="0"/>
                <w:numId w:val="19"/>
              </w:numPr>
              <w:tabs>
                <w:tab w:val="left" w:pos="305"/>
                <w:tab w:val="left" w:pos="519"/>
              </w:tabs>
              <w:ind w:hanging="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D861BE" w:rsidRPr="00D861BE" w:rsidRDefault="00D861BE" w:rsidP="00B866C0">
            <w:pPr>
              <w:pStyle w:val="a3"/>
              <w:numPr>
                <w:ilvl w:val="0"/>
                <w:numId w:val="20"/>
              </w:numPr>
              <w:tabs>
                <w:tab w:val="left" w:pos="305"/>
                <w:tab w:val="left" w:pos="57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E">
              <w:rPr>
                <w:rFonts w:ascii="Times New Roman" w:hAnsi="Times New Roman" w:cs="Times New Roman"/>
                <w:sz w:val="24"/>
                <w:szCs w:val="24"/>
              </w:rPr>
              <w:t>Парфеньевский муниципальный район</w:t>
            </w:r>
          </w:p>
          <w:p w:rsidR="00D861BE" w:rsidRDefault="00D861BE" w:rsidP="00B866C0">
            <w:pPr>
              <w:pStyle w:val="a3"/>
              <w:numPr>
                <w:ilvl w:val="0"/>
                <w:numId w:val="21"/>
              </w:numPr>
              <w:tabs>
                <w:tab w:val="left" w:pos="305"/>
                <w:tab w:val="left" w:pos="377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D861BE" w:rsidRPr="00D861BE" w:rsidRDefault="00D861BE" w:rsidP="00D861BE">
            <w:pPr>
              <w:pStyle w:val="a3"/>
              <w:tabs>
                <w:tab w:val="left" w:pos="94"/>
                <w:tab w:val="left" w:pos="305"/>
              </w:tabs>
              <w:ind w:left="9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D861BE">
              <w:rPr>
                <w:rFonts w:ascii="Times New Roman" w:hAnsi="Times New Roman" w:cs="Times New Roman"/>
                <w:sz w:val="24"/>
                <w:szCs w:val="24"/>
              </w:rPr>
              <w:t xml:space="preserve">Солигаличский муниципальный район </w:t>
            </w:r>
          </w:p>
          <w:p w:rsidR="00D861BE" w:rsidRDefault="00D861BE" w:rsidP="00D861BE">
            <w:pPr>
              <w:pStyle w:val="a3"/>
              <w:tabs>
                <w:tab w:val="left" w:pos="94"/>
                <w:tab w:val="left" w:pos="388"/>
              </w:tabs>
              <w:ind w:left="9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</w:t>
            </w: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D861BE" w:rsidRDefault="00D861BE" w:rsidP="00D861BE">
            <w:pPr>
              <w:pStyle w:val="a3"/>
              <w:tabs>
                <w:tab w:val="left" w:pos="94"/>
                <w:tab w:val="left" w:pos="388"/>
              </w:tabs>
              <w:ind w:left="9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D861BE">
              <w:rPr>
                <w:rFonts w:ascii="Times New Roman" w:hAnsi="Times New Roman" w:cs="Times New Roman"/>
                <w:sz w:val="24"/>
                <w:szCs w:val="24"/>
              </w:rPr>
              <w:t xml:space="preserve">Красносельский муниципальный район </w:t>
            </w:r>
          </w:p>
          <w:p w:rsidR="00D861BE" w:rsidRDefault="00756BA8" w:rsidP="00B866C0">
            <w:pPr>
              <w:pStyle w:val="a3"/>
              <w:numPr>
                <w:ilvl w:val="0"/>
                <w:numId w:val="26"/>
              </w:numPr>
              <w:tabs>
                <w:tab w:val="left" w:pos="94"/>
                <w:tab w:val="left" w:pos="388"/>
              </w:tabs>
              <w:ind w:hanging="6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61BE" w:rsidRPr="00D861BE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  <w:p w:rsidR="00D861BE" w:rsidRDefault="00D861BE" w:rsidP="00D861BE">
            <w:pPr>
              <w:pStyle w:val="a3"/>
              <w:tabs>
                <w:tab w:val="left" w:pos="94"/>
                <w:tab w:val="left" w:pos="388"/>
              </w:tabs>
              <w:ind w:left="9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D861B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Нерехта и Нерехтский район (39 %)</w:t>
            </w:r>
          </w:p>
          <w:p w:rsidR="00182426" w:rsidRPr="00D861BE" w:rsidRDefault="00D861BE" w:rsidP="00D861BE">
            <w:pPr>
              <w:pStyle w:val="a3"/>
              <w:tabs>
                <w:tab w:val="left" w:pos="-48"/>
                <w:tab w:val="left" w:pos="388"/>
              </w:tabs>
              <w:ind w:left="9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182426" w:rsidRPr="00D861BE">
              <w:rPr>
                <w:rFonts w:ascii="Times New Roman" w:hAnsi="Times New Roman" w:cs="Times New Roman"/>
                <w:sz w:val="24"/>
                <w:szCs w:val="24"/>
              </w:rPr>
              <w:t xml:space="preserve">Межевской муниципальный район </w:t>
            </w:r>
          </w:p>
          <w:p w:rsidR="00D861BE" w:rsidRDefault="00182426" w:rsidP="00B866C0">
            <w:pPr>
              <w:pStyle w:val="a3"/>
              <w:numPr>
                <w:ilvl w:val="0"/>
                <w:numId w:val="22"/>
              </w:numPr>
              <w:tabs>
                <w:tab w:val="left" w:pos="-48"/>
                <w:tab w:val="left" w:pos="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D0920" w:rsidRPr="00D861BE" w:rsidRDefault="00D861BE" w:rsidP="00D861BE">
            <w:pPr>
              <w:pStyle w:val="a3"/>
              <w:tabs>
                <w:tab w:val="left" w:pos="-48"/>
                <w:tab w:val="left" w:pos="94"/>
              </w:tabs>
              <w:ind w:left="0" w:hanging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3D0920" w:rsidRPr="00D861BE">
              <w:rPr>
                <w:rFonts w:ascii="Times New Roman" w:hAnsi="Times New Roman" w:cs="Times New Roman"/>
                <w:sz w:val="24"/>
                <w:szCs w:val="24"/>
              </w:rPr>
              <w:t xml:space="preserve">Галичский муниципальный район </w:t>
            </w:r>
          </w:p>
          <w:p w:rsidR="00D861BE" w:rsidRDefault="003D0920" w:rsidP="00B866C0">
            <w:pPr>
              <w:pStyle w:val="a3"/>
              <w:numPr>
                <w:ilvl w:val="0"/>
                <w:numId w:val="23"/>
              </w:numPr>
              <w:tabs>
                <w:tab w:val="left" w:pos="-48"/>
                <w:tab w:val="left" w:pos="94"/>
                <w:tab w:val="left" w:pos="2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D0920" w:rsidRPr="00D861BE" w:rsidRDefault="003D0920" w:rsidP="00B866C0">
            <w:pPr>
              <w:pStyle w:val="a3"/>
              <w:numPr>
                <w:ilvl w:val="0"/>
                <w:numId w:val="24"/>
              </w:numPr>
              <w:tabs>
                <w:tab w:val="left" w:pos="-48"/>
                <w:tab w:val="left" w:pos="238"/>
                <w:tab w:val="left" w:pos="377"/>
              </w:tabs>
              <w:ind w:left="94" w:hanging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BE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муниципальный район </w:t>
            </w:r>
          </w:p>
          <w:p w:rsidR="00182426" w:rsidRDefault="00182426" w:rsidP="00D861BE">
            <w:pPr>
              <w:pStyle w:val="a3"/>
              <w:tabs>
                <w:tab w:val="left" w:pos="-48"/>
                <w:tab w:val="left" w:pos="388"/>
              </w:tabs>
              <w:ind w:left="94" w:hanging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3D0920" w:rsidRPr="002059C8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3D0920" w:rsidRPr="002059C8" w:rsidRDefault="003D0920" w:rsidP="00D861BE">
            <w:pPr>
              <w:pStyle w:val="a3"/>
              <w:tabs>
                <w:tab w:val="left" w:pos="305"/>
                <w:tab w:val="left" w:pos="571"/>
              </w:tabs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920" w:rsidRPr="00E12798" w:rsidRDefault="003D0920" w:rsidP="00E12798">
      <w:pPr>
        <w:pStyle w:val="a6"/>
        <w:spacing w:line="276" w:lineRule="auto"/>
        <w:ind w:right="127"/>
        <w:rPr>
          <w:sz w:val="24"/>
          <w:szCs w:val="24"/>
        </w:rPr>
      </w:pPr>
    </w:p>
    <w:p w:rsidR="004F3C8F" w:rsidRDefault="004F3C8F" w:rsidP="00E53B34">
      <w:pPr>
        <w:pStyle w:val="a6"/>
        <w:spacing w:line="276" w:lineRule="auto"/>
        <w:ind w:right="140"/>
        <w:rPr>
          <w:i/>
          <w:spacing w:val="2"/>
          <w:sz w:val="24"/>
          <w:szCs w:val="24"/>
          <w:shd w:val="clear" w:color="auto" w:fill="FFFFFF"/>
        </w:rPr>
      </w:pPr>
    </w:p>
    <w:p w:rsidR="00E53B34" w:rsidRPr="003D0920" w:rsidRDefault="00E53B34" w:rsidP="00E53B34">
      <w:pPr>
        <w:pStyle w:val="a6"/>
        <w:spacing w:line="276" w:lineRule="auto"/>
        <w:ind w:right="140"/>
        <w:rPr>
          <w:i/>
          <w:spacing w:val="1"/>
          <w:sz w:val="24"/>
          <w:szCs w:val="24"/>
        </w:rPr>
      </w:pPr>
      <w:r w:rsidRPr="002246D8">
        <w:rPr>
          <w:i/>
          <w:spacing w:val="2"/>
          <w:sz w:val="24"/>
          <w:szCs w:val="24"/>
          <w:shd w:val="clear" w:color="auto" w:fill="FFFFFF"/>
        </w:rPr>
        <w:t>Проведенный анализ с элементами системно-структурного, статистического, кластерного и факторного методов</w:t>
      </w:r>
      <w:r w:rsidRPr="002246D8">
        <w:rPr>
          <w:i/>
          <w:sz w:val="24"/>
          <w:szCs w:val="24"/>
        </w:rPr>
        <w:t xml:space="preserve"> позволяет сделать вывод о том, что негативные тенденции, обусловленные типом местности, где расположена образовательная организация, отмечены в школах 2, 3 и 4 кластеров по таким критериям, как</w:t>
      </w:r>
      <w:r w:rsidRPr="002246D8">
        <w:rPr>
          <w:i/>
          <w:spacing w:val="1"/>
          <w:sz w:val="24"/>
          <w:szCs w:val="24"/>
        </w:rPr>
        <w:t xml:space="preserve"> «школы, в которых зафиксирован индекс низких результатов ВПР», «подготовка обучающихся высокого уровня», «инновационная деятельность ОО», «организация профессиональной ориентации и дополнительного образования обучающихся».</w:t>
      </w:r>
      <w:r w:rsidR="00C57A37">
        <w:rPr>
          <w:i/>
          <w:spacing w:val="1"/>
          <w:sz w:val="24"/>
          <w:szCs w:val="24"/>
        </w:rPr>
        <w:t>Негативная тенденция 2021 получила своё развитие</w:t>
      </w:r>
      <w:r w:rsidR="000E1912">
        <w:rPr>
          <w:i/>
          <w:spacing w:val="1"/>
          <w:sz w:val="24"/>
          <w:szCs w:val="24"/>
        </w:rPr>
        <w:t xml:space="preserve">. При этом в сравнении с 2021 годом увеличилось значение </w:t>
      </w:r>
      <w:r w:rsidR="000E1912">
        <w:rPr>
          <w:i/>
          <w:spacing w:val="1"/>
          <w:sz w:val="24"/>
          <w:szCs w:val="24"/>
        </w:rPr>
        <w:lastRenderedPageBreak/>
        <w:t xml:space="preserve">показателя </w:t>
      </w:r>
      <w:r w:rsidR="000E1912" w:rsidRPr="002246D8">
        <w:rPr>
          <w:i/>
          <w:spacing w:val="1"/>
          <w:sz w:val="24"/>
          <w:szCs w:val="24"/>
        </w:rPr>
        <w:t>«школы, в которых отмечена положительная динамика количества высокобалльников (70-100 б.) по результатам ЕГЭ»</w:t>
      </w:r>
      <w:r w:rsidR="00C57A37">
        <w:rPr>
          <w:i/>
          <w:spacing w:val="1"/>
          <w:sz w:val="24"/>
          <w:szCs w:val="24"/>
        </w:rPr>
        <w:t xml:space="preserve">в </w:t>
      </w:r>
      <w:r w:rsidR="000E1912">
        <w:rPr>
          <w:i/>
          <w:spacing w:val="1"/>
          <w:sz w:val="24"/>
          <w:szCs w:val="24"/>
        </w:rPr>
        <w:t xml:space="preserve"> школах 2 и 3 кластера. </w:t>
      </w:r>
    </w:p>
    <w:p w:rsidR="003C1B8B" w:rsidRPr="003C1B8B" w:rsidRDefault="00FF42E6" w:rsidP="000711AA">
      <w:pPr>
        <w:pStyle w:val="a6"/>
        <w:spacing w:line="276" w:lineRule="auto"/>
        <w:ind w:right="125"/>
        <w:rPr>
          <w:sz w:val="24"/>
          <w:szCs w:val="24"/>
        </w:rPr>
      </w:pPr>
      <w:r>
        <w:rPr>
          <w:sz w:val="24"/>
          <w:szCs w:val="24"/>
        </w:rPr>
        <w:t xml:space="preserve">На протяжении 3-х лет остаются недостаточно высокими показатели организации профориентационнойработы: </w:t>
      </w:r>
      <w:r w:rsidR="003C1B8B" w:rsidRPr="003C1B8B">
        <w:rPr>
          <w:sz w:val="24"/>
          <w:szCs w:val="24"/>
        </w:rPr>
        <w:t>доляшкол,вкоторыхразработаныиреализуютсясетевыепрограммы(проекты)профориентационной направленности; доля школ, в которых разработаны иреализуютсяпрактико-ориентированныепрограммыпроектно-исследовательскойдеятельностипрофориентационнойнаправленности.</w:t>
      </w:r>
      <w:r>
        <w:rPr>
          <w:sz w:val="24"/>
          <w:szCs w:val="24"/>
        </w:rPr>
        <w:t xml:space="preserve"> В этой связи </w:t>
      </w:r>
      <w:r w:rsidR="003E5FE0">
        <w:rPr>
          <w:sz w:val="24"/>
          <w:szCs w:val="24"/>
        </w:rPr>
        <w:t>остаётся</w:t>
      </w:r>
      <w:r w:rsidR="0034733D">
        <w:rPr>
          <w:sz w:val="24"/>
          <w:szCs w:val="24"/>
        </w:rPr>
        <w:t xml:space="preserve"> актуальной проблема выстраивания </w:t>
      </w:r>
      <w:r>
        <w:rPr>
          <w:sz w:val="24"/>
          <w:szCs w:val="24"/>
        </w:rPr>
        <w:t xml:space="preserve">на муниципальном уровне </w:t>
      </w:r>
      <w:r w:rsidR="0034733D">
        <w:rPr>
          <w:sz w:val="24"/>
          <w:szCs w:val="24"/>
        </w:rPr>
        <w:t>системной работы</w:t>
      </w:r>
      <w:r>
        <w:rPr>
          <w:sz w:val="24"/>
          <w:szCs w:val="24"/>
        </w:rPr>
        <w:t xml:space="preserve"> по организации деятельности по выявленным проблемным  направлениям</w:t>
      </w:r>
      <w:r w:rsidR="0034733D">
        <w:rPr>
          <w:sz w:val="24"/>
          <w:szCs w:val="24"/>
        </w:rPr>
        <w:t>.</w:t>
      </w:r>
    </w:p>
    <w:p w:rsidR="00C30472" w:rsidRDefault="003C1B8B" w:rsidP="00C30472">
      <w:pPr>
        <w:pStyle w:val="a6"/>
        <w:spacing w:line="276" w:lineRule="auto"/>
        <w:ind w:right="140"/>
        <w:rPr>
          <w:sz w:val="24"/>
          <w:szCs w:val="24"/>
        </w:rPr>
      </w:pPr>
      <w:r w:rsidRPr="003C1B8B">
        <w:rPr>
          <w:sz w:val="24"/>
          <w:szCs w:val="24"/>
        </w:rPr>
        <w:t>НизкиерезультатыпопоказателямдеятельностиООсучетомконтекстной информации позволяют определить управленческие дефицитыруководителя,которыеповлеклизасобойотрицательныепоследствия.</w:t>
      </w:r>
    </w:p>
    <w:p w:rsidR="003C1B8B" w:rsidRPr="003C1B8B" w:rsidRDefault="003C1B8B" w:rsidP="000711AA">
      <w:pPr>
        <w:pStyle w:val="1"/>
        <w:spacing w:before="0" w:line="276" w:lineRule="auto"/>
        <w:ind w:left="810" w:firstLine="0"/>
        <w:jc w:val="left"/>
        <w:rPr>
          <w:sz w:val="24"/>
          <w:szCs w:val="24"/>
        </w:rPr>
      </w:pPr>
      <w:r w:rsidRPr="003C1B8B">
        <w:rPr>
          <w:sz w:val="24"/>
          <w:szCs w:val="24"/>
        </w:rPr>
        <w:t>Рекомендации.</w:t>
      </w:r>
    </w:p>
    <w:p w:rsidR="003C1B8B" w:rsidRPr="003C1B8B" w:rsidRDefault="003C1B8B" w:rsidP="00B866C0">
      <w:pPr>
        <w:pStyle w:val="a3"/>
        <w:widowControl w:val="0"/>
        <w:numPr>
          <w:ilvl w:val="0"/>
          <w:numId w:val="3"/>
        </w:numPr>
        <w:tabs>
          <w:tab w:val="left" w:pos="1235"/>
        </w:tabs>
        <w:autoSpaceDE w:val="0"/>
        <w:autoSpaceDN w:val="0"/>
        <w:spacing w:after="0" w:line="276" w:lineRule="auto"/>
        <w:ind w:right="12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1B8B">
        <w:rPr>
          <w:rFonts w:ascii="Times New Roman" w:hAnsi="Times New Roman" w:cs="Times New Roman"/>
          <w:sz w:val="24"/>
          <w:szCs w:val="24"/>
        </w:rPr>
        <w:t>ВсеммуниципальныморганамуправленияобразованиярекомендуетсядатьэкспертнуюоценкууправленческойдеятельностируководителейООнаоснове</w:t>
      </w:r>
      <w:r w:rsidR="0082796C">
        <w:rPr>
          <w:rFonts w:ascii="Times New Roman" w:hAnsi="Times New Roman" w:cs="Times New Roman"/>
          <w:spacing w:val="1"/>
          <w:sz w:val="24"/>
          <w:szCs w:val="24"/>
        </w:rPr>
        <w:t xml:space="preserve">сопоставительных </w:t>
      </w:r>
      <w:r w:rsidRPr="003C1B8B">
        <w:rPr>
          <w:rFonts w:ascii="Times New Roman" w:hAnsi="Times New Roman" w:cs="Times New Roman"/>
          <w:sz w:val="24"/>
          <w:szCs w:val="24"/>
        </w:rPr>
        <w:t>данных</w:t>
      </w:r>
      <w:r w:rsidR="00BC377D">
        <w:rPr>
          <w:rFonts w:ascii="Times New Roman" w:hAnsi="Times New Roman" w:cs="Times New Roman"/>
          <w:sz w:val="24"/>
          <w:szCs w:val="24"/>
        </w:rPr>
        <w:t>результатов мониторингов за 2021 и 2022</w:t>
      </w:r>
      <w:r w:rsidR="0082796C">
        <w:rPr>
          <w:rFonts w:ascii="Times New Roman" w:hAnsi="Times New Roman" w:cs="Times New Roman"/>
          <w:sz w:val="24"/>
          <w:szCs w:val="24"/>
        </w:rPr>
        <w:t xml:space="preserve"> гг. </w:t>
      </w:r>
      <w:r w:rsidRPr="003C1B8B">
        <w:rPr>
          <w:rFonts w:ascii="Times New Roman" w:hAnsi="Times New Roman" w:cs="Times New Roman"/>
          <w:sz w:val="24"/>
          <w:szCs w:val="24"/>
        </w:rPr>
        <w:t>попоказателямдеятельностиОО и</w:t>
      </w:r>
      <w:r w:rsidR="0082796C">
        <w:rPr>
          <w:rFonts w:ascii="Times New Roman" w:hAnsi="Times New Roman" w:cs="Times New Roman"/>
          <w:sz w:val="24"/>
          <w:szCs w:val="24"/>
        </w:rPr>
        <w:t xml:space="preserve">контекстной информации. </w:t>
      </w:r>
      <w:r w:rsidRPr="007058A3">
        <w:rPr>
          <w:rFonts w:ascii="Times New Roman" w:hAnsi="Times New Roman" w:cs="Times New Roman"/>
          <w:sz w:val="24"/>
          <w:szCs w:val="24"/>
        </w:rPr>
        <w:t>На основе проведенного анализа</w:t>
      </w:r>
      <w:r w:rsidR="007058A3">
        <w:rPr>
          <w:rFonts w:ascii="Times New Roman" w:hAnsi="Times New Roman" w:cs="Times New Roman"/>
          <w:sz w:val="24"/>
          <w:szCs w:val="24"/>
        </w:rPr>
        <w:t xml:space="preserve">с </w:t>
      </w:r>
      <w:r w:rsidR="007058A3" w:rsidRPr="007058A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элементами системно-структурного, статистического, кластерного и факторного методов</w:t>
      </w:r>
      <w:r w:rsidRPr="007058A3">
        <w:rPr>
          <w:rFonts w:ascii="Times New Roman" w:hAnsi="Times New Roman" w:cs="Times New Roman"/>
          <w:sz w:val="24"/>
          <w:szCs w:val="24"/>
        </w:rPr>
        <w:t xml:space="preserve"> разработать планпрофессиональногоразвитияконкретного</w:t>
      </w:r>
      <w:r w:rsidRPr="003C1B8B">
        <w:rPr>
          <w:rFonts w:ascii="Times New Roman" w:hAnsi="Times New Roman" w:cs="Times New Roman"/>
          <w:sz w:val="24"/>
          <w:szCs w:val="24"/>
        </w:rPr>
        <w:t>руководителя,организоватьработу по преодолению выявленных профессиональных дефицитов, в томчисле с использованием опыта руководителей ОО с высокими результатамипопоказателям.</w:t>
      </w:r>
    </w:p>
    <w:p w:rsidR="003C1B8B" w:rsidRPr="003C1B8B" w:rsidRDefault="003C1B8B" w:rsidP="00B866C0">
      <w:pPr>
        <w:pStyle w:val="a3"/>
        <w:widowControl w:val="0"/>
        <w:numPr>
          <w:ilvl w:val="0"/>
          <w:numId w:val="3"/>
        </w:numPr>
        <w:tabs>
          <w:tab w:val="left" w:pos="1235"/>
        </w:tabs>
        <w:autoSpaceDE w:val="0"/>
        <w:autoSpaceDN w:val="0"/>
        <w:spacing w:after="0" w:line="276" w:lineRule="auto"/>
        <w:ind w:right="13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1B8B">
        <w:rPr>
          <w:rFonts w:ascii="Times New Roman" w:hAnsi="Times New Roman" w:cs="Times New Roman"/>
          <w:sz w:val="24"/>
          <w:szCs w:val="24"/>
        </w:rPr>
        <w:t>Наосновекомплексногоанализаданныхмониторингамуниципальныморганамуправления</w:t>
      </w:r>
      <w:r w:rsidR="000C4968">
        <w:rPr>
          <w:rFonts w:ascii="Times New Roman" w:hAnsi="Times New Roman" w:cs="Times New Roman"/>
          <w:sz w:val="24"/>
          <w:szCs w:val="24"/>
        </w:rPr>
        <w:t>образованием</w:t>
      </w:r>
      <w:r w:rsidRPr="003C1B8B">
        <w:rPr>
          <w:rFonts w:ascii="Times New Roman" w:hAnsi="Times New Roman" w:cs="Times New Roman"/>
          <w:sz w:val="24"/>
          <w:szCs w:val="24"/>
        </w:rPr>
        <w:t>принятьдокументальнооформленныеуправленческиерешенияиподготовитьадресныерекомендациидлякаждогоруководителяООмуниципалитетапоповышениюкачестваегоуправленческой</w:t>
      </w:r>
      <w:r w:rsidR="000C4968">
        <w:rPr>
          <w:rFonts w:ascii="Times New Roman" w:hAnsi="Times New Roman" w:cs="Times New Roman"/>
          <w:sz w:val="24"/>
          <w:szCs w:val="24"/>
        </w:rPr>
        <w:t>деятельности; организовать работу, направленную на решение   выявленных в ходе мониторинга проблем по  направлениям деятельности ОО.</w:t>
      </w:r>
    </w:p>
    <w:p w:rsidR="003C1B8B" w:rsidRPr="003C1B8B" w:rsidRDefault="003C1B8B" w:rsidP="00B866C0">
      <w:pPr>
        <w:pStyle w:val="a3"/>
        <w:widowControl w:val="0"/>
        <w:numPr>
          <w:ilvl w:val="0"/>
          <w:numId w:val="3"/>
        </w:numPr>
        <w:tabs>
          <w:tab w:val="left" w:pos="1235"/>
        </w:tabs>
        <w:autoSpaceDE w:val="0"/>
        <w:autoSpaceDN w:val="0"/>
        <w:spacing w:after="0" w:line="276" w:lineRule="auto"/>
        <w:ind w:right="12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1B8B">
        <w:rPr>
          <w:rFonts w:ascii="Times New Roman" w:hAnsi="Times New Roman" w:cs="Times New Roman"/>
          <w:sz w:val="24"/>
          <w:szCs w:val="24"/>
        </w:rPr>
        <w:t>ОГБОУДПО«КОИРО»обеспечитьсопровождениеуправленческойдеятельностимуниципальныхоргановуправленияобразованияпосовершенствованиюсистемыработы,направленнойнаповышениеэффективностируководителейобщеобразовательныхотношений.</w:t>
      </w:r>
    </w:p>
    <w:p w:rsidR="007058A3" w:rsidRDefault="007058A3" w:rsidP="007058A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  <w:sectPr w:rsidR="007058A3" w:rsidSect="00825E5D">
          <w:footerReference w:type="default" r:id="rId9"/>
          <w:type w:val="continuous"/>
          <w:pgSz w:w="11910" w:h="16840"/>
          <w:pgMar w:top="851" w:right="1134" w:bottom="851" w:left="1134" w:header="720" w:footer="720" w:gutter="0"/>
          <w:cols w:space="720"/>
          <w:docGrid w:linePitch="299"/>
        </w:sectPr>
      </w:pPr>
    </w:p>
    <w:p w:rsidR="00091D8F" w:rsidRPr="00777BD8" w:rsidRDefault="007058A3" w:rsidP="007058A3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7BD8">
        <w:rPr>
          <w:rFonts w:ascii="Times New Roman" w:hAnsi="Times New Roman" w:cs="Times New Roman"/>
          <w:b/>
          <w:sz w:val="24"/>
          <w:szCs w:val="24"/>
        </w:rPr>
        <w:lastRenderedPageBreak/>
        <w:t>Таблица 1</w:t>
      </w:r>
    </w:p>
    <w:p w:rsidR="007058A3" w:rsidRDefault="007058A3" w:rsidP="007058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7BD8">
        <w:rPr>
          <w:rFonts w:ascii="Times New Roman" w:hAnsi="Times New Roman" w:cs="Times New Roman"/>
          <w:b/>
          <w:sz w:val="24"/>
          <w:szCs w:val="24"/>
        </w:rPr>
        <w:t>Сводные данные по показателям мониторинга</w:t>
      </w:r>
    </w:p>
    <w:p w:rsidR="00777BD8" w:rsidRPr="00777BD8" w:rsidRDefault="00777BD8" w:rsidP="007058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3"/>
        <w:gridCol w:w="464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4F5A71" w:rsidRPr="00031199" w:rsidTr="004F5A71">
        <w:trPr>
          <w:trHeight w:val="1695"/>
          <w:tblHeader/>
        </w:trPr>
        <w:tc>
          <w:tcPr>
            <w:tcW w:w="1435" w:type="dxa"/>
            <w:shd w:val="clear" w:color="D9E1F2" w:fill="D9E1F2"/>
            <w:noWrap/>
            <w:vAlign w:val="cente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Показатель</w:t>
            </w:r>
          </w:p>
        </w:tc>
        <w:tc>
          <w:tcPr>
            <w:tcW w:w="473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г. Буй</w:t>
            </w:r>
          </w:p>
        </w:tc>
        <w:tc>
          <w:tcPr>
            <w:tcW w:w="473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г. Волгореченск</w:t>
            </w:r>
          </w:p>
        </w:tc>
        <w:tc>
          <w:tcPr>
            <w:tcW w:w="473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г. Галич</w:t>
            </w:r>
          </w:p>
        </w:tc>
        <w:tc>
          <w:tcPr>
            <w:tcW w:w="473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г. Кострома</w:t>
            </w:r>
          </w:p>
        </w:tc>
        <w:tc>
          <w:tcPr>
            <w:tcW w:w="473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г. Мантурово</w:t>
            </w:r>
          </w:p>
        </w:tc>
        <w:tc>
          <w:tcPr>
            <w:tcW w:w="473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г. Нерехта и Нерехтский р-н</w:t>
            </w:r>
          </w:p>
        </w:tc>
        <w:tc>
          <w:tcPr>
            <w:tcW w:w="473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E1A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Нейский</w:t>
            </w:r>
            <w:r w:rsidR="002E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м.о.</w:t>
            </w:r>
          </w:p>
        </w:tc>
        <w:tc>
          <w:tcPr>
            <w:tcW w:w="473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г. Шарья</w:t>
            </w:r>
          </w:p>
        </w:tc>
        <w:tc>
          <w:tcPr>
            <w:tcW w:w="473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Антроповский р-н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Буйский р-н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Вохомский р-н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Галичский р-н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Кадыйский р-н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Кологривский р-н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Костромской р-н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Красносельский р-н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Макарьевский р-н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Межевской р-н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Октябрьский р-н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Островский р-н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Павинский р-н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E1A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Парфеньевский</w:t>
            </w:r>
            <w:r w:rsidR="002E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м.о.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Поназыревский р-н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Пыщугский р-н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Солигаличский р-н</w:t>
            </w:r>
          </w:p>
        </w:tc>
        <w:tc>
          <w:tcPr>
            <w:tcW w:w="472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Судиславский р-н</w:t>
            </w:r>
          </w:p>
        </w:tc>
        <w:tc>
          <w:tcPr>
            <w:tcW w:w="353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Сусанинский р-н</w:t>
            </w:r>
          </w:p>
        </w:tc>
        <w:tc>
          <w:tcPr>
            <w:tcW w:w="353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Чухломский р-н</w:t>
            </w:r>
          </w:p>
        </w:tc>
        <w:tc>
          <w:tcPr>
            <w:tcW w:w="353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Шарьинский р-н</w:t>
            </w:r>
          </w:p>
        </w:tc>
        <w:tc>
          <w:tcPr>
            <w:tcW w:w="353" w:type="dxa"/>
            <w:shd w:val="clear" w:color="D9E1F2" w:fill="D9E1F2"/>
            <w:noWrap/>
            <w:textDirection w:val="btLr"/>
            <w:hideMark/>
          </w:tcPr>
          <w:p w:rsidR="007058A3" w:rsidRPr="00031199" w:rsidRDefault="007058A3" w:rsidP="00286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Общий итог</w:t>
            </w:r>
          </w:p>
        </w:tc>
      </w:tr>
      <w:tr w:rsidR="004F5A71" w:rsidRPr="00031199" w:rsidTr="004F5A71">
        <w:trPr>
          <w:trHeight w:val="841"/>
          <w:tblHeader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4F5A71" w:rsidRPr="00031199" w:rsidRDefault="004F5A71" w:rsidP="004F5A7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Доля показателей/ высокие значения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3C1B3E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  <w:r w:rsidR="004F5A71"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59%</w:t>
            </w:r>
          </w:p>
        </w:tc>
        <w:tc>
          <w:tcPr>
            <w:tcW w:w="472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67%</w:t>
            </w:r>
          </w:p>
        </w:tc>
        <w:tc>
          <w:tcPr>
            <w:tcW w:w="472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48%</w:t>
            </w:r>
          </w:p>
        </w:tc>
        <w:tc>
          <w:tcPr>
            <w:tcW w:w="472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52%</w:t>
            </w:r>
          </w:p>
        </w:tc>
        <w:tc>
          <w:tcPr>
            <w:tcW w:w="353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54%</w:t>
            </w:r>
          </w:p>
        </w:tc>
        <w:tc>
          <w:tcPr>
            <w:tcW w:w="353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57%</w:t>
            </w:r>
          </w:p>
        </w:tc>
        <w:tc>
          <w:tcPr>
            <w:tcW w:w="353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59%</w:t>
            </w:r>
          </w:p>
        </w:tc>
        <w:tc>
          <w:tcPr>
            <w:tcW w:w="353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39%</w:t>
            </w:r>
          </w:p>
        </w:tc>
      </w:tr>
      <w:tr w:rsidR="004F5A71" w:rsidRPr="00031199" w:rsidTr="004F5A71">
        <w:trPr>
          <w:trHeight w:val="845"/>
          <w:tblHeader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4F5A71" w:rsidRPr="00031199" w:rsidRDefault="004F5A71" w:rsidP="004F5A7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Доля показателей/среднее значения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17%</w:t>
            </w:r>
          </w:p>
        </w:tc>
        <w:tc>
          <w:tcPr>
            <w:tcW w:w="472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4%</w:t>
            </w:r>
          </w:p>
        </w:tc>
        <w:tc>
          <w:tcPr>
            <w:tcW w:w="472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11%</w:t>
            </w:r>
          </w:p>
        </w:tc>
        <w:tc>
          <w:tcPr>
            <w:tcW w:w="472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353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9%</w:t>
            </w:r>
          </w:p>
        </w:tc>
        <w:tc>
          <w:tcPr>
            <w:tcW w:w="353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24%</w:t>
            </w:r>
          </w:p>
        </w:tc>
        <w:tc>
          <w:tcPr>
            <w:tcW w:w="353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353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33%</w:t>
            </w:r>
          </w:p>
        </w:tc>
      </w:tr>
      <w:tr w:rsidR="004F5A71" w:rsidRPr="00031199" w:rsidTr="004F5A71">
        <w:trPr>
          <w:trHeight w:val="702"/>
          <w:tblHeader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4F5A71" w:rsidRPr="00031199" w:rsidRDefault="004F5A71" w:rsidP="004F5A7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11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Доля показателей/низкие значения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33%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24%</w:t>
            </w:r>
          </w:p>
        </w:tc>
        <w:tc>
          <w:tcPr>
            <w:tcW w:w="472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28%</w:t>
            </w:r>
          </w:p>
        </w:tc>
        <w:tc>
          <w:tcPr>
            <w:tcW w:w="472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41%</w:t>
            </w:r>
          </w:p>
        </w:tc>
        <w:tc>
          <w:tcPr>
            <w:tcW w:w="472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33%</w:t>
            </w:r>
          </w:p>
        </w:tc>
        <w:tc>
          <w:tcPr>
            <w:tcW w:w="353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37%</w:t>
            </w:r>
          </w:p>
        </w:tc>
        <w:tc>
          <w:tcPr>
            <w:tcW w:w="353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20%</w:t>
            </w:r>
          </w:p>
        </w:tc>
        <w:tc>
          <w:tcPr>
            <w:tcW w:w="353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26%</w:t>
            </w:r>
          </w:p>
        </w:tc>
        <w:tc>
          <w:tcPr>
            <w:tcW w:w="353" w:type="dxa"/>
            <w:shd w:val="clear" w:color="D9E1F2" w:fill="D9E1F2"/>
            <w:noWrap/>
          </w:tcPr>
          <w:p w:rsidR="004F5A71" w:rsidRPr="00C77D3E" w:rsidRDefault="004F5A71" w:rsidP="004F5A7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7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28%</w:t>
            </w:r>
          </w:p>
        </w:tc>
      </w:tr>
    </w:tbl>
    <w:p w:rsidR="007058A3" w:rsidRDefault="007058A3" w:rsidP="007058A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5A71" w:rsidRDefault="004F5A71" w:rsidP="007058A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5A71" w:rsidRDefault="004F5A71" w:rsidP="007058A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5A71" w:rsidRDefault="004F5A71" w:rsidP="007058A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5A71" w:rsidRDefault="004F5A71" w:rsidP="007058A3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4F5A71" w:rsidSect="007058A3">
          <w:type w:val="continuous"/>
          <w:pgSz w:w="16840" w:h="11910" w:orient="landscape"/>
          <w:pgMar w:top="1134" w:right="851" w:bottom="1134" w:left="851" w:header="720" w:footer="720" w:gutter="0"/>
          <w:cols w:space="720"/>
          <w:docGrid w:linePitch="299"/>
        </w:sectPr>
      </w:pPr>
    </w:p>
    <w:p w:rsidR="00091D8F" w:rsidRDefault="00091D8F" w:rsidP="00091D8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F14642">
        <w:rPr>
          <w:rFonts w:ascii="Times New Roman" w:hAnsi="Times New Roman" w:cs="Times New Roman"/>
          <w:sz w:val="24"/>
          <w:szCs w:val="24"/>
        </w:rPr>
        <w:t>.1</w:t>
      </w:r>
    </w:p>
    <w:p w:rsidR="009C260F" w:rsidRDefault="009C260F" w:rsidP="009D6B27">
      <w:pPr>
        <w:pStyle w:val="1"/>
        <w:spacing w:before="0" w:line="276" w:lineRule="auto"/>
        <w:ind w:left="810" w:firstLine="0"/>
        <w:jc w:val="center"/>
        <w:rPr>
          <w:sz w:val="24"/>
          <w:szCs w:val="24"/>
        </w:rPr>
      </w:pPr>
    </w:p>
    <w:p w:rsidR="009C260F" w:rsidRDefault="009C260F" w:rsidP="009C260F">
      <w:pPr>
        <w:rPr>
          <w:rFonts w:ascii="Times New Roman" w:hAnsi="Times New Roman" w:cs="Times New Roman"/>
          <w:b/>
          <w:sz w:val="24"/>
          <w:szCs w:val="24"/>
        </w:rPr>
      </w:pPr>
      <w:r w:rsidRPr="00822173">
        <w:rPr>
          <w:rFonts w:ascii="Times New Roman" w:hAnsi="Times New Roman" w:cs="Times New Roman"/>
          <w:b/>
          <w:sz w:val="24"/>
          <w:szCs w:val="24"/>
        </w:rPr>
        <w:t>Кластерные группы</w:t>
      </w:r>
    </w:p>
    <w:p w:rsidR="00091D8F" w:rsidRDefault="00091D8F" w:rsidP="009C260F">
      <w:pPr>
        <w:rPr>
          <w:rFonts w:ascii="Times New Roman" w:hAnsi="Times New Roman" w:cs="Times New Roman"/>
          <w:b/>
          <w:sz w:val="24"/>
          <w:szCs w:val="24"/>
        </w:rPr>
      </w:pPr>
    </w:p>
    <w:p w:rsidR="00091D8F" w:rsidRPr="00822173" w:rsidRDefault="00091D8F" w:rsidP="009C260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03"/>
        <w:gridCol w:w="2472"/>
        <w:gridCol w:w="4191"/>
        <w:gridCol w:w="1979"/>
      </w:tblGrid>
      <w:tr w:rsidR="009C260F" w:rsidRPr="00187B60" w:rsidTr="00FC16FA">
        <w:tc>
          <w:tcPr>
            <w:tcW w:w="703" w:type="dxa"/>
          </w:tcPr>
          <w:p w:rsidR="009C260F" w:rsidRPr="00187B60" w:rsidRDefault="009C260F" w:rsidP="00F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2" w:type="dxa"/>
          </w:tcPr>
          <w:p w:rsidR="009C260F" w:rsidRPr="00187B60" w:rsidRDefault="00091D8F" w:rsidP="00F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</w:p>
        </w:tc>
        <w:tc>
          <w:tcPr>
            <w:tcW w:w="4191" w:type="dxa"/>
          </w:tcPr>
          <w:p w:rsidR="009C260F" w:rsidRPr="00187B60" w:rsidRDefault="009C260F" w:rsidP="00FC16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979" w:type="dxa"/>
          </w:tcPr>
          <w:p w:rsidR="009C260F" w:rsidRPr="00187B60" w:rsidRDefault="009C260F" w:rsidP="00FC16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9C260F" w:rsidRPr="00187B60" w:rsidTr="00FC16FA">
        <w:tc>
          <w:tcPr>
            <w:tcW w:w="703" w:type="dxa"/>
          </w:tcPr>
          <w:p w:rsidR="009C260F" w:rsidRPr="00187B60" w:rsidRDefault="009C260F" w:rsidP="00F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:rsidR="009C260F" w:rsidRPr="00187B60" w:rsidRDefault="009C260F" w:rsidP="00F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60">
              <w:rPr>
                <w:rFonts w:ascii="Times New Roman" w:hAnsi="Times New Roman" w:cs="Times New Roman"/>
                <w:sz w:val="24"/>
                <w:szCs w:val="24"/>
              </w:rPr>
              <w:t>Городские округа</w:t>
            </w:r>
          </w:p>
        </w:tc>
        <w:tc>
          <w:tcPr>
            <w:tcW w:w="4191" w:type="dxa"/>
          </w:tcPr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Буй</w:t>
            </w:r>
          </w:p>
          <w:p w:rsidR="00F14642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Волгореченск</w:t>
            </w:r>
          </w:p>
          <w:p w:rsidR="009C260F" w:rsidRPr="00187B60" w:rsidRDefault="00F14642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Мантурово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Галич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Кострома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Шарья</w:t>
            </w:r>
          </w:p>
        </w:tc>
        <w:tc>
          <w:tcPr>
            <w:tcW w:w="1979" w:type="dxa"/>
          </w:tcPr>
          <w:p w:rsidR="009C260F" w:rsidRPr="00187B60" w:rsidRDefault="00F14642" w:rsidP="00FC16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C260F" w:rsidRPr="00187B60" w:rsidTr="00FC16FA">
        <w:tc>
          <w:tcPr>
            <w:tcW w:w="703" w:type="dxa"/>
          </w:tcPr>
          <w:p w:rsidR="009C260F" w:rsidRPr="00187B60" w:rsidRDefault="009C260F" w:rsidP="00F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:rsidR="009C260F" w:rsidRPr="00187B60" w:rsidRDefault="009C260F" w:rsidP="00F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60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4191" w:type="dxa"/>
          </w:tcPr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Антроповский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Вохомский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Галичский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Костромской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Межевской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Островский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Павинский р-н</w:t>
            </w:r>
          </w:p>
          <w:p w:rsidR="009C260F" w:rsidRPr="00187B60" w:rsidRDefault="00860B49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Парфеньевский округ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Пыщугский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Шарьинский р-н</w:t>
            </w:r>
          </w:p>
        </w:tc>
        <w:tc>
          <w:tcPr>
            <w:tcW w:w="1979" w:type="dxa"/>
          </w:tcPr>
          <w:p w:rsidR="009C260F" w:rsidRPr="00187B60" w:rsidRDefault="009C260F" w:rsidP="00FC16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C260F" w:rsidRPr="00187B60" w:rsidTr="00FC16FA">
        <w:tc>
          <w:tcPr>
            <w:tcW w:w="703" w:type="dxa"/>
          </w:tcPr>
          <w:p w:rsidR="009C260F" w:rsidRPr="00187B60" w:rsidRDefault="009C260F" w:rsidP="00F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2" w:type="dxa"/>
          </w:tcPr>
          <w:p w:rsidR="009C260F" w:rsidRPr="00187B60" w:rsidRDefault="009C260F" w:rsidP="00860B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B60">
              <w:rPr>
                <w:rFonts w:ascii="Times New Roman" w:hAnsi="Times New Roman" w:cs="Times New Roman"/>
                <w:sz w:val="24"/>
                <w:szCs w:val="24"/>
              </w:rPr>
              <w:t>Город и сельское поселение</w:t>
            </w:r>
          </w:p>
        </w:tc>
        <w:tc>
          <w:tcPr>
            <w:tcW w:w="4191" w:type="dxa"/>
          </w:tcPr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Нерехта и Нерехтский р-н</w:t>
            </w:r>
          </w:p>
          <w:p w:rsidR="009C260F" w:rsidRPr="00187B60" w:rsidRDefault="00860B49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Нейский округ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Буйский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Кадыйский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Кологривский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Красносельский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Макарьевский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Поназыревский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Солигаличский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Судиславский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Сусанинский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Чухломский р-н</w:t>
            </w:r>
          </w:p>
        </w:tc>
        <w:tc>
          <w:tcPr>
            <w:tcW w:w="1979" w:type="dxa"/>
          </w:tcPr>
          <w:p w:rsidR="009C260F" w:rsidRPr="00187B60" w:rsidRDefault="00F14642" w:rsidP="00FC16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C260F" w:rsidRPr="00187B60" w:rsidTr="00FC16FA">
        <w:tc>
          <w:tcPr>
            <w:tcW w:w="703" w:type="dxa"/>
          </w:tcPr>
          <w:p w:rsidR="009C260F" w:rsidRPr="00187B60" w:rsidRDefault="009C260F" w:rsidP="00F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2" w:type="dxa"/>
          </w:tcPr>
          <w:p w:rsidR="009C260F" w:rsidRPr="00187B60" w:rsidRDefault="009C260F" w:rsidP="00FC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Северо-восточные районы</w:t>
            </w:r>
          </w:p>
        </w:tc>
        <w:tc>
          <w:tcPr>
            <w:tcW w:w="4191" w:type="dxa"/>
          </w:tcPr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Вохомский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Межевской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Павинский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Поназыревский р-н</w:t>
            </w:r>
          </w:p>
          <w:p w:rsidR="009C260F" w:rsidRPr="00187B60" w:rsidRDefault="009C260F" w:rsidP="00F1464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Пыщугский р-н</w:t>
            </w:r>
          </w:p>
        </w:tc>
        <w:tc>
          <w:tcPr>
            <w:tcW w:w="1979" w:type="dxa"/>
          </w:tcPr>
          <w:p w:rsidR="009C260F" w:rsidRPr="00187B60" w:rsidRDefault="009C260F" w:rsidP="00FC16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9C260F" w:rsidRDefault="009C260F" w:rsidP="009C260F"/>
    <w:p w:rsidR="009C260F" w:rsidRPr="009D6B27" w:rsidRDefault="009C260F" w:rsidP="009D6B27">
      <w:pPr>
        <w:pStyle w:val="1"/>
        <w:spacing w:before="0" w:line="276" w:lineRule="auto"/>
        <w:ind w:left="810" w:firstLine="0"/>
        <w:jc w:val="center"/>
        <w:rPr>
          <w:spacing w:val="2"/>
          <w:sz w:val="24"/>
          <w:szCs w:val="24"/>
        </w:rPr>
        <w:sectPr w:rsidR="009C260F" w:rsidRPr="009D6B27" w:rsidSect="007058A3">
          <w:pgSz w:w="11910" w:h="16840"/>
          <w:pgMar w:top="851" w:right="1134" w:bottom="851" w:left="1134" w:header="720" w:footer="720" w:gutter="0"/>
          <w:cols w:space="720"/>
          <w:docGrid w:linePitch="299"/>
        </w:sectPr>
      </w:pPr>
    </w:p>
    <w:p w:rsidR="00091D8F" w:rsidRDefault="00F14642" w:rsidP="005F5C44">
      <w:pPr>
        <w:spacing w:line="360" w:lineRule="auto"/>
        <w:ind w:firstLine="686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1.2</w:t>
      </w:r>
    </w:p>
    <w:p w:rsidR="005F5C44" w:rsidRDefault="00777BD8" w:rsidP="005F5C44">
      <w:pPr>
        <w:spacing w:line="360" w:lineRule="auto"/>
        <w:ind w:firstLine="686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Таблица 2</w:t>
      </w:r>
    </w:p>
    <w:p w:rsidR="005F5C44" w:rsidRDefault="005F5C44" w:rsidP="005F5C44">
      <w:pPr>
        <w:spacing w:line="360" w:lineRule="auto"/>
        <w:ind w:firstLine="6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5F5C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татистические данные  по показателям </w:t>
      </w:r>
      <w:r w:rsidRPr="005F5C44">
        <w:rPr>
          <w:rFonts w:ascii="Times New Roman" w:hAnsi="Times New Roman" w:cs="Times New Roman"/>
          <w:b/>
          <w:sz w:val="24"/>
          <w:szCs w:val="24"/>
        </w:rPr>
        <w:t>оценки управленческой деятельность руководителей ОО</w:t>
      </w:r>
    </w:p>
    <w:p w:rsidR="005F5C44" w:rsidRDefault="005F5C44" w:rsidP="005F5C44">
      <w:pPr>
        <w:spacing w:line="360" w:lineRule="auto"/>
        <w:ind w:firstLine="68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01" w:type="dxa"/>
        <w:tblLayout w:type="fixed"/>
        <w:tblLook w:val="04A0"/>
      </w:tblPr>
      <w:tblGrid>
        <w:gridCol w:w="1555"/>
        <w:gridCol w:w="428"/>
        <w:gridCol w:w="428"/>
        <w:gridCol w:w="428"/>
        <w:gridCol w:w="428"/>
        <w:gridCol w:w="429"/>
        <w:gridCol w:w="428"/>
        <w:gridCol w:w="428"/>
        <w:gridCol w:w="428"/>
        <w:gridCol w:w="428"/>
        <w:gridCol w:w="429"/>
        <w:gridCol w:w="428"/>
        <w:gridCol w:w="428"/>
        <w:gridCol w:w="428"/>
        <w:gridCol w:w="428"/>
        <w:gridCol w:w="429"/>
        <w:gridCol w:w="428"/>
        <w:gridCol w:w="428"/>
        <w:gridCol w:w="428"/>
        <w:gridCol w:w="428"/>
        <w:gridCol w:w="429"/>
        <w:gridCol w:w="428"/>
        <w:gridCol w:w="428"/>
        <w:gridCol w:w="428"/>
        <w:gridCol w:w="428"/>
        <w:gridCol w:w="429"/>
        <w:gridCol w:w="428"/>
        <w:gridCol w:w="428"/>
        <w:gridCol w:w="428"/>
        <w:gridCol w:w="428"/>
        <w:gridCol w:w="429"/>
      </w:tblGrid>
      <w:tr w:rsidR="00D730BC" w:rsidRPr="00936EF5" w:rsidTr="0034733D">
        <w:trPr>
          <w:trHeight w:val="28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г. Буй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г. Волгореченск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г. Галич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г. Кострома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г. Мантурово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г. Нерехта и Нерехтский р-н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Нейскийм.о.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г. Шарья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Антроповский р-н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Буйский р-н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Вохомский р-н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Галичский р-н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Кадыйский р-н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Кологривский р-н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Костромской р-н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Красносельский р-н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Макарьевский р-н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Межевской р-н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Октябрьский р-н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Островский р-н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Павинский р-н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Парфеньевскийм.о.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Поназыревский р-н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Пыщугский р-н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Солигаличский р-н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Судиславский р-н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Сусанинский р-н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Чухломский р-н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Шарьинский р-н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textDirection w:val="btLr"/>
            <w:vAlign w:val="center"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Качество управленческой деятельности руководителей образовательных организаций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1. Наличие отчёта самообследования за последние 3 года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 Школы, в которых установлены документально оформленные управленческие решения по результатам отчета самообследования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248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98%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 Презентация управленческого опыта руководителя в профессионально</w:t>
            </w: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м сообществе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2.1. Школы, в которых руководители презентовали свой управленческий опыт в профессиональном сообществе (за последние три года)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117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46%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3. Развитие внутришкольных механизмов управления качеством образования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 Школы, в которых установлены документально оформленные управленческие решения по совершенствованию ВСОКО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222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88%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3.2. Школы, в которых сформирована система профилактики школьной неуспешности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216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86%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3.3. Школы, в которых разработан и проводится мониторинг школьного благополучия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185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73%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Достижение обучающимися планируемых результатов освоения основных образовательных программ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4. Результаты ГИА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4.1. Школы, в которых установлены выпускники 11 класса, допущенные к ГИА, но не 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получивших аттестат о среднем общем образовании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9%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 Школы, в которых установлены выпускники 9 класса, не получившие аттестат об основном общем образовании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13%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4.3. Школы, в которых установлены выпускники 9 класса, получившие неудовлетворительные отметки ОГЭ по русскому языку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5%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4.4. Школы, в которых установлены выпускники получившие неудовлетворительные отметки ОГЭ 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 математике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4.4., %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11%</w:t>
            </w:r>
          </w:p>
        </w:tc>
      </w:tr>
      <w:tr w:rsidR="00D730BC" w:rsidRPr="00936EF5" w:rsidTr="0034733D">
        <w:trPr>
          <w:trHeight w:val="9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4.5. Школы, в которых установлены выпускники 11 класса, получившие результаты ниже минимального количества баллов единого государственного экзамена по русскому языку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4.5., %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7%</w:t>
            </w:r>
          </w:p>
        </w:tc>
      </w:tr>
      <w:tr w:rsidR="00D730BC" w:rsidRPr="00936EF5" w:rsidTr="0034733D">
        <w:trPr>
          <w:trHeight w:val="9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4.6. Школы, в которых установлены выпускники 11 класса, получившие результаты ниже установленного минимального количества баллов единого государственного экзамена по математике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4.6., %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4.7. Школы, в которых отмечена положительная динамика количества высокобалльников (70-100 б.) по результатам ЕГЭ (за последние 3 учебных года)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4.7., %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47%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4.8. Школы, в которых отмечена положительная динамика показателей качества образования по результатам ГИА (за последние 3 учебных года)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4.8., %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48%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4.9. Школы, в которых установлены документально оформленные управленческие решения на уровне ОО по итогам ГИА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205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4.9., %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91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85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78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86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80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71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83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91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5. Результаты ВПР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 Школы, в которых зафиксирован индекс низких результатов ВПР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19%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6. Эффективность системы воспитания и социализации обучающихся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34733D">
        <w:trPr>
          <w:trHeight w:val="9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6.1. Школы, в которых установлены документально оформленные управленческие решения на уровне ОО по итогам мониторинга реализации программ воспитания и социализации обучающихся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199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79%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Подготовка обучающихся высокого уровня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7. Работа с одарёнными детьми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7.1.1. Школы, в которых установлены обучающиеся, принявшие участие во Всероссийской олимпиаде школьников: (муниципальный этап)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20AA1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  <w:r w:rsidR="00D730BC"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89%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7.1.2. Школы, в которых установлены обучающиеся, принявшие участие во Всероссийской олимпиаде школьников (региональный этап)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7.1.2, %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54%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7.1.3. Школы, в которых установлены обучающиеся, принявшие участие во Всероссийской олимпиаде школьников (заключительный этап)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7.1.3., %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7%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7.2.1. Школы, в которых установлены победители и призеры Всероссийской олимпиады школьников (Муниципальный этап)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173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77%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7.2.2. Школы, в которых установлены победители и призеры Всероссийской олимпиады школьников (Региональный этап)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7.2.2., %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29%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7.2.3. Школы, в которых установлены победители и призеры Всероссийской олимпиады школьников (заключительный этап)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7.2.3., %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1%</w:t>
            </w:r>
          </w:p>
        </w:tc>
      </w:tr>
      <w:tr w:rsidR="00D730BC" w:rsidRPr="00936EF5" w:rsidTr="0034733D">
        <w:trPr>
          <w:trHeight w:val="12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7.3. Школы, в которых установлены победители, призеры предметных олимпиадах школьников (в заочном и очном этапах) согласно перечню олимпиад, интеллектуальных и творческих конкурсов школьников Минпросвещения РФ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118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52%</w:t>
            </w:r>
          </w:p>
        </w:tc>
      </w:tr>
      <w:tr w:rsidR="00D730BC" w:rsidRPr="00936EF5" w:rsidTr="0034733D">
        <w:trPr>
          <w:trHeight w:val="12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7.4. Школы, в которых отмечена положительная динамика показателей количества победителей и призеров муниципальных и региональных интеллектуальных и творческих конкурсов (список утверждается на муниципальном 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уровне) (за последние 3 учебных года)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109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7.4., %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48%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8. Развитие профильного обучения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 Школы, в которых реализуются программы профильного обучения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103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8.2. Школы, в которых установлены выпускники, продолжившие обучение после окончания 11 класса в соответствии освоенным профилем обучения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8.2., %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59%</w:t>
            </w:r>
          </w:p>
        </w:tc>
      </w:tr>
      <w:tr w:rsidR="00D730BC" w:rsidRPr="00936EF5" w:rsidTr="0034733D">
        <w:trPr>
          <w:trHeight w:val="9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8.3. Школы, в которых установлены документально оформленные управленческие решения на уровне ОО по результатам исследования по изучению потребностей обучающихся в профильной подготовке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37%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Условия для реализации основных образовательных программ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9. Развитие кадрового потенциала ОО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34733D">
        <w:trPr>
          <w:trHeight w:val="12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9.1. Школы, в которых наблюдается положительная динамика показателей количества педагогических работников, которым по результатам 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аттестации присвоена квалификационная категория (высшая, первая) (за последние 3 учебных года)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141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56%</w:t>
            </w:r>
          </w:p>
        </w:tc>
      </w:tr>
      <w:tr w:rsidR="00D730BC" w:rsidRPr="00936EF5" w:rsidTr="0034733D">
        <w:trPr>
          <w:trHeight w:val="12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9.2. Школы, в которых 100 % педагогических и административно- хозяйственных работников, прошли за последние 3 года повышение квалификации/профессиональную переподготовку по профилю педагогической деятельности или иной осуществляемой в ОО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231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9.2., %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92%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C11BC4">
            <w:pPr>
              <w:ind w:firstLineChars="100" w:firstLine="161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10. Развитие дистанционных моделей обучения и цифровой образовательной среды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10.1. Школы, в которых применяются дистанционные образовательные технологии, электронное обучение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195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77%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11. Инновационная деятельность ОО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11.1. Школы, в которых реализуются инновационные проекты и программы региональных инновационных площадок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44%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12. Развитие материально-технических условий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12.1. Школы, в которых не выявлены замечания по итогам приемки здания ОО к новому учебному 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году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139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55%</w:t>
            </w:r>
          </w:p>
        </w:tc>
      </w:tr>
      <w:tr w:rsidR="00D730BC" w:rsidRPr="00936EF5" w:rsidTr="0034733D">
        <w:trPr>
          <w:trHeight w:val="9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12.2. Школы, в которых отмечена положительная динамика расходования размеров финансовых средств, затраченных на улучшение материально-технических условий, в том числе: бюджетных/внебюджетных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219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87%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13. Обеспечение комплексной безопасности в ОО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13.1. Школы, в которых установлено выполнение ежегодных планов деятельности по направлениям комплексной 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безопасности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238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94%</w:t>
            </w:r>
          </w:p>
        </w:tc>
      </w:tr>
      <w:tr w:rsidR="00D730BC" w:rsidRPr="00936EF5" w:rsidTr="0034733D">
        <w:trPr>
          <w:trHeight w:val="9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13.2. Школы, в которых установлены локальные акты, программные документы, регламентирующие порядок и условия формирования здоровьесберегающей среды в ОО, и приняты управленческие решения по итогам их реализации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13.2., %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96%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Организация получения образования обучающимися с ОВЗ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14. Кадровые условия реализации АОП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14.1. Школы, в которых установлено 100% педагогических 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работников, прошедших курсы ПК по направлению «Образование обучающихся с ОВЗ»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82%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15. Психолого-педагогические условия реализации АОП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15.1. Школы, обеспеченные специалистами социально-педагогического сопровождения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205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81%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16. Формирование доступной среды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34733D">
        <w:trPr>
          <w:trHeight w:val="9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16.1. Школы, в которых создана безбарьерная среда, обеспечивающая доступ учащихся с ограниченными возможностями здоровья к объектам инфраструктуры учреждения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48%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Организация профессиональной ориентации  и дополнительного образования обучающихся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17. Разработка образовательных программ профориентационной направленности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34733D">
        <w:trPr>
          <w:trHeight w:val="12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17.1. Школы, в которых разработаны и реализуются образовательные программы (учебные курсы, спецкурсы, практики или др.), направленные на подготовку обучающихся к профессиональному (профессионально-образовательному) выбору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196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78%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18. Реализация образовательных </w:t>
            </w: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программ профориентационной направленности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34733D">
        <w:trPr>
          <w:trHeight w:val="9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18.1. Школы, в которых наблюдается положительная динамика показателей количества обучающихся, охваченных программами профориентационной направленности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19. Реализация сетевых программ (проектов) профориентационной направленности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19.1. Школы, в которых разработаны и реализуются сетевые программы (проекты) профориентационной направленности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19.1., %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38%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20. Участие в проекте «Билет в будущее»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20.1. Школы, в которых обучающиеся участвуют в проекте «Билет в будущее»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32%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20.2. Количество обучающихся, охваченных проектом «Билет в будущее»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2569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20.2., %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8%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21. Реализация практико-ориентированных программ проектно-исследовательской деятельности профориентационной направленности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34733D">
        <w:trPr>
          <w:trHeight w:val="9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 Школы, в которых разработаны и реализуются практико-</w:t>
            </w: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ориентированные программы проектно- исследовательской деятельности профориентационной направленности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105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42%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22. Реализация программ внеурочной деятельности и дополнительного образования на основании учета потребностей обучающихся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34733D">
        <w:trPr>
          <w:trHeight w:val="9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22.1. Школы, в которых наблюдается положительная динамика показателей количества обучающихся, охваченных программами внеурочной деятельности и дополнительного образования на основании учета потребностей обучающихся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239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22.1., %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83%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95%</w:t>
            </w:r>
          </w:p>
        </w:tc>
      </w:tr>
      <w:tr w:rsidR="00D730BC" w:rsidRPr="00936EF5" w:rsidTr="0034733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23. Реализация программ по выявлению и развитию талантов у обучающихся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730BC" w:rsidRPr="00936EF5" w:rsidTr="0034733D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BC" w:rsidRPr="00936EF5" w:rsidRDefault="00D730BC" w:rsidP="00D730BC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23.1. Школы , в которых реализуются программы по выявлению и развитию талантов у обучающихся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BC" w:rsidRPr="00936EF5" w:rsidRDefault="00D730BC" w:rsidP="0034733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6E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</w:t>
            </w:r>
          </w:p>
        </w:tc>
      </w:tr>
    </w:tbl>
    <w:p w:rsidR="005F5C44" w:rsidRPr="005F5C44" w:rsidRDefault="005F5C44" w:rsidP="000711AA">
      <w:pPr>
        <w:spacing w:line="36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</w:rPr>
        <w:sectPr w:rsidR="005F5C44" w:rsidRPr="005F5C44" w:rsidSect="005F5C4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03D61" w:rsidRPr="007829D6" w:rsidRDefault="00A03D61" w:rsidP="009A1AC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03D61" w:rsidRPr="007829D6" w:rsidSect="00D6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1DD" w:rsidRDefault="00E321DD" w:rsidP="00EB39EE">
      <w:r>
        <w:separator/>
      </w:r>
    </w:p>
  </w:endnote>
  <w:endnote w:type="continuationSeparator" w:id="1">
    <w:p w:rsidR="00E321DD" w:rsidRDefault="00E321DD" w:rsidP="00EB3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3318510"/>
      <w:docPartObj>
        <w:docPartGallery w:val="Page Numbers (Bottom of Page)"/>
        <w:docPartUnique/>
      </w:docPartObj>
    </w:sdtPr>
    <w:sdtContent>
      <w:p w:rsidR="00C11BC4" w:rsidRDefault="00C11BC4">
        <w:pPr>
          <w:pStyle w:val="ae"/>
          <w:jc w:val="right"/>
        </w:pPr>
        <w:fldSimple w:instr="PAGE   \* MERGEFORMAT">
          <w:r w:rsidR="00FB0AF4">
            <w:rPr>
              <w:noProof/>
            </w:rPr>
            <w:t>3</w:t>
          </w:r>
        </w:fldSimple>
      </w:p>
    </w:sdtContent>
  </w:sdt>
  <w:p w:rsidR="00C11BC4" w:rsidRDefault="00C11BC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1DD" w:rsidRDefault="00E321DD" w:rsidP="00EB39EE">
      <w:r>
        <w:separator/>
      </w:r>
    </w:p>
  </w:footnote>
  <w:footnote w:type="continuationSeparator" w:id="1">
    <w:p w:rsidR="00E321DD" w:rsidRDefault="00E321DD" w:rsidP="00EB39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B5C"/>
    <w:multiLevelType w:val="hybridMultilevel"/>
    <w:tmpl w:val="84682B38"/>
    <w:lvl w:ilvl="0" w:tplc="44C6ADD0">
      <w:start w:val="4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F6E76"/>
    <w:multiLevelType w:val="hybridMultilevel"/>
    <w:tmpl w:val="1884C56C"/>
    <w:lvl w:ilvl="0" w:tplc="C86A10E8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D129D"/>
    <w:multiLevelType w:val="hybridMultilevel"/>
    <w:tmpl w:val="0C20ABB8"/>
    <w:lvl w:ilvl="0" w:tplc="D6FCFB7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B3653A"/>
    <w:multiLevelType w:val="hybridMultilevel"/>
    <w:tmpl w:val="7734A622"/>
    <w:lvl w:ilvl="0" w:tplc="DA3603D6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F15C3"/>
    <w:multiLevelType w:val="hybridMultilevel"/>
    <w:tmpl w:val="79C85680"/>
    <w:lvl w:ilvl="0" w:tplc="505A1442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92C54"/>
    <w:multiLevelType w:val="multilevel"/>
    <w:tmpl w:val="4828BB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F8D1F33"/>
    <w:multiLevelType w:val="hybridMultilevel"/>
    <w:tmpl w:val="28DAA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25F60"/>
    <w:multiLevelType w:val="hybridMultilevel"/>
    <w:tmpl w:val="F5682192"/>
    <w:lvl w:ilvl="0" w:tplc="98C8A7EE">
      <w:start w:val="2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8">
    <w:nsid w:val="3FED3AD2"/>
    <w:multiLevelType w:val="hybridMultilevel"/>
    <w:tmpl w:val="DB165D6C"/>
    <w:lvl w:ilvl="0" w:tplc="87404386">
      <w:start w:val="50"/>
      <w:numFmt w:val="decimal"/>
      <w:lvlText w:val="(%1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>
    <w:nsid w:val="40CD2AA5"/>
    <w:multiLevelType w:val="multilevel"/>
    <w:tmpl w:val="685E74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0">
    <w:nsid w:val="43AC66B7"/>
    <w:multiLevelType w:val="hybridMultilevel"/>
    <w:tmpl w:val="338ABF00"/>
    <w:lvl w:ilvl="0" w:tplc="FA3694C8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002DA"/>
    <w:multiLevelType w:val="hybridMultilevel"/>
    <w:tmpl w:val="45F40218"/>
    <w:lvl w:ilvl="0" w:tplc="98FC8F1E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3616B4">
      <w:numFmt w:val="bullet"/>
      <w:lvlText w:val="•"/>
      <w:lvlJc w:val="left"/>
      <w:pPr>
        <w:ind w:left="1048" w:hanging="425"/>
      </w:pPr>
      <w:rPr>
        <w:rFonts w:hint="default"/>
        <w:lang w:val="ru-RU" w:eastAsia="en-US" w:bidi="ar-SA"/>
      </w:rPr>
    </w:lvl>
    <w:lvl w:ilvl="2" w:tplc="5A34E4B2">
      <w:numFmt w:val="bullet"/>
      <w:lvlText w:val="•"/>
      <w:lvlJc w:val="left"/>
      <w:pPr>
        <w:ind w:left="1997" w:hanging="425"/>
      </w:pPr>
      <w:rPr>
        <w:rFonts w:hint="default"/>
        <w:lang w:val="ru-RU" w:eastAsia="en-US" w:bidi="ar-SA"/>
      </w:rPr>
    </w:lvl>
    <w:lvl w:ilvl="3" w:tplc="405A09AA">
      <w:numFmt w:val="bullet"/>
      <w:lvlText w:val="•"/>
      <w:lvlJc w:val="left"/>
      <w:pPr>
        <w:ind w:left="2945" w:hanging="425"/>
      </w:pPr>
      <w:rPr>
        <w:rFonts w:hint="default"/>
        <w:lang w:val="ru-RU" w:eastAsia="en-US" w:bidi="ar-SA"/>
      </w:rPr>
    </w:lvl>
    <w:lvl w:ilvl="4" w:tplc="1DB64E86">
      <w:numFmt w:val="bullet"/>
      <w:lvlText w:val="•"/>
      <w:lvlJc w:val="left"/>
      <w:pPr>
        <w:ind w:left="3894" w:hanging="425"/>
      </w:pPr>
      <w:rPr>
        <w:rFonts w:hint="default"/>
        <w:lang w:val="ru-RU" w:eastAsia="en-US" w:bidi="ar-SA"/>
      </w:rPr>
    </w:lvl>
    <w:lvl w:ilvl="5" w:tplc="CF84A7C4">
      <w:numFmt w:val="bullet"/>
      <w:lvlText w:val="•"/>
      <w:lvlJc w:val="left"/>
      <w:pPr>
        <w:ind w:left="4843" w:hanging="425"/>
      </w:pPr>
      <w:rPr>
        <w:rFonts w:hint="default"/>
        <w:lang w:val="ru-RU" w:eastAsia="en-US" w:bidi="ar-SA"/>
      </w:rPr>
    </w:lvl>
    <w:lvl w:ilvl="6" w:tplc="7332B26E">
      <w:numFmt w:val="bullet"/>
      <w:lvlText w:val="•"/>
      <w:lvlJc w:val="left"/>
      <w:pPr>
        <w:ind w:left="5791" w:hanging="425"/>
      </w:pPr>
      <w:rPr>
        <w:rFonts w:hint="default"/>
        <w:lang w:val="ru-RU" w:eastAsia="en-US" w:bidi="ar-SA"/>
      </w:rPr>
    </w:lvl>
    <w:lvl w:ilvl="7" w:tplc="D7D468A4">
      <w:numFmt w:val="bullet"/>
      <w:lvlText w:val="•"/>
      <w:lvlJc w:val="left"/>
      <w:pPr>
        <w:ind w:left="6740" w:hanging="425"/>
      </w:pPr>
      <w:rPr>
        <w:rFonts w:hint="default"/>
        <w:lang w:val="ru-RU" w:eastAsia="en-US" w:bidi="ar-SA"/>
      </w:rPr>
    </w:lvl>
    <w:lvl w:ilvl="8" w:tplc="C4963390">
      <w:numFmt w:val="bullet"/>
      <w:lvlText w:val="•"/>
      <w:lvlJc w:val="left"/>
      <w:pPr>
        <w:ind w:left="7689" w:hanging="425"/>
      </w:pPr>
      <w:rPr>
        <w:rFonts w:hint="default"/>
        <w:lang w:val="ru-RU" w:eastAsia="en-US" w:bidi="ar-SA"/>
      </w:rPr>
    </w:lvl>
  </w:abstractNum>
  <w:abstractNum w:abstractNumId="12">
    <w:nsid w:val="47211160"/>
    <w:multiLevelType w:val="multilevel"/>
    <w:tmpl w:val="9B800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A2F2821"/>
    <w:multiLevelType w:val="hybridMultilevel"/>
    <w:tmpl w:val="E982AA96"/>
    <w:lvl w:ilvl="0" w:tplc="D542065A">
      <w:start w:val="35"/>
      <w:numFmt w:val="decimal"/>
      <w:lvlText w:val="(%1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4">
    <w:nsid w:val="4F192FA7"/>
    <w:multiLevelType w:val="hybridMultilevel"/>
    <w:tmpl w:val="1EF06802"/>
    <w:lvl w:ilvl="0" w:tplc="7596A16C">
      <w:start w:val="1"/>
      <w:numFmt w:val="decimal"/>
      <w:lvlText w:val="%1."/>
      <w:lvlJc w:val="left"/>
      <w:pPr>
        <w:ind w:left="3686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FEA6D606">
      <w:numFmt w:val="bullet"/>
      <w:lvlText w:val="•"/>
      <w:lvlJc w:val="left"/>
      <w:pPr>
        <w:ind w:left="1048" w:hanging="425"/>
      </w:pPr>
      <w:rPr>
        <w:rFonts w:hint="default"/>
        <w:lang w:val="ru-RU" w:eastAsia="en-US" w:bidi="ar-SA"/>
      </w:rPr>
    </w:lvl>
    <w:lvl w:ilvl="2" w:tplc="301CFDB4">
      <w:numFmt w:val="bullet"/>
      <w:lvlText w:val="•"/>
      <w:lvlJc w:val="left"/>
      <w:pPr>
        <w:ind w:left="1997" w:hanging="425"/>
      </w:pPr>
      <w:rPr>
        <w:rFonts w:hint="default"/>
        <w:lang w:val="ru-RU" w:eastAsia="en-US" w:bidi="ar-SA"/>
      </w:rPr>
    </w:lvl>
    <w:lvl w:ilvl="3" w:tplc="8A88F72C">
      <w:numFmt w:val="bullet"/>
      <w:lvlText w:val="•"/>
      <w:lvlJc w:val="left"/>
      <w:pPr>
        <w:ind w:left="2945" w:hanging="425"/>
      </w:pPr>
      <w:rPr>
        <w:rFonts w:hint="default"/>
        <w:lang w:val="ru-RU" w:eastAsia="en-US" w:bidi="ar-SA"/>
      </w:rPr>
    </w:lvl>
    <w:lvl w:ilvl="4" w:tplc="FBF8EEE2">
      <w:numFmt w:val="bullet"/>
      <w:lvlText w:val="•"/>
      <w:lvlJc w:val="left"/>
      <w:pPr>
        <w:ind w:left="3894" w:hanging="425"/>
      </w:pPr>
      <w:rPr>
        <w:rFonts w:hint="default"/>
        <w:lang w:val="ru-RU" w:eastAsia="en-US" w:bidi="ar-SA"/>
      </w:rPr>
    </w:lvl>
    <w:lvl w:ilvl="5" w:tplc="163089DC">
      <w:numFmt w:val="bullet"/>
      <w:lvlText w:val="•"/>
      <w:lvlJc w:val="left"/>
      <w:pPr>
        <w:ind w:left="4843" w:hanging="425"/>
      </w:pPr>
      <w:rPr>
        <w:rFonts w:hint="default"/>
        <w:lang w:val="ru-RU" w:eastAsia="en-US" w:bidi="ar-SA"/>
      </w:rPr>
    </w:lvl>
    <w:lvl w:ilvl="6" w:tplc="38FC95AC">
      <w:numFmt w:val="bullet"/>
      <w:lvlText w:val="•"/>
      <w:lvlJc w:val="left"/>
      <w:pPr>
        <w:ind w:left="5791" w:hanging="425"/>
      </w:pPr>
      <w:rPr>
        <w:rFonts w:hint="default"/>
        <w:lang w:val="ru-RU" w:eastAsia="en-US" w:bidi="ar-SA"/>
      </w:rPr>
    </w:lvl>
    <w:lvl w:ilvl="7" w:tplc="8A7C20B2">
      <w:numFmt w:val="bullet"/>
      <w:lvlText w:val="•"/>
      <w:lvlJc w:val="left"/>
      <w:pPr>
        <w:ind w:left="6740" w:hanging="425"/>
      </w:pPr>
      <w:rPr>
        <w:rFonts w:hint="default"/>
        <w:lang w:val="ru-RU" w:eastAsia="en-US" w:bidi="ar-SA"/>
      </w:rPr>
    </w:lvl>
    <w:lvl w:ilvl="8" w:tplc="908A68DA">
      <w:numFmt w:val="bullet"/>
      <w:lvlText w:val="•"/>
      <w:lvlJc w:val="left"/>
      <w:pPr>
        <w:ind w:left="7689" w:hanging="425"/>
      </w:pPr>
      <w:rPr>
        <w:rFonts w:hint="default"/>
        <w:lang w:val="ru-RU" w:eastAsia="en-US" w:bidi="ar-SA"/>
      </w:rPr>
    </w:lvl>
  </w:abstractNum>
  <w:abstractNum w:abstractNumId="15">
    <w:nsid w:val="584640D0"/>
    <w:multiLevelType w:val="hybridMultilevel"/>
    <w:tmpl w:val="9506779E"/>
    <w:lvl w:ilvl="0" w:tplc="3008E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D7793D"/>
    <w:multiLevelType w:val="hybridMultilevel"/>
    <w:tmpl w:val="D39C9E04"/>
    <w:lvl w:ilvl="0" w:tplc="A29CDC3E">
      <w:start w:val="5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314F8D"/>
    <w:multiLevelType w:val="hybridMultilevel"/>
    <w:tmpl w:val="FE720F10"/>
    <w:lvl w:ilvl="0" w:tplc="60B43998">
      <w:start w:val="29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8">
    <w:nsid w:val="5D1656A5"/>
    <w:multiLevelType w:val="hybridMultilevel"/>
    <w:tmpl w:val="357C61C6"/>
    <w:lvl w:ilvl="0" w:tplc="D824552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4620C"/>
    <w:multiLevelType w:val="hybridMultilevel"/>
    <w:tmpl w:val="EF46FAEE"/>
    <w:lvl w:ilvl="0" w:tplc="ACCEF45C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C64AD"/>
    <w:multiLevelType w:val="hybridMultilevel"/>
    <w:tmpl w:val="8D92C320"/>
    <w:lvl w:ilvl="0" w:tplc="54FC9F02">
      <w:start w:val="5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972EC"/>
    <w:multiLevelType w:val="hybridMultilevel"/>
    <w:tmpl w:val="2A86D1D2"/>
    <w:lvl w:ilvl="0" w:tplc="E8C6A6CC">
      <w:start w:val="1"/>
      <w:numFmt w:val="decimal"/>
      <w:lvlText w:val="%1."/>
      <w:lvlJc w:val="left"/>
      <w:pPr>
        <w:ind w:left="567" w:hanging="42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54BE7692">
      <w:numFmt w:val="bullet"/>
      <w:lvlText w:val="•"/>
      <w:lvlJc w:val="left"/>
      <w:pPr>
        <w:ind w:left="1513" w:hanging="425"/>
      </w:pPr>
      <w:rPr>
        <w:rFonts w:hint="default"/>
        <w:lang w:val="ru-RU" w:eastAsia="en-US" w:bidi="ar-SA"/>
      </w:rPr>
    </w:lvl>
    <w:lvl w:ilvl="2" w:tplc="1F0A17A2">
      <w:numFmt w:val="bullet"/>
      <w:lvlText w:val="•"/>
      <w:lvlJc w:val="left"/>
      <w:pPr>
        <w:ind w:left="2462" w:hanging="425"/>
      </w:pPr>
      <w:rPr>
        <w:rFonts w:hint="default"/>
        <w:lang w:val="ru-RU" w:eastAsia="en-US" w:bidi="ar-SA"/>
      </w:rPr>
    </w:lvl>
    <w:lvl w:ilvl="3" w:tplc="ED6ABD1E">
      <w:numFmt w:val="bullet"/>
      <w:lvlText w:val="•"/>
      <w:lvlJc w:val="left"/>
      <w:pPr>
        <w:ind w:left="3410" w:hanging="425"/>
      </w:pPr>
      <w:rPr>
        <w:rFonts w:hint="default"/>
        <w:lang w:val="ru-RU" w:eastAsia="en-US" w:bidi="ar-SA"/>
      </w:rPr>
    </w:lvl>
    <w:lvl w:ilvl="4" w:tplc="9AA2B40E">
      <w:numFmt w:val="bullet"/>
      <w:lvlText w:val="•"/>
      <w:lvlJc w:val="left"/>
      <w:pPr>
        <w:ind w:left="4359" w:hanging="425"/>
      </w:pPr>
      <w:rPr>
        <w:rFonts w:hint="default"/>
        <w:lang w:val="ru-RU" w:eastAsia="en-US" w:bidi="ar-SA"/>
      </w:rPr>
    </w:lvl>
    <w:lvl w:ilvl="5" w:tplc="F50EC934">
      <w:numFmt w:val="bullet"/>
      <w:lvlText w:val="•"/>
      <w:lvlJc w:val="left"/>
      <w:pPr>
        <w:ind w:left="5308" w:hanging="425"/>
      </w:pPr>
      <w:rPr>
        <w:rFonts w:hint="default"/>
        <w:lang w:val="ru-RU" w:eastAsia="en-US" w:bidi="ar-SA"/>
      </w:rPr>
    </w:lvl>
    <w:lvl w:ilvl="6" w:tplc="548CF29E">
      <w:numFmt w:val="bullet"/>
      <w:lvlText w:val="•"/>
      <w:lvlJc w:val="left"/>
      <w:pPr>
        <w:ind w:left="6256" w:hanging="425"/>
      </w:pPr>
      <w:rPr>
        <w:rFonts w:hint="default"/>
        <w:lang w:val="ru-RU" w:eastAsia="en-US" w:bidi="ar-SA"/>
      </w:rPr>
    </w:lvl>
    <w:lvl w:ilvl="7" w:tplc="5AE0C660">
      <w:numFmt w:val="bullet"/>
      <w:lvlText w:val="•"/>
      <w:lvlJc w:val="left"/>
      <w:pPr>
        <w:ind w:left="7205" w:hanging="425"/>
      </w:pPr>
      <w:rPr>
        <w:rFonts w:hint="default"/>
        <w:lang w:val="ru-RU" w:eastAsia="en-US" w:bidi="ar-SA"/>
      </w:rPr>
    </w:lvl>
    <w:lvl w:ilvl="8" w:tplc="FBBACC08">
      <w:numFmt w:val="bullet"/>
      <w:lvlText w:val="•"/>
      <w:lvlJc w:val="left"/>
      <w:pPr>
        <w:ind w:left="8154" w:hanging="425"/>
      </w:pPr>
      <w:rPr>
        <w:rFonts w:hint="default"/>
        <w:lang w:val="ru-RU" w:eastAsia="en-US" w:bidi="ar-SA"/>
      </w:rPr>
    </w:lvl>
  </w:abstractNum>
  <w:abstractNum w:abstractNumId="22">
    <w:nsid w:val="70C2027D"/>
    <w:multiLevelType w:val="hybridMultilevel"/>
    <w:tmpl w:val="45DEDCFE"/>
    <w:lvl w:ilvl="0" w:tplc="88360968">
      <w:start w:val="5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981D1F"/>
    <w:multiLevelType w:val="hybridMultilevel"/>
    <w:tmpl w:val="6D40B594"/>
    <w:lvl w:ilvl="0" w:tplc="6818CD74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46378C"/>
    <w:multiLevelType w:val="hybridMultilevel"/>
    <w:tmpl w:val="65B64FBA"/>
    <w:lvl w:ilvl="0" w:tplc="7B469AFC">
      <w:start w:val="41"/>
      <w:numFmt w:val="decimal"/>
      <w:lvlText w:val="%1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5">
    <w:nsid w:val="7A7C345E"/>
    <w:multiLevelType w:val="hybridMultilevel"/>
    <w:tmpl w:val="15D0444A"/>
    <w:lvl w:ilvl="0" w:tplc="0070003A">
      <w:start w:val="37"/>
      <w:numFmt w:val="decimal"/>
      <w:lvlText w:val="(%1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14"/>
  </w:num>
  <w:num w:numId="5">
    <w:abstractNumId w:val="21"/>
  </w:num>
  <w:num w:numId="6">
    <w:abstractNumId w:val="9"/>
  </w:num>
  <w:num w:numId="7">
    <w:abstractNumId w:val="12"/>
  </w:num>
  <w:num w:numId="8">
    <w:abstractNumId w:val="5"/>
  </w:num>
  <w:num w:numId="9">
    <w:abstractNumId w:val="6"/>
  </w:num>
  <w:num w:numId="10">
    <w:abstractNumId w:val="3"/>
  </w:num>
  <w:num w:numId="11">
    <w:abstractNumId w:val="18"/>
  </w:num>
  <w:num w:numId="12">
    <w:abstractNumId w:val="19"/>
  </w:num>
  <w:num w:numId="13">
    <w:abstractNumId w:val="4"/>
  </w:num>
  <w:num w:numId="14">
    <w:abstractNumId w:val="23"/>
  </w:num>
  <w:num w:numId="15">
    <w:abstractNumId w:val="10"/>
  </w:num>
  <w:num w:numId="16">
    <w:abstractNumId w:val="1"/>
  </w:num>
  <w:num w:numId="17">
    <w:abstractNumId w:val="22"/>
  </w:num>
  <w:num w:numId="18">
    <w:abstractNumId w:val="20"/>
  </w:num>
  <w:num w:numId="19">
    <w:abstractNumId w:val="8"/>
  </w:num>
  <w:num w:numId="20">
    <w:abstractNumId w:val="7"/>
  </w:num>
  <w:num w:numId="21">
    <w:abstractNumId w:val="0"/>
  </w:num>
  <w:num w:numId="22">
    <w:abstractNumId w:val="25"/>
  </w:num>
  <w:num w:numId="23">
    <w:abstractNumId w:val="13"/>
  </w:num>
  <w:num w:numId="24">
    <w:abstractNumId w:val="17"/>
  </w:num>
  <w:num w:numId="25">
    <w:abstractNumId w:val="16"/>
  </w:num>
  <w:num w:numId="26">
    <w:abstractNumId w:val="2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D41"/>
    <w:rsid w:val="0000741C"/>
    <w:rsid w:val="00017AF2"/>
    <w:rsid w:val="0002356D"/>
    <w:rsid w:val="000239B1"/>
    <w:rsid w:val="000254DC"/>
    <w:rsid w:val="00027228"/>
    <w:rsid w:val="00041D9E"/>
    <w:rsid w:val="000462E8"/>
    <w:rsid w:val="00060BB1"/>
    <w:rsid w:val="00062B38"/>
    <w:rsid w:val="000672F1"/>
    <w:rsid w:val="00070F62"/>
    <w:rsid w:val="000711AA"/>
    <w:rsid w:val="000733C2"/>
    <w:rsid w:val="00074678"/>
    <w:rsid w:val="0007796E"/>
    <w:rsid w:val="00082195"/>
    <w:rsid w:val="00087D69"/>
    <w:rsid w:val="00091D8F"/>
    <w:rsid w:val="000A08E8"/>
    <w:rsid w:val="000B01AB"/>
    <w:rsid w:val="000B6D5A"/>
    <w:rsid w:val="000B79E7"/>
    <w:rsid w:val="000C17F2"/>
    <w:rsid w:val="000C4968"/>
    <w:rsid w:val="000D399D"/>
    <w:rsid w:val="000E1912"/>
    <w:rsid w:val="000E3FF3"/>
    <w:rsid w:val="000F52AF"/>
    <w:rsid w:val="001051E5"/>
    <w:rsid w:val="00107AC9"/>
    <w:rsid w:val="001130CC"/>
    <w:rsid w:val="001144DA"/>
    <w:rsid w:val="00117775"/>
    <w:rsid w:val="0012751A"/>
    <w:rsid w:val="001373C1"/>
    <w:rsid w:val="00140986"/>
    <w:rsid w:val="0014103B"/>
    <w:rsid w:val="00141938"/>
    <w:rsid w:val="00142CC4"/>
    <w:rsid w:val="00147F7B"/>
    <w:rsid w:val="00151509"/>
    <w:rsid w:val="00152C03"/>
    <w:rsid w:val="00153C14"/>
    <w:rsid w:val="00155C64"/>
    <w:rsid w:val="001625E7"/>
    <w:rsid w:val="00162C8E"/>
    <w:rsid w:val="0016592D"/>
    <w:rsid w:val="0017108B"/>
    <w:rsid w:val="00172B72"/>
    <w:rsid w:val="00182426"/>
    <w:rsid w:val="00182D43"/>
    <w:rsid w:val="00186BD2"/>
    <w:rsid w:val="00187F1A"/>
    <w:rsid w:val="00197724"/>
    <w:rsid w:val="001B6159"/>
    <w:rsid w:val="001C27E7"/>
    <w:rsid w:val="001C7638"/>
    <w:rsid w:val="001F65CA"/>
    <w:rsid w:val="001F6765"/>
    <w:rsid w:val="001F7103"/>
    <w:rsid w:val="002015A5"/>
    <w:rsid w:val="00205577"/>
    <w:rsid w:val="002059C8"/>
    <w:rsid w:val="00205F40"/>
    <w:rsid w:val="00207533"/>
    <w:rsid w:val="00207AC2"/>
    <w:rsid w:val="00215931"/>
    <w:rsid w:val="00223CA5"/>
    <w:rsid w:val="002246D8"/>
    <w:rsid w:val="00225D73"/>
    <w:rsid w:val="00232B9E"/>
    <w:rsid w:val="002332B8"/>
    <w:rsid w:val="00237B16"/>
    <w:rsid w:val="002401B0"/>
    <w:rsid w:val="0024218E"/>
    <w:rsid w:val="0024221F"/>
    <w:rsid w:val="00242D41"/>
    <w:rsid w:val="0025598B"/>
    <w:rsid w:val="00262AB3"/>
    <w:rsid w:val="00264AEC"/>
    <w:rsid w:val="00271158"/>
    <w:rsid w:val="00277937"/>
    <w:rsid w:val="00277BE1"/>
    <w:rsid w:val="00286859"/>
    <w:rsid w:val="002A0C15"/>
    <w:rsid w:val="002A2F6E"/>
    <w:rsid w:val="002A36BA"/>
    <w:rsid w:val="002A4267"/>
    <w:rsid w:val="002A4ED4"/>
    <w:rsid w:val="002B4C60"/>
    <w:rsid w:val="002B6478"/>
    <w:rsid w:val="002B6A7D"/>
    <w:rsid w:val="002D0645"/>
    <w:rsid w:val="002D5807"/>
    <w:rsid w:val="002D6EA6"/>
    <w:rsid w:val="002E1ACB"/>
    <w:rsid w:val="002E284E"/>
    <w:rsid w:val="002E73A9"/>
    <w:rsid w:val="002F18F0"/>
    <w:rsid w:val="002F4740"/>
    <w:rsid w:val="002F5DDD"/>
    <w:rsid w:val="00301D23"/>
    <w:rsid w:val="00305565"/>
    <w:rsid w:val="00335A06"/>
    <w:rsid w:val="00345480"/>
    <w:rsid w:val="0034733D"/>
    <w:rsid w:val="00347450"/>
    <w:rsid w:val="00353C64"/>
    <w:rsid w:val="00355E3A"/>
    <w:rsid w:val="003616FF"/>
    <w:rsid w:val="00365710"/>
    <w:rsid w:val="00375310"/>
    <w:rsid w:val="003776BC"/>
    <w:rsid w:val="0038079D"/>
    <w:rsid w:val="00387BF0"/>
    <w:rsid w:val="00390A1F"/>
    <w:rsid w:val="0039616C"/>
    <w:rsid w:val="00396C45"/>
    <w:rsid w:val="00397ED3"/>
    <w:rsid w:val="003C1B3E"/>
    <w:rsid w:val="003C1B8B"/>
    <w:rsid w:val="003C54C2"/>
    <w:rsid w:val="003D0920"/>
    <w:rsid w:val="003E4C21"/>
    <w:rsid w:val="003E533A"/>
    <w:rsid w:val="003E57C9"/>
    <w:rsid w:val="003E5FE0"/>
    <w:rsid w:val="003F50C9"/>
    <w:rsid w:val="00404AF3"/>
    <w:rsid w:val="00421375"/>
    <w:rsid w:val="004263EF"/>
    <w:rsid w:val="004338F9"/>
    <w:rsid w:val="00433B4B"/>
    <w:rsid w:val="0043502F"/>
    <w:rsid w:val="0045227F"/>
    <w:rsid w:val="004533E2"/>
    <w:rsid w:val="00455267"/>
    <w:rsid w:val="00455647"/>
    <w:rsid w:val="0046278C"/>
    <w:rsid w:val="00463C5C"/>
    <w:rsid w:val="00464607"/>
    <w:rsid w:val="0048451F"/>
    <w:rsid w:val="00493EDA"/>
    <w:rsid w:val="004A51F8"/>
    <w:rsid w:val="004A5674"/>
    <w:rsid w:val="004A67DF"/>
    <w:rsid w:val="004B0714"/>
    <w:rsid w:val="004B4CD6"/>
    <w:rsid w:val="004B56BE"/>
    <w:rsid w:val="004C059A"/>
    <w:rsid w:val="004C1A85"/>
    <w:rsid w:val="004D12C4"/>
    <w:rsid w:val="004D4D4B"/>
    <w:rsid w:val="004E484F"/>
    <w:rsid w:val="004F1D28"/>
    <w:rsid w:val="004F3C8F"/>
    <w:rsid w:val="004F40DC"/>
    <w:rsid w:val="004F5A71"/>
    <w:rsid w:val="00506D87"/>
    <w:rsid w:val="00507B26"/>
    <w:rsid w:val="00525578"/>
    <w:rsid w:val="00531A83"/>
    <w:rsid w:val="005357D6"/>
    <w:rsid w:val="00537894"/>
    <w:rsid w:val="00541D35"/>
    <w:rsid w:val="00542C2B"/>
    <w:rsid w:val="00546CA5"/>
    <w:rsid w:val="005602CE"/>
    <w:rsid w:val="005905F1"/>
    <w:rsid w:val="00592F9B"/>
    <w:rsid w:val="005A18DA"/>
    <w:rsid w:val="005A280E"/>
    <w:rsid w:val="005A4095"/>
    <w:rsid w:val="005A4ED7"/>
    <w:rsid w:val="005B44EA"/>
    <w:rsid w:val="005B5C15"/>
    <w:rsid w:val="005C091D"/>
    <w:rsid w:val="005C757E"/>
    <w:rsid w:val="005D75CD"/>
    <w:rsid w:val="005E0339"/>
    <w:rsid w:val="005E2EFB"/>
    <w:rsid w:val="005E316A"/>
    <w:rsid w:val="005F3B7A"/>
    <w:rsid w:val="005F5C44"/>
    <w:rsid w:val="006016A5"/>
    <w:rsid w:val="00607F1D"/>
    <w:rsid w:val="006105E2"/>
    <w:rsid w:val="00614E7F"/>
    <w:rsid w:val="00615D9C"/>
    <w:rsid w:val="006238CC"/>
    <w:rsid w:val="00623D3C"/>
    <w:rsid w:val="00625763"/>
    <w:rsid w:val="00652EC2"/>
    <w:rsid w:val="006574E0"/>
    <w:rsid w:val="00666127"/>
    <w:rsid w:val="00666894"/>
    <w:rsid w:val="00666CCE"/>
    <w:rsid w:val="006758FB"/>
    <w:rsid w:val="0067707D"/>
    <w:rsid w:val="006909A9"/>
    <w:rsid w:val="0069310A"/>
    <w:rsid w:val="006951B2"/>
    <w:rsid w:val="006D37AA"/>
    <w:rsid w:val="006D41EA"/>
    <w:rsid w:val="006D496C"/>
    <w:rsid w:val="006D4C02"/>
    <w:rsid w:val="006D7068"/>
    <w:rsid w:val="006F31A1"/>
    <w:rsid w:val="006F6408"/>
    <w:rsid w:val="00700CF1"/>
    <w:rsid w:val="007016AC"/>
    <w:rsid w:val="007016D8"/>
    <w:rsid w:val="007058A3"/>
    <w:rsid w:val="00726007"/>
    <w:rsid w:val="007275BF"/>
    <w:rsid w:val="007319A4"/>
    <w:rsid w:val="0074190B"/>
    <w:rsid w:val="0074508B"/>
    <w:rsid w:val="00746026"/>
    <w:rsid w:val="007565C7"/>
    <w:rsid w:val="00756BA8"/>
    <w:rsid w:val="00765EB8"/>
    <w:rsid w:val="0076699D"/>
    <w:rsid w:val="0076721C"/>
    <w:rsid w:val="00777BD8"/>
    <w:rsid w:val="007815D6"/>
    <w:rsid w:val="007829D6"/>
    <w:rsid w:val="007867AF"/>
    <w:rsid w:val="00790A0D"/>
    <w:rsid w:val="00792973"/>
    <w:rsid w:val="007A035B"/>
    <w:rsid w:val="007A3B32"/>
    <w:rsid w:val="007A7E74"/>
    <w:rsid w:val="007B3B11"/>
    <w:rsid w:val="007C2DF6"/>
    <w:rsid w:val="007C6269"/>
    <w:rsid w:val="007C7914"/>
    <w:rsid w:val="007D33E1"/>
    <w:rsid w:val="007E6B03"/>
    <w:rsid w:val="00807065"/>
    <w:rsid w:val="00807D1D"/>
    <w:rsid w:val="00824022"/>
    <w:rsid w:val="0082496D"/>
    <w:rsid w:val="00825E5D"/>
    <w:rsid w:val="00826062"/>
    <w:rsid w:val="00826C11"/>
    <w:rsid w:val="0082796C"/>
    <w:rsid w:val="008365ED"/>
    <w:rsid w:val="008425FD"/>
    <w:rsid w:val="00860B49"/>
    <w:rsid w:val="00864124"/>
    <w:rsid w:val="00871368"/>
    <w:rsid w:val="00871D01"/>
    <w:rsid w:val="0087758A"/>
    <w:rsid w:val="00884D53"/>
    <w:rsid w:val="008A41AB"/>
    <w:rsid w:val="008B5F73"/>
    <w:rsid w:val="008C0E6D"/>
    <w:rsid w:val="008C41EE"/>
    <w:rsid w:val="008D3BF7"/>
    <w:rsid w:val="008D41E6"/>
    <w:rsid w:val="008D7868"/>
    <w:rsid w:val="008E0518"/>
    <w:rsid w:val="008F0B7D"/>
    <w:rsid w:val="008F46BF"/>
    <w:rsid w:val="009029C4"/>
    <w:rsid w:val="00907EB5"/>
    <w:rsid w:val="00910473"/>
    <w:rsid w:val="00911732"/>
    <w:rsid w:val="00911DBD"/>
    <w:rsid w:val="00912323"/>
    <w:rsid w:val="00913074"/>
    <w:rsid w:val="00932403"/>
    <w:rsid w:val="00944687"/>
    <w:rsid w:val="00963CA0"/>
    <w:rsid w:val="00965A37"/>
    <w:rsid w:val="0099784B"/>
    <w:rsid w:val="009A1AC0"/>
    <w:rsid w:val="009A1F2B"/>
    <w:rsid w:val="009A23F9"/>
    <w:rsid w:val="009B50A8"/>
    <w:rsid w:val="009C260F"/>
    <w:rsid w:val="009C5FD8"/>
    <w:rsid w:val="009D6B27"/>
    <w:rsid w:val="009E00D3"/>
    <w:rsid w:val="009E57E8"/>
    <w:rsid w:val="009F0A05"/>
    <w:rsid w:val="009F54EB"/>
    <w:rsid w:val="00A03D61"/>
    <w:rsid w:val="00A07E26"/>
    <w:rsid w:val="00A15694"/>
    <w:rsid w:val="00A27204"/>
    <w:rsid w:val="00A34BA5"/>
    <w:rsid w:val="00A35B20"/>
    <w:rsid w:val="00A51F88"/>
    <w:rsid w:val="00A53500"/>
    <w:rsid w:val="00A55F34"/>
    <w:rsid w:val="00A60550"/>
    <w:rsid w:val="00A60EF6"/>
    <w:rsid w:val="00A637ED"/>
    <w:rsid w:val="00A67688"/>
    <w:rsid w:val="00A74DA4"/>
    <w:rsid w:val="00A8240C"/>
    <w:rsid w:val="00A919A2"/>
    <w:rsid w:val="00A93ACE"/>
    <w:rsid w:val="00AA0211"/>
    <w:rsid w:val="00AA09F1"/>
    <w:rsid w:val="00AB5755"/>
    <w:rsid w:val="00AE08F7"/>
    <w:rsid w:val="00AF2D7D"/>
    <w:rsid w:val="00B04B01"/>
    <w:rsid w:val="00B07DE2"/>
    <w:rsid w:val="00B1161C"/>
    <w:rsid w:val="00B16571"/>
    <w:rsid w:val="00B22F60"/>
    <w:rsid w:val="00B24DE3"/>
    <w:rsid w:val="00B30827"/>
    <w:rsid w:val="00B40E92"/>
    <w:rsid w:val="00B4376B"/>
    <w:rsid w:val="00B508E1"/>
    <w:rsid w:val="00B73B6D"/>
    <w:rsid w:val="00B76F38"/>
    <w:rsid w:val="00B825CF"/>
    <w:rsid w:val="00B866C0"/>
    <w:rsid w:val="00B876BB"/>
    <w:rsid w:val="00B94E9C"/>
    <w:rsid w:val="00BA77D6"/>
    <w:rsid w:val="00BC27AD"/>
    <w:rsid w:val="00BC377D"/>
    <w:rsid w:val="00BC4042"/>
    <w:rsid w:val="00BC6181"/>
    <w:rsid w:val="00BC7A28"/>
    <w:rsid w:val="00BD1B7F"/>
    <w:rsid w:val="00BE1638"/>
    <w:rsid w:val="00BF2671"/>
    <w:rsid w:val="00BF7333"/>
    <w:rsid w:val="00C0043D"/>
    <w:rsid w:val="00C01335"/>
    <w:rsid w:val="00C056D3"/>
    <w:rsid w:val="00C11BC4"/>
    <w:rsid w:val="00C12506"/>
    <w:rsid w:val="00C14990"/>
    <w:rsid w:val="00C25DD8"/>
    <w:rsid w:val="00C30472"/>
    <w:rsid w:val="00C327FF"/>
    <w:rsid w:val="00C413F2"/>
    <w:rsid w:val="00C43778"/>
    <w:rsid w:val="00C5256E"/>
    <w:rsid w:val="00C54A66"/>
    <w:rsid w:val="00C5627D"/>
    <w:rsid w:val="00C57A37"/>
    <w:rsid w:val="00C64054"/>
    <w:rsid w:val="00C70A95"/>
    <w:rsid w:val="00C72E33"/>
    <w:rsid w:val="00C77D3E"/>
    <w:rsid w:val="00C77E07"/>
    <w:rsid w:val="00C80116"/>
    <w:rsid w:val="00C9304F"/>
    <w:rsid w:val="00C9394D"/>
    <w:rsid w:val="00CA0B89"/>
    <w:rsid w:val="00CA116E"/>
    <w:rsid w:val="00CA63F7"/>
    <w:rsid w:val="00CB0352"/>
    <w:rsid w:val="00CB2C3E"/>
    <w:rsid w:val="00CB3EFE"/>
    <w:rsid w:val="00CD2245"/>
    <w:rsid w:val="00CE44F0"/>
    <w:rsid w:val="00CF198D"/>
    <w:rsid w:val="00CF2020"/>
    <w:rsid w:val="00D0629A"/>
    <w:rsid w:val="00D15C4E"/>
    <w:rsid w:val="00D20AA1"/>
    <w:rsid w:val="00D25095"/>
    <w:rsid w:val="00D30BA3"/>
    <w:rsid w:val="00D404FF"/>
    <w:rsid w:val="00D424E6"/>
    <w:rsid w:val="00D51385"/>
    <w:rsid w:val="00D614CC"/>
    <w:rsid w:val="00D64F56"/>
    <w:rsid w:val="00D679DB"/>
    <w:rsid w:val="00D730BC"/>
    <w:rsid w:val="00D7658D"/>
    <w:rsid w:val="00D766A9"/>
    <w:rsid w:val="00D76BBA"/>
    <w:rsid w:val="00D81282"/>
    <w:rsid w:val="00D8168A"/>
    <w:rsid w:val="00D861BE"/>
    <w:rsid w:val="00D94153"/>
    <w:rsid w:val="00DA13AD"/>
    <w:rsid w:val="00DA1578"/>
    <w:rsid w:val="00DA3B71"/>
    <w:rsid w:val="00DA4F8D"/>
    <w:rsid w:val="00DB4106"/>
    <w:rsid w:val="00DB65EF"/>
    <w:rsid w:val="00DC47CC"/>
    <w:rsid w:val="00DD2D07"/>
    <w:rsid w:val="00DD395C"/>
    <w:rsid w:val="00DD6F32"/>
    <w:rsid w:val="00DE0215"/>
    <w:rsid w:val="00DE54F4"/>
    <w:rsid w:val="00DF0460"/>
    <w:rsid w:val="00DF3865"/>
    <w:rsid w:val="00DF6D7C"/>
    <w:rsid w:val="00DF7B3C"/>
    <w:rsid w:val="00E03307"/>
    <w:rsid w:val="00E0535B"/>
    <w:rsid w:val="00E057D1"/>
    <w:rsid w:val="00E06550"/>
    <w:rsid w:val="00E1016A"/>
    <w:rsid w:val="00E12798"/>
    <w:rsid w:val="00E207D8"/>
    <w:rsid w:val="00E31CCE"/>
    <w:rsid w:val="00E321DD"/>
    <w:rsid w:val="00E3255A"/>
    <w:rsid w:val="00E43CE5"/>
    <w:rsid w:val="00E45376"/>
    <w:rsid w:val="00E53B34"/>
    <w:rsid w:val="00E61A52"/>
    <w:rsid w:val="00E700B4"/>
    <w:rsid w:val="00E72D8D"/>
    <w:rsid w:val="00E7653D"/>
    <w:rsid w:val="00E84CC1"/>
    <w:rsid w:val="00E85928"/>
    <w:rsid w:val="00E86D6C"/>
    <w:rsid w:val="00E9030D"/>
    <w:rsid w:val="00E96ED8"/>
    <w:rsid w:val="00EA116C"/>
    <w:rsid w:val="00EA209C"/>
    <w:rsid w:val="00EA4091"/>
    <w:rsid w:val="00EA47CF"/>
    <w:rsid w:val="00EB39EE"/>
    <w:rsid w:val="00EB5128"/>
    <w:rsid w:val="00EC3546"/>
    <w:rsid w:val="00EC3A19"/>
    <w:rsid w:val="00EC4CE9"/>
    <w:rsid w:val="00EC52EE"/>
    <w:rsid w:val="00EE2CA2"/>
    <w:rsid w:val="00EF214A"/>
    <w:rsid w:val="00EF4ECA"/>
    <w:rsid w:val="00F0532C"/>
    <w:rsid w:val="00F070C1"/>
    <w:rsid w:val="00F07C81"/>
    <w:rsid w:val="00F14642"/>
    <w:rsid w:val="00F2695E"/>
    <w:rsid w:val="00F346A7"/>
    <w:rsid w:val="00F37540"/>
    <w:rsid w:val="00F4188C"/>
    <w:rsid w:val="00F51D7F"/>
    <w:rsid w:val="00F54C4F"/>
    <w:rsid w:val="00F624CA"/>
    <w:rsid w:val="00F62CD9"/>
    <w:rsid w:val="00F63CF7"/>
    <w:rsid w:val="00F64424"/>
    <w:rsid w:val="00F75287"/>
    <w:rsid w:val="00F81FE3"/>
    <w:rsid w:val="00F85EEB"/>
    <w:rsid w:val="00FA61A3"/>
    <w:rsid w:val="00FA63FE"/>
    <w:rsid w:val="00FA79E6"/>
    <w:rsid w:val="00FB0AF4"/>
    <w:rsid w:val="00FC16FA"/>
    <w:rsid w:val="00FC39AB"/>
    <w:rsid w:val="00FD3304"/>
    <w:rsid w:val="00FD428C"/>
    <w:rsid w:val="00FF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41"/>
    <w:pPr>
      <w:spacing w:after="0" w:line="240" w:lineRule="auto"/>
      <w:jc w:val="center"/>
    </w:pPr>
  </w:style>
  <w:style w:type="paragraph" w:styleId="1">
    <w:name w:val="heading 1"/>
    <w:basedOn w:val="a"/>
    <w:link w:val="10"/>
    <w:uiPriority w:val="1"/>
    <w:qFormat/>
    <w:rsid w:val="003C1B8B"/>
    <w:pPr>
      <w:widowControl w:val="0"/>
      <w:autoSpaceDE w:val="0"/>
      <w:autoSpaceDN w:val="0"/>
      <w:spacing w:before="3" w:line="319" w:lineRule="exact"/>
      <w:ind w:left="1234" w:hanging="42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26062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C1B8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260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826062"/>
    <w:pPr>
      <w:spacing w:after="160" w:line="259" w:lineRule="auto"/>
      <w:ind w:left="720"/>
      <w:contextualSpacing/>
      <w:jc w:val="left"/>
    </w:pPr>
  </w:style>
  <w:style w:type="character" w:customStyle="1" w:styleId="a4">
    <w:name w:val="Абзац списка Знак"/>
    <w:link w:val="a3"/>
    <w:uiPriority w:val="34"/>
    <w:locked/>
    <w:rsid w:val="004B0714"/>
  </w:style>
  <w:style w:type="paragraph" w:customStyle="1" w:styleId="Default">
    <w:name w:val="Default"/>
    <w:rsid w:val="007829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4A5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76F38"/>
    <w:rPr>
      <w:rFonts w:ascii="MinionPro-Regular" w:hAnsi="MinionPro-Regular" w:hint="default"/>
      <w:b w:val="0"/>
      <w:bCs w:val="0"/>
      <w:i w:val="0"/>
      <w:iCs w:val="0"/>
      <w:color w:val="242021"/>
      <w:sz w:val="20"/>
      <w:szCs w:val="20"/>
    </w:rPr>
  </w:style>
  <w:style w:type="paragraph" w:styleId="a6">
    <w:name w:val="Body Text"/>
    <w:basedOn w:val="a"/>
    <w:link w:val="a7"/>
    <w:uiPriority w:val="1"/>
    <w:qFormat/>
    <w:rsid w:val="003C1B8B"/>
    <w:pPr>
      <w:widowControl w:val="0"/>
      <w:autoSpaceDE w:val="0"/>
      <w:autoSpaceDN w:val="0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C1B8B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3C1B8B"/>
    <w:pPr>
      <w:widowControl w:val="0"/>
      <w:autoSpaceDE w:val="0"/>
      <w:autoSpaceDN w:val="0"/>
      <w:ind w:left="109" w:right="14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"/>
    <w:rsid w:val="003C1B8B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3C1B8B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semiHidden/>
    <w:unhideWhenUsed/>
    <w:rsid w:val="00825E5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825E5D"/>
    <w:rPr>
      <w:color w:val="954F72"/>
      <w:u w:val="single"/>
    </w:rPr>
  </w:style>
  <w:style w:type="paragraph" w:customStyle="1" w:styleId="xl65">
    <w:name w:val="xl65"/>
    <w:basedOn w:val="a"/>
    <w:rsid w:val="0082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2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2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2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EB39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39EE"/>
  </w:style>
  <w:style w:type="paragraph" w:styleId="ae">
    <w:name w:val="footer"/>
    <w:basedOn w:val="a"/>
    <w:link w:val="af"/>
    <w:uiPriority w:val="99"/>
    <w:unhideWhenUsed/>
    <w:rsid w:val="00EB39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39EE"/>
  </w:style>
  <w:style w:type="paragraph" w:styleId="af0">
    <w:name w:val="Balloon Text"/>
    <w:basedOn w:val="a"/>
    <w:link w:val="af1"/>
    <w:uiPriority w:val="99"/>
    <w:semiHidden/>
    <w:unhideWhenUsed/>
    <w:rsid w:val="00C11BC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11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F209B-D18F-4195-8600-6D2CF5B8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39</Pages>
  <Words>8966</Words>
  <Characters>51107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2021-06-16T12:38:00Z</cp:lastPrinted>
  <dcterms:created xsi:type="dcterms:W3CDTF">2022-04-20T11:57:00Z</dcterms:created>
  <dcterms:modified xsi:type="dcterms:W3CDTF">2022-05-18T13:17:00Z</dcterms:modified>
</cp:coreProperties>
</file>