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C33" w:rsidRDefault="00E21C33" w:rsidP="00E21C33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21C33" w:rsidRDefault="00E21C33" w:rsidP="00E21C33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 районного методического объединения</w:t>
      </w:r>
    </w:p>
    <w:p w:rsidR="00E21C33" w:rsidRDefault="00E21C33" w:rsidP="00E21C33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учителей биологии, химии, географии</w:t>
      </w:r>
    </w:p>
    <w:p w:rsidR="00E21C33" w:rsidRDefault="00E21C33" w:rsidP="00E21C33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2018-2019 учебный год</w:t>
      </w:r>
    </w:p>
    <w:p w:rsidR="00E21C33" w:rsidRDefault="00E21C33" w:rsidP="00E21C33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E21C33" w:rsidRDefault="00E21C33" w:rsidP="00E21C33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Руководитель РМО</w:t>
      </w:r>
      <w:r>
        <w:rPr>
          <w:rFonts w:ascii="Times New Roman" w:hAnsi="Times New Roman" w:cs="Times New Roman"/>
          <w:sz w:val="28"/>
          <w:szCs w:val="28"/>
        </w:rPr>
        <w:t xml:space="preserve"> учителей биологии, географии, химии: Забрунцева Людмила Николаевна, учитель географии и химии МКОУ СОШ № 1 г.Макарьева. </w:t>
      </w:r>
    </w:p>
    <w:p w:rsidR="00E21C33" w:rsidRDefault="00E21C33" w:rsidP="00E21C33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21C33" w:rsidRDefault="00E21C33" w:rsidP="00E21C33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Повышение качества  образования школьников по химии, биологии и географии через внедрение современных педагогических технологий, активных методов и приемов работы с учащимися в  системе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C33" w:rsidRDefault="00E21C33" w:rsidP="00E21C33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21C33" w:rsidRDefault="00E21C33" w:rsidP="00E21C33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условий для теоретической, мотивационной и практической готовности педагогов к организации обучения на основе современных образовательных технологий, направленных на достижение планируемых результатов освоения ООП ОО.</w:t>
      </w:r>
    </w:p>
    <w:p w:rsidR="00E21C33" w:rsidRDefault="00E21C33" w:rsidP="00E21C33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21C33" w:rsidRDefault="00E21C33" w:rsidP="00E21C33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</w:p>
    <w:p w:rsidR="00E21C33" w:rsidRDefault="00E21C33" w:rsidP="00E21C33">
      <w:pPr>
        <w:numPr>
          <w:ilvl w:val="0"/>
          <w:numId w:val="1"/>
        </w:numPr>
        <w:shd w:val="clear" w:color="auto" w:fill="FFFFFF" w:themeFill="background1"/>
        <w:spacing w:before="100" w:beforeAutospacing="1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Способствовать развитию профессиональной компетентности учителя химии, биологии и географии в условиях  федеральных государственных образовательных стандартов второго поколения путём самообразования и обобщения педагогического опыта; </w:t>
      </w:r>
    </w:p>
    <w:p w:rsidR="00E21C33" w:rsidRDefault="00E21C33" w:rsidP="00E21C33">
      <w:pPr>
        <w:numPr>
          <w:ilvl w:val="0"/>
          <w:numId w:val="1"/>
        </w:numPr>
        <w:shd w:val="clear" w:color="auto" w:fill="FFFFFF" w:themeFill="background1"/>
        <w:spacing w:before="100" w:beforeAutospacing="1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Мотивировать педагогов на внедрение в практику работы современных образовательных технологий;</w:t>
      </w:r>
    </w:p>
    <w:p w:rsidR="00E21C33" w:rsidRDefault="00E21C33" w:rsidP="00E21C33">
      <w:pPr>
        <w:numPr>
          <w:ilvl w:val="0"/>
          <w:numId w:val="1"/>
        </w:numPr>
        <w:shd w:val="clear" w:color="auto" w:fill="FFFFFF" w:themeFill="background1"/>
        <w:spacing w:before="100" w:beforeAutospacing="1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Продолжить освоение системно - деятельностного подхода в обучении, способов развития у обучающихся универсальных учебных действий и достижения личностных, предметных и метапредметных результатов обучения; </w:t>
      </w:r>
    </w:p>
    <w:p w:rsidR="00E21C33" w:rsidRDefault="00E21C33" w:rsidP="00E21C33">
      <w:pPr>
        <w:numPr>
          <w:ilvl w:val="0"/>
          <w:numId w:val="1"/>
        </w:numPr>
        <w:shd w:val="clear" w:color="auto" w:fill="FFFFFF" w:themeFill="background1"/>
        <w:spacing w:before="100" w:beforeAutospacing="1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Выработать наиболее эффективные механизмы поддержки высокомотивированных детей, в том числе организовать  системную подготовку учащихся к олимпиадам и государственной итоговой аттестации по химии и биологии, географии.</w:t>
      </w:r>
    </w:p>
    <w:p w:rsidR="00E21C33" w:rsidRDefault="00E21C33" w:rsidP="00E21C33">
      <w:pPr>
        <w:shd w:val="clear" w:color="auto" w:fill="FFFFFF" w:themeFill="background1"/>
        <w:spacing w:before="100" w:beforeAutospacing="1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21C33" w:rsidRDefault="00E21C33" w:rsidP="00E21C33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Формы работы: </w:t>
      </w:r>
    </w:p>
    <w:p w:rsidR="00E21C33" w:rsidRDefault="00E21C33" w:rsidP="00E21C33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Проведение заседаний и семинаров РМО учителей биологии, географии, химии. </w:t>
      </w:r>
    </w:p>
    <w:p w:rsidR="00E21C33" w:rsidRDefault="00E21C33" w:rsidP="00E21C33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Совершенствование педагогического мастерства учителей биологии, химии, географии, их профессионального уровня посредством: </w:t>
      </w:r>
    </w:p>
    <w:p w:rsidR="00E21C33" w:rsidRDefault="00E21C33" w:rsidP="00E21C33">
      <w:pPr>
        <w:numPr>
          <w:ilvl w:val="0"/>
          <w:numId w:val="2"/>
        </w:numPr>
        <w:shd w:val="clear" w:color="auto" w:fill="FFFFFF" w:themeFill="background1"/>
        <w:spacing w:before="100" w:beforeAutospacing="1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выступления на заседаниях районного методического объединения;</w:t>
      </w:r>
    </w:p>
    <w:p w:rsidR="00E21C33" w:rsidRDefault="00E21C33" w:rsidP="00E21C33">
      <w:pPr>
        <w:numPr>
          <w:ilvl w:val="0"/>
          <w:numId w:val="2"/>
        </w:numPr>
        <w:shd w:val="clear" w:color="auto" w:fill="FFFFFF" w:themeFill="background1"/>
        <w:spacing w:before="100" w:beforeAutospacing="1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работы по теме самообразования;</w:t>
      </w:r>
    </w:p>
    <w:p w:rsidR="00E21C33" w:rsidRDefault="00E21C33" w:rsidP="00E21C33">
      <w:pPr>
        <w:numPr>
          <w:ilvl w:val="0"/>
          <w:numId w:val="2"/>
        </w:numPr>
        <w:shd w:val="clear" w:color="auto" w:fill="FFFFFF" w:themeFill="background1"/>
        <w:spacing w:before="100" w:beforeAutospacing="1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творческих отчетов;  </w:t>
      </w:r>
    </w:p>
    <w:p w:rsidR="00E21C33" w:rsidRDefault="00E21C33" w:rsidP="00E21C33">
      <w:pPr>
        <w:numPr>
          <w:ilvl w:val="0"/>
          <w:numId w:val="2"/>
        </w:numPr>
        <w:shd w:val="clear" w:color="auto" w:fill="FFFFFF" w:themeFill="background1"/>
        <w:spacing w:before="100" w:beforeAutospacing="1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мастер-классов; </w:t>
      </w:r>
    </w:p>
    <w:p w:rsidR="00E21C33" w:rsidRDefault="00E21C33" w:rsidP="00E21C33">
      <w:pPr>
        <w:numPr>
          <w:ilvl w:val="0"/>
          <w:numId w:val="2"/>
        </w:numPr>
        <w:shd w:val="clear" w:color="auto" w:fill="FFFFFF" w:themeFill="background1"/>
        <w:spacing w:before="100" w:beforeAutospacing="1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открытых уроков на РМО;  </w:t>
      </w:r>
    </w:p>
    <w:p w:rsidR="00E21C33" w:rsidRDefault="00E21C33" w:rsidP="00E21C33">
      <w:pPr>
        <w:numPr>
          <w:ilvl w:val="0"/>
          <w:numId w:val="2"/>
        </w:numPr>
        <w:shd w:val="clear" w:color="auto" w:fill="FFFFFF" w:themeFill="background1"/>
        <w:spacing w:before="100" w:beforeAutospacing="1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обучения на курсах повышения квалификации;</w:t>
      </w:r>
    </w:p>
    <w:p w:rsidR="00E21C33" w:rsidRDefault="00E21C33" w:rsidP="00E21C33">
      <w:pPr>
        <w:numPr>
          <w:ilvl w:val="0"/>
          <w:numId w:val="2"/>
        </w:numPr>
        <w:shd w:val="clear" w:color="auto" w:fill="FFFFFF" w:themeFill="background1"/>
        <w:spacing w:before="100" w:beforeAutospacing="1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участия в методических конкурсах.</w:t>
      </w:r>
    </w:p>
    <w:p w:rsidR="00E21C33" w:rsidRDefault="00E21C33" w:rsidP="00E21C33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Мониторинг качества образования через анализ результатов ОГЭ и ЕГЭ, контрольных работ, олимпиадных работ. </w:t>
      </w:r>
    </w:p>
    <w:p w:rsidR="00E21C33" w:rsidRDefault="00E21C33" w:rsidP="00E21C33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Проведение конкурсов, фестивалей и олимпиад для учащихся, способствующих развитию интереса к биологии, экологии, химии, географии.</w:t>
      </w:r>
    </w:p>
    <w:p w:rsidR="00E21C33" w:rsidRDefault="00E21C33" w:rsidP="00E21C33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1843"/>
        <w:gridCol w:w="5954"/>
        <w:gridCol w:w="2375"/>
      </w:tblGrid>
      <w:tr w:rsidR="00E21C33" w:rsidTr="00E21C33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C33" w:rsidRDefault="00E21C33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C33" w:rsidRDefault="00E21C33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C33" w:rsidRDefault="00E21C33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21C33" w:rsidTr="00E21C33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C33" w:rsidRDefault="00E21C33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C33" w:rsidRDefault="00E21C33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1.Составление плана работы РМО учителей биологии, химии, географии на 2018-2019 учебный год </w:t>
            </w:r>
          </w:p>
          <w:p w:rsidR="00E21C33" w:rsidRDefault="00E21C33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Ознакомление с материалами августовской конференции работников образования Костромской области.</w:t>
            </w:r>
          </w:p>
          <w:p w:rsidR="00E21C33" w:rsidRDefault="00E21C33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C33" w:rsidRDefault="00E21C33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РМО</w:t>
            </w:r>
          </w:p>
          <w:p w:rsidR="00E21C33" w:rsidRDefault="00E21C33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C33" w:rsidRDefault="00E21C33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C33" w:rsidTr="00E21C33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C33" w:rsidRDefault="00E21C33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C33" w:rsidRDefault="00E21C33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1.Проведение школьного этапа олимпиады по биологии, экологии, химии, географии </w:t>
            </w:r>
          </w:p>
          <w:p w:rsidR="00E21C33" w:rsidRDefault="00E21C33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Предметные недели.</w:t>
            </w:r>
          </w:p>
          <w:p w:rsidR="00E21C33" w:rsidRDefault="00E21C33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C33" w:rsidRDefault="00E21C33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РМО </w:t>
            </w:r>
          </w:p>
          <w:p w:rsidR="00E21C33" w:rsidRDefault="00E21C33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 предметники</w:t>
            </w:r>
          </w:p>
        </w:tc>
      </w:tr>
      <w:tr w:rsidR="00E21C33" w:rsidTr="00E21C33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C33" w:rsidRDefault="00E21C33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C33" w:rsidRDefault="00E21C33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1.Проведение муниципального этапа олимпиады по биологии, экологии, химии, географии </w:t>
            </w:r>
          </w:p>
          <w:p w:rsidR="00E21C33" w:rsidRDefault="00E21C33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Семинар на базе МКОУ средняя школа №2 г. Макарьева. Тема «Эффективные уроки – слагаемые успеха»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C33" w:rsidRDefault="00E21C33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РМО</w:t>
            </w:r>
          </w:p>
          <w:p w:rsidR="00E21C33" w:rsidRDefault="00E21C33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C33" w:rsidRDefault="00E21C33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Поляшова К.Н.</w:t>
            </w:r>
          </w:p>
          <w:p w:rsidR="00E21C33" w:rsidRDefault="00E21C33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Глуховичева И.О</w:t>
            </w:r>
          </w:p>
          <w:p w:rsidR="00E21C33" w:rsidRDefault="00E21C33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Гладышева И.Р</w:t>
            </w:r>
          </w:p>
        </w:tc>
      </w:tr>
      <w:tr w:rsidR="00E21C33" w:rsidTr="00E21C33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C33" w:rsidRDefault="00E21C33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C33" w:rsidRDefault="00E21C33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1.Проведение муниципального этапа олимпиады по биологии, экологии, химии, географии.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C33" w:rsidRDefault="00E21C33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РМО </w:t>
            </w:r>
          </w:p>
          <w:p w:rsidR="00E21C33" w:rsidRDefault="00E21C33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члены комиссий</w:t>
            </w:r>
          </w:p>
        </w:tc>
      </w:tr>
      <w:tr w:rsidR="00E21C33" w:rsidTr="00E21C33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C33" w:rsidRDefault="00E21C33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9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C33" w:rsidRDefault="00E21C33" w:rsidP="00BE3966">
            <w:pPr>
              <w:numPr>
                <w:ilvl w:val="0"/>
                <w:numId w:val="3"/>
              </w:num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Многопредметные курсы на базе района.</w:t>
            </w:r>
          </w:p>
          <w:p w:rsidR="00E21C33" w:rsidRDefault="00E21C33" w:rsidP="00BE3966">
            <w:pPr>
              <w:numPr>
                <w:ilvl w:val="0"/>
                <w:numId w:val="3"/>
              </w:num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Выездной семинар на базе МКОУ Юровская средней школы. Тема: Организация эффективной учебно-познавательной деятельности учащихся на уроках химии, географии, биологии</w:t>
            </w:r>
          </w:p>
        </w:tc>
        <w:tc>
          <w:tcPr>
            <w:tcW w:w="23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C33" w:rsidRDefault="00E21C33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C33" w:rsidRDefault="00E21C33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C33" w:rsidRDefault="00E21C33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РМО </w:t>
            </w:r>
          </w:p>
          <w:p w:rsidR="00E21C33" w:rsidRDefault="00E21C33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C33" w:rsidTr="00E21C33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C33" w:rsidRDefault="00E21C33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1C33" w:rsidRDefault="00E21C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1C33" w:rsidRDefault="00E2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C33" w:rsidTr="00E21C33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C33" w:rsidRDefault="00E21C33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C33" w:rsidRDefault="00E21C33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Проведение мероприятий в рамках Дней защиты от экологических опасностей.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C33" w:rsidRDefault="00E21C33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</w:tr>
      <w:tr w:rsidR="00E21C33" w:rsidTr="00E21C33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C33" w:rsidRDefault="00E21C33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9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C33" w:rsidRDefault="00E21C33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1.Анализ работы РМО учителей биологии, химии, географии в 2018-2019 учебном году </w:t>
            </w:r>
          </w:p>
          <w:p w:rsidR="00E21C33" w:rsidRDefault="00E21C33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 Подготовка к ГИА.</w:t>
            </w:r>
          </w:p>
        </w:tc>
        <w:tc>
          <w:tcPr>
            <w:tcW w:w="23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C33" w:rsidRDefault="00E21C33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РМО</w:t>
            </w:r>
          </w:p>
        </w:tc>
      </w:tr>
      <w:tr w:rsidR="00E21C33" w:rsidTr="00E21C33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C33" w:rsidRDefault="00E21C33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1C33" w:rsidRDefault="00E2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1C33" w:rsidRDefault="00E2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C33" w:rsidTr="00E21C33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C33" w:rsidRDefault="00E21C33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C33" w:rsidRDefault="00E21C33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Создание банка методических находок (поурочные планы, мультимедийные уроки,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презентации) для коллег. </w:t>
            </w:r>
          </w:p>
          <w:p w:rsidR="00E21C33" w:rsidRDefault="00E21C33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Взаимопосещение уроков учителей с целью обмена опытов.</w:t>
            </w:r>
          </w:p>
          <w:p w:rsidR="00E21C33" w:rsidRDefault="00E21C33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Повышение профессионального уровня учителей (обучение на курсах повышения квалификации).</w:t>
            </w:r>
          </w:p>
          <w:p w:rsidR="00E21C33" w:rsidRDefault="00E21C33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Участие в методических конкурсах.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C33" w:rsidRDefault="00E21C33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C33" w:rsidRDefault="00E21C33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предметники</w:t>
            </w:r>
          </w:p>
        </w:tc>
      </w:tr>
    </w:tbl>
    <w:p w:rsidR="000A0818" w:rsidRDefault="000A0818"/>
    <w:sectPr w:rsidR="000A0818" w:rsidSect="000A0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03D79"/>
    <w:multiLevelType w:val="hybridMultilevel"/>
    <w:tmpl w:val="3064F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7E319C"/>
    <w:multiLevelType w:val="hybridMultilevel"/>
    <w:tmpl w:val="E668D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973717"/>
    <w:multiLevelType w:val="hybridMultilevel"/>
    <w:tmpl w:val="4ACA92B0"/>
    <w:lvl w:ilvl="0" w:tplc="B134BB06">
      <w:start w:val="1"/>
      <w:numFmt w:val="decimal"/>
      <w:lvlText w:val="%1."/>
      <w:lvlJc w:val="left"/>
      <w:pPr>
        <w:ind w:left="43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21C33"/>
    <w:rsid w:val="000A0818"/>
    <w:rsid w:val="00E21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C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C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1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US75DVFUYAPE-559004426-93</_dlc_DocId>
    <_dlc_DocIdUrl xmlns="1ca21ed8-a3df-4193-b700-fd65bdc63fa0">
      <Url>http://www.eduportal44.ru/Makariev_EDU/makar-rmk/_layouts/15/DocIdRedir.aspx?ID=US75DVFUYAPE-559004426-93</Url>
      <Description>US75DVFUYAPE-559004426-93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4EB78512AB2C4382C78A78E443CB96" ma:contentTypeVersion="2" ma:contentTypeDescription="Создание документа." ma:contentTypeScope="" ma:versionID="95143b7d9f8c42b75762ef8cdaf0ea6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076231EC-245D-4618-A470-C56AABC8B180}"/>
</file>

<file path=customXml/itemProps2.xml><?xml version="1.0" encoding="utf-8"?>
<ds:datastoreItem xmlns:ds="http://schemas.openxmlformats.org/officeDocument/2006/customXml" ds:itemID="{AFFB5FBA-2B96-4004-9920-43286EB2CAF2}"/>
</file>

<file path=customXml/itemProps3.xml><?xml version="1.0" encoding="utf-8"?>
<ds:datastoreItem xmlns:ds="http://schemas.openxmlformats.org/officeDocument/2006/customXml" ds:itemID="{7B90925C-9149-4369-92C9-ECDA8123736F}"/>
</file>

<file path=customXml/itemProps4.xml><?xml version="1.0" encoding="utf-8"?>
<ds:datastoreItem xmlns:ds="http://schemas.openxmlformats.org/officeDocument/2006/customXml" ds:itemID="{4D37FC61-E794-46BD-9144-C0535ECD7D9D}"/>
</file>

<file path=customXml/itemProps5.xml><?xml version="1.0" encoding="utf-8"?>
<ds:datastoreItem xmlns:ds="http://schemas.openxmlformats.org/officeDocument/2006/customXml" ds:itemID="{9D89599C-9C7F-4EA6-A0E9-52AD9D0F95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2018-10-18T13:26:00Z</dcterms:created>
  <dcterms:modified xsi:type="dcterms:W3CDTF">2018-10-18T13:26:00Z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0x010100F94EB78512AB2C4382C78A78E443CB96</vt:lpwstr>
  </property>
  <property fmtid="{D5CDD505-2E9C-101B-9397-08002B2CF9AE}" pid="3" name="_dlc_DocIdItemGuid">
    <vt:lpwstr>4597ae81-0523-48db-bdb2-d5356cba6c7a</vt:lpwstr>
  </property>
</Properties>
</file>