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jpeg" ContentType="image/jpeg"/>
  <Default Extension="xml" ContentType="application/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_rels/document.xml.rels" ContentType="application/vnd.openxmlformats-package.relationships+xml"/>
  <Override PartName="/customXml/itemProps4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20"/>
        <w:jc w:val="center"/>
        <w:rPr/>
      </w:pPr>
      <w:r>
        <w:rPr>
          <w:rFonts w:ascii="Times New Roman" w:hAnsi="Times New Roman"/>
          <w:color w:val="00000A"/>
          <w:szCs w:val="32"/>
        </w:rPr>
        <w:br/>
      </w:r>
      <w:r>
        <w:rPr>
          <w:b/>
          <w:bCs/>
          <w:color w:val="000000"/>
          <w:sz w:val="28"/>
        </w:rPr>
        <w:t>ОГБУЗ «Центр общественного здоровья и медицинской профилактики Костромской области»</w:t>
      </w:r>
    </w:p>
    <w:p>
      <w:pPr>
        <w:pStyle w:val="Normal"/>
        <w:spacing w:before="120" w:after="0"/>
        <w:ind w:right="-2" w:firstLine="709"/>
        <w:jc w:val="right"/>
        <w:rPr>
          <w:b/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</w:r>
    </w:p>
    <w:p>
      <w:pPr>
        <w:pStyle w:val="Normal"/>
        <w:spacing w:before="120" w:after="0"/>
        <w:ind w:right="-2" w:firstLine="709"/>
        <w:jc w:val="right"/>
        <w:rPr>
          <w:sz w:val="28"/>
        </w:rPr>
      </w:pPr>
      <w:r>
        <w:rPr>
          <w:sz w:val="28"/>
        </w:rPr>
      </w:r>
    </w:p>
    <w:p>
      <w:pPr>
        <w:pStyle w:val="Normal"/>
        <w:spacing w:before="120" w:after="0"/>
        <w:ind w:right="-2" w:firstLine="709"/>
        <w:jc w:val="right"/>
        <w:rPr>
          <w:b/>
          <w:b/>
          <w:sz w:val="48"/>
          <w:szCs w:val="48"/>
        </w:rPr>
      </w:pPr>
      <w:r>
        <w:rPr>
          <w:b/>
          <w:sz w:val="48"/>
          <w:szCs w:val="48"/>
        </w:rPr>
      </w:r>
    </w:p>
    <w:p>
      <w:pPr>
        <w:pStyle w:val="Normal"/>
        <w:jc w:val="center"/>
        <w:rPr>
          <w:b/>
          <w:b/>
          <w:sz w:val="48"/>
          <w:szCs w:val="48"/>
        </w:rPr>
      </w:pPr>
      <w:r>
        <w:rPr>
          <w:b/>
          <w:sz w:val="48"/>
          <w:szCs w:val="48"/>
        </w:rPr>
      </w:r>
    </w:p>
    <w:p>
      <w:pPr>
        <w:pStyle w:val="Normal"/>
        <w:jc w:val="center"/>
        <w:rPr>
          <w:b/>
          <w:b/>
          <w:sz w:val="48"/>
          <w:szCs w:val="48"/>
        </w:rPr>
      </w:pPr>
      <w:r>
        <w:rPr>
          <w:b/>
          <w:sz w:val="48"/>
          <w:szCs w:val="48"/>
        </w:rPr>
      </w:r>
    </w:p>
    <w:p>
      <w:pPr>
        <w:pStyle w:val="Normal"/>
        <w:jc w:val="center"/>
        <w:rPr>
          <w:b/>
          <w:b/>
          <w:sz w:val="48"/>
          <w:szCs w:val="48"/>
        </w:rPr>
      </w:pPr>
      <w:r>
        <w:rPr>
          <w:b/>
          <w:sz w:val="48"/>
          <w:szCs w:val="48"/>
        </w:rPr>
      </w:r>
    </w:p>
    <w:p>
      <w:pPr>
        <w:pStyle w:val="Normal"/>
        <w:jc w:val="center"/>
        <w:rPr>
          <w:b/>
          <w:b/>
          <w:sz w:val="48"/>
          <w:szCs w:val="48"/>
        </w:rPr>
      </w:pPr>
      <w:r>
        <w:rPr>
          <w:b/>
          <w:sz w:val="48"/>
          <w:szCs w:val="48"/>
        </w:rPr>
        <w:t>ПРОГРАММА</w:t>
      </w:r>
    </w:p>
    <w:p>
      <w:pPr>
        <w:pStyle w:val="Normal"/>
        <w:jc w:val="center"/>
        <w:rPr>
          <w:sz w:val="36"/>
          <w:szCs w:val="36"/>
        </w:rPr>
      </w:pPr>
      <w:r>
        <w:rPr>
          <w:sz w:val="36"/>
          <w:szCs w:val="36"/>
        </w:rPr>
        <w:t>лекционного курса на тему:</w:t>
      </w:r>
    </w:p>
    <w:p>
      <w:pPr>
        <w:pStyle w:val="Normal"/>
        <w:jc w:val="center"/>
        <w:rPr/>
      </w:pPr>
      <w:r>
        <w:rPr>
          <w:b/>
          <w:sz w:val="36"/>
          <w:szCs w:val="36"/>
        </w:rPr>
        <w:t>«</w:t>
      </w:r>
      <w:bookmarkStart w:id="0" w:name="__DdeLink__323_1587276385"/>
      <w:r>
        <w:rPr>
          <w:b/>
          <w:sz w:val="36"/>
          <w:szCs w:val="36"/>
        </w:rPr>
        <w:t xml:space="preserve">Оказание первой помощи при инсульте и </w:t>
      </w:r>
      <w:bookmarkEnd w:id="0"/>
      <w:r>
        <w:rPr>
          <w:b/>
          <w:sz w:val="36"/>
          <w:szCs w:val="36"/>
        </w:rPr>
        <w:t>инфаркте»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36"/>
          <w:szCs w:val="36"/>
        </w:rPr>
      </w:pPr>
      <w:r>
        <w:rPr>
          <w:sz w:val="36"/>
          <w:szCs w:val="36"/>
        </w:rPr>
        <w:t>Девиз: «Свое здоровье сохраним, окажем помощь и другим!»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Кострома, 20</w:t>
      </w:r>
      <w:r>
        <w:rPr>
          <w:sz w:val="28"/>
          <w:szCs w:val="28"/>
        </w:rPr>
        <w:t>21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Содержание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>
          <w:sz w:val="28"/>
          <w:szCs w:val="28"/>
        </w:rPr>
        <w:t>Введение………………………………………………………………….…3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>
          <w:sz w:val="28"/>
          <w:szCs w:val="28"/>
        </w:rPr>
        <w:t>Лекционный курс…………………………………………………………..4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>
          <w:sz w:val="28"/>
          <w:szCs w:val="28"/>
        </w:rPr>
        <w:t>Инсульт …………………………………………………………………….4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>
          <w:sz w:val="28"/>
          <w:szCs w:val="28"/>
        </w:rPr>
        <w:t>Инфаркт……………………………………………………………………..5</w:t>
      </w:r>
    </w:p>
    <w:p>
      <w:pPr>
        <w:pStyle w:val="ListParagraph"/>
        <w:numPr>
          <w:ilvl w:val="0"/>
          <w:numId w:val="0"/>
        </w:numPr>
        <w:ind w:left="1440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1701" w:right="850" w:header="708" w:top="765" w:footer="708" w:bottom="765" w:gutter="0"/>
          <w:pgNumType w:start="4" w:fmt="decimal"/>
          <w:formProt w:val="false"/>
          <w:textDirection w:val="lrTb"/>
          <w:docGrid w:type="default" w:linePitch="360" w:charSpace="0"/>
        </w:sect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Введение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8"/>
        <w:jc w:val="both"/>
        <w:rPr>
          <w:b/>
          <w:b/>
          <w:sz w:val="28"/>
          <w:szCs w:val="28"/>
        </w:rPr>
      </w:pPr>
      <w:r>
        <w:rPr>
          <w:sz w:val="28"/>
          <w:szCs w:val="28"/>
        </w:rPr>
        <w:t xml:space="preserve">Программный лекционный курс рассчитан на детей в возрасте от 10 до 16 лет. Зона охвата: общеобразовательные школы Костромской области  </w:t>
      </w:r>
    </w:p>
    <w:p>
      <w:pPr>
        <w:pStyle w:val="Normal"/>
        <w:ind w:firstLine="708"/>
        <w:jc w:val="both"/>
        <w:rPr>
          <w:b/>
          <w:b/>
          <w:sz w:val="28"/>
          <w:szCs w:val="28"/>
        </w:rPr>
      </w:pPr>
      <w:r>
        <w:rPr>
          <w:sz w:val="28"/>
          <w:szCs w:val="28"/>
        </w:rPr>
        <w:t>В данной программе охвачены две темы по оказанию первой доврачебной помощи: инсульт и инфаркт. Каждый раздел включает в себя подробное описание ситуации и схему оказания медицинской помощи до приезда медиков.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10-16 лет дети  уже достаточно самостоятельны: они активны, физически развиты, полностью приспособлены к окружающей среде, коммуникативны и адаптированы к информатизации. В этом возрасте ребенок может сам позвонить по мобильному телефону, позвать на помощь, и даже самостоятельно оказать первую доврачебную медицинскую помощь.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Цель курса</w:t>
      </w:r>
      <w:r>
        <w:rPr>
          <w:sz w:val="28"/>
          <w:szCs w:val="28"/>
        </w:rPr>
        <w:t xml:space="preserve">: в игровой форме грамотно обучить детей  азам первой доврачебной помощи. </w:t>
      </w:r>
    </w:p>
    <w:p>
      <w:pPr>
        <w:pStyle w:val="Normal"/>
        <w:ind w:firstLine="708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Задачи курса: 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проинформировать детей по данной тематике;</w:t>
      </w:r>
    </w:p>
    <w:p>
      <w:pPr>
        <w:pStyle w:val="Normal"/>
        <w:ind w:firstLine="708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научить правильно оказывать первую доврачебную помощь при инсультах и инфарктах;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дать оценку полученным знаниям.</w:t>
      </w:r>
    </w:p>
    <w:p>
      <w:pPr>
        <w:pStyle w:val="Normal"/>
        <w:ind w:firstLine="708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Результат:</w:t>
      </w:r>
      <w:r>
        <w:rPr>
          <w:sz w:val="28"/>
          <w:szCs w:val="28"/>
        </w:rPr>
        <w:t xml:space="preserve"> повышение уровня и качества знаний в области оказания первой доврачебной помощи при инсультах и инфарктах.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Лекционный курс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ИНСУЛЬТ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Ребята, наверное, у каждого из вас есть бабушки и дедушки. Они с радостью встречают вас, когда вы приезжаете к ним в гости, играют с вами в игры, готовят вкусную еду для вас. Но порой, в силу своего возраста, ваши дедушки и бабушки могут внезапно почувствовать себя плохо. И вы можете им помочь!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Давайте с вами поиграем. Я буду задавать вам вопросы, а вы постараетесь дать верный ответ. Только будьте внимательны и всю информацию запоминайте. Она вам потом пригодится в конкурсах, которые мы проведем после интерактивной беседы</w:t>
      </w:r>
    </w:p>
    <w:p>
      <w:pPr>
        <w:pStyle w:val="ListParagraph"/>
        <w:widowControl/>
        <w:numPr>
          <w:ilvl w:val="0"/>
          <w:numId w:val="2"/>
        </w:numPr>
        <w:suppressAutoHyphens w:val="false"/>
        <w:spacing w:lineRule="auto" w:line="276" w:before="0" w:after="200"/>
        <w:contextualSpacing/>
        <w:jc w:val="both"/>
        <w:rPr>
          <w:rFonts w:cs="Times New Roman"/>
          <w:i/>
          <w:i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Итак, </w:t>
      </w:r>
      <w:r>
        <w:rPr>
          <w:rFonts w:cs="Times New Roman"/>
          <w:b/>
          <w:sz w:val="28"/>
          <w:szCs w:val="28"/>
        </w:rPr>
        <w:t>знаете ли вы, что такое инсульт</w:t>
      </w:r>
      <w:r>
        <w:rPr>
          <w:rFonts w:cs="Times New Roman"/>
          <w:sz w:val="28"/>
          <w:szCs w:val="28"/>
        </w:rPr>
        <w:t xml:space="preserve">? поднимите руку. </w:t>
      </w:r>
      <w:r>
        <w:rPr>
          <w:rFonts w:cs="Times New Roman"/>
          <w:i/>
          <w:sz w:val="28"/>
          <w:szCs w:val="28"/>
        </w:rPr>
        <w:t>(дети поднимают)</w:t>
      </w:r>
    </w:p>
    <w:p>
      <w:pPr>
        <w:pStyle w:val="ListParagraph"/>
        <w:widowControl/>
        <w:numPr>
          <w:ilvl w:val="0"/>
          <w:numId w:val="2"/>
        </w:numPr>
        <w:suppressAutoHyphens w:val="false"/>
        <w:spacing w:lineRule="auto" w:line="276" w:before="0" w:after="200"/>
        <w:contextualSpacing/>
        <w:jc w:val="both"/>
        <w:rPr>
          <w:rFonts w:cs="Times New Roman"/>
          <w:i/>
          <w:i/>
          <w:sz w:val="28"/>
          <w:szCs w:val="28"/>
        </w:rPr>
      </w:pPr>
      <w:r>
        <w:rPr>
          <w:rFonts w:cs="Times New Roman"/>
          <w:b/>
          <w:sz w:val="28"/>
          <w:szCs w:val="28"/>
        </w:rPr>
        <w:t>Так что же это такое</w:t>
      </w:r>
      <w:r>
        <w:rPr>
          <w:rFonts w:cs="Times New Roman"/>
          <w:sz w:val="28"/>
          <w:szCs w:val="28"/>
        </w:rPr>
        <w:t xml:space="preserve">? </w:t>
      </w:r>
      <w:r>
        <w:rPr>
          <w:rFonts w:cs="Times New Roman"/>
          <w:i/>
          <w:sz w:val="28"/>
          <w:szCs w:val="28"/>
        </w:rPr>
        <w:t xml:space="preserve">(дети озвучивают версии) </w:t>
      </w:r>
      <w:r>
        <w:rPr>
          <w:rFonts w:cs="Times New Roman"/>
          <w:sz w:val="28"/>
          <w:szCs w:val="28"/>
        </w:rPr>
        <w:t xml:space="preserve">Близкие варианты к правильному ответу были, это радует. Теперь, я вам расскажу, что такое инсульт с медицинской точки зрения. </w:t>
      </w:r>
    </w:p>
    <w:p>
      <w:pPr>
        <w:pStyle w:val="ListParagraph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t>Инсульт</w:t>
      </w:r>
      <w:r>
        <w:rPr>
          <w:rFonts w:eastAsia="Times New Roman" w:cs="Times New Roman"/>
          <w:sz w:val="28"/>
          <w:szCs w:val="28"/>
          <w:lang w:eastAsia="ru-RU"/>
        </w:rPr>
        <w:t xml:space="preserve"> является одним из самых распространенных серьезных заболеваний. </w:t>
      </w:r>
      <w:r>
        <w:rPr>
          <w:rFonts w:cs="Times New Roman"/>
          <w:sz w:val="28"/>
          <w:szCs w:val="28"/>
        </w:rPr>
        <w:t>В момент инсульта нарушается мозговое кровообращение, восстановить  которое необходимо как можно быстрее. Ведь пострадавший в итоге может не только остаться инвалидом, но и вовсе умереть. Поэтому очень важна своевременная профилактика инсульта.</w:t>
      </w:r>
    </w:p>
    <w:p>
      <w:pPr>
        <w:pStyle w:val="ListParagraph"/>
        <w:widowControl/>
        <w:numPr>
          <w:ilvl w:val="0"/>
          <w:numId w:val="2"/>
        </w:numPr>
        <w:suppressAutoHyphens w:val="false"/>
        <w:jc w:val="both"/>
        <w:rPr>
          <w:b/>
          <w:b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У инсульта, как и у каждого заболевания, есть свои симптомы. </w:t>
      </w:r>
      <w:r>
        <w:rPr>
          <w:rFonts w:cs="Times New Roman"/>
          <w:b/>
          <w:sz w:val="28"/>
          <w:szCs w:val="28"/>
        </w:rPr>
        <w:t xml:space="preserve">Кто-нибудь догадывается, о каких симптомах идет речь? </w:t>
      </w:r>
      <w:r>
        <w:rPr>
          <w:rFonts w:cs="Times New Roman"/>
          <w:sz w:val="28"/>
          <w:szCs w:val="28"/>
        </w:rPr>
        <w:t xml:space="preserve">Кто мне скажет? </w:t>
      </w:r>
      <w:r>
        <w:rPr>
          <w:rFonts w:cs="Times New Roman"/>
          <w:i/>
          <w:sz w:val="28"/>
          <w:szCs w:val="28"/>
        </w:rPr>
        <w:t>(дети думают, высказывают варианты)</w:t>
      </w:r>
    </w:p>
    <w:p>
      <w:pPr>
        <w:pStyle w:val="ListParagraph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 скором развитии инсульта свидетельствуют следующие изменения в организме. </w:t>
      </w:r>
    </w:p>
    <w:p>
      <w:pPr>
        <w:pStyle w:val="ListParagraph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1. Перекос лица или онемение губы или половины лица.</w:t>
      </w:r>
    </w:p>
    <w:p>
      <w:pPr>
        <w:pStyle w:val="ListParagraph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2. Нарушение речи.</w:t>
      </w:r>
    </w:p>
    <w:p>
      <w:pPr>
        <w:pStyle w:val="ListParagraph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3. Слабость, онемение руки и/или ноги</w:t>
      </w:r>
      <w:r>
        <w:rPr>
          <w:rFonts w:cs="Times New Roman"/>
          <w:b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(</w:t>
      </w:r>
      <w:r>
        <w:rPr>
          <w:rFonts w:cs="Times New Roman"/>
          <w:b/>
          <w:sz w:val="28"/>
          <w:szCs w:val="28"/>
          <w:u w:val="single"/>
        </w:rPr>
        <w:t>неожиданная</w:t>
      </w:r>
      <w:r>
        <w:rPr>
          <w:rFonts w:cs="Times New Roman"/>
          <w:sz w:val="28"/>
          <w:szCs w:val="28"/>
        </w:rPr>
        <w:t xml:space="preserve"> утрата способности двигать рукой или ногой).</w:t>
      </w:r>
    </w:p>
    <w:p>
      <w:pPr>
        <w:pStyle w:val="ListParagraph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4. Нарушение зрения</w:t>
      </w:r>
    </w:p>
    <w:p>
      <w:pPr>
        <w:pStyle w:val="ListParagraph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5. Дезориентация.</w:t>
      </w:r>
    </w:p>
    <w:p>
      <w:pPr>
        <w:pStyle w:val="ListParagraph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6. </w:t>
      </w:r>
      <w:r>
        <w:rPr>
          <w:rFonts w:cs="Times New Roman"/>
          <w:b/>
          <w:sz w:val="28"/>
          <w:szCs w:val="28"/>
        </w:rPr>
        <w:t>Сильнейшее</w:t>
      </w:r>
      <w:r>
        <w:rPr>
          <w:rFonts w:cs="Times New Roman"/>
          <w:sz w:val="28"/>
          <w:szCs w:val="28"/>
        </w:rPr>
        <w:t xml:space="preserve"> головокружение.</w:t>
      </w:r>
    </w:p>
    <w:p>
      <w:pPr>
        <w:pStyle w:val="ListParagraph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7. </w:t>
      </w:r>
      <w:r>
        <w:rPr>
          <w:rFonts w:cs="Times New Roman"/>
          <w:b/>
          <w:sz w:val="28"/>
          <w:szCs w:val="28"/>
        </w:rPr>
        <w:t>Сильная</w:t>
      </w:r>
      <w:r>
        <w:rPr>
          <w:rFonts w:cs="Times New Roman"/>
          <w:sz w:val="28"/>
          <w:szCs w:val="28"/>
        </w:rPr>
        <w:t xml:space="preserve"> головная боль</w:t>
      </w:r>
    </w:p>
    <w:p>
      <w:pPr>
        <w:pStyle w:val="ListParagraph"/>
        <w:ind w:left="720" w:firstLine="696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Оговорюсь, что эти симптомы начинают беспокоить человека </w:t>
      </w:r>
      <w:r>
        <w:rPr>
          <w:rFonts w:cs="Times New Roman"/>
          <w:b/>
          <w:sz w:val="32"/>
          <w:szCs w:val="32"/>
        </w:rPr>
        <w:t>сразу же.</w:t>
      </w:r>
      <w:r>
        <w:rPr>
          <w:rFonts w:cs="Times New Roman"/>
          <w:sz w:val="28"/>
          <w:szCs w:val="28"/>
        </w:rPr>
        <w:t xml:space="preserve"> И в данной ситуации необходимо незамедлительно вызывать скорую помощь!</w:t>
      </w:r>
    </w:p>
    <w:p>
      <w:pPr>
        <w:pStyle w:val="ListParagraph"/>
        <w:ind w:left="720" w:firstLine="696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Ребята, запомните, что вредные привычки – </w:t>
      </w:r>
      <w:r>
        <w:rPr>
          <w:rFonts w:cs="Times New Roman"/>
          <w:sz w:val="28"/>
          <w:szCs w:val="28"/>
          <w:u w:val="single"/>
        </w:rPr>
        <w:t>алкоголь, курение, наркотики</w:t>
      </w:r>
      <w:r>
        <w:rPr>
          <w:rFonts w:cs="Times New Roman"/>
          <w:sz w:val="28"/>
          <w:szCs w:val="28"/>
        </w:rPr>
        <w:t xml:space="preserve">, - в разы увеличивают риск развития инсульта!!!! </w:t>
      </w:r>
    </w:p>
    <w:p>
      <w:pPr>
        <w:pStyle w:val="ListParagraph"/>
        <w:widowControl/>
        <w:numPr>
          <w:ilvl w:val="0"/>
          <w:numId w:val="2"/>
        </w:numPr>
        <w:suppressAutoHyphens w:val="false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Итак, </w:t>
      </w:r>
      <w:r>
        <w:rPr>
          <w:rFonts w:cs="Times New Roman"/>
          <w:b/>
          <w:sz w:val="28"/>
          <w:szCs w:val="28"/>
        </w:rPr>
        <w:t>как же узнать, что у человека, которому стало плохо, именно инсульт, а не что-то другое?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i/>
          <w:sz w:val="28"/>
          <w:szCs w:val="28"/>
        </w:rPr>
        <w:t>(ребята отвечают)</w:t>
      </w:r>
    </w:p>
    <w:p>
      <w:pPr>
        <w:pStyle w:val="ListParagraph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Существует быстрый тест, позволяющий определить, инсульт перед вами или нет. Например, вашей бабушке, или дедушке, или другому человеку стало плохо. Попросите их выполнить три несложных действия:</w:t>
      </w:r>
    </w:p>
    <w:p>
      <w:pPr>
        <w:pStyle w:val="ListParagraph"/>
        <w:widowControl/>
        <w:numPr>
          <w:ilvl w:val="0"/>
          <w:numId w:val="3"/>
        </w:numPr>
        <w:suppressAutoHyphens w:val="false"/>
        <w:jc w:val="both"/>
        <w:rPr>
          <w:b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Попросите его улыбнуться</w:t>
      </w:r>
      <w:r>
        <w:rPr>
          <w:rFonts w:cs="Times New Roman"/>
          <w:sz w:val="28"/>
          <w:szCs w:val="28"/>
        </w:rPr>
        <w:t>. Симметрично ли выглядит лицо, улыбка? Во время приступа инсульта улыбка будет кривой и ассиметричной, один уголок губ будет опущен вниз, в то время когда при нормальном состоянии она должна быть ровной и симметричной.</w:t>
      </w:r>
    </w:p>
    <w:p>
      <w:pPr>
        <w:pStyle w:val="ListParagraph"/>
        <w:widowControl/>
        <w:numPr>
          <w:ilvl w:val="0"/>
          <w:numId w:val="3"/>
        </w:numPr>
        <w:suppressAutoHyphens w:val="false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Попросите его, например, </w:t>
      </w:r>
      <w:r>
        <w:rPr>
          <w:rFonts w:cs="Times New Roman"/>
          <w:b/>
          <w:sz w:val="28"/>
          <w:szCs w:val="28"/>
        </w:rPr>
        <w:t>назвать свое имя</w:t>
      </w:r>
      <w:r>
        <w:rPr>
          <w:rFonts w:cs="Times New Roman"/>
          <w:sz w:val="28"/>
          <w:szCs w:val="28"/>
        </w:rPr>
        <w:t>: четко ли звучит речь? При инсульте человек не сможет ровно и спокойно произнести речь, она будет смазанной, невнятной или будет слышно заикание. Может создаться впечатление, что разговаривает пьяный человек. Именно этот показатель часто губит жизни людей, у которых случился инсульт на улице, потому что прохожие люди думают, что этот человек пьян.</w:t>
      </w:r>
    </w:p>
    <w:p>
      <w:pPr>
        <w:pStyle w:val="ListParagraph"/>
        <w:widowControl/>
        <w:numPr>
          <w:ilvl w:val="0"/>
          <w:numId w:val="3"/>
        </w:numPr>
        <w:suppressAutoHyphens w:val="false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И последнее, попросите пострадавшего </w:t>
      </w:r>
      <w:r>
        <w:rPr>
          <w:rFonts w:cs="Times New Roman"/>
          <w:b/>
          <w:sz w:val="28"/>
          <w:szCs w:val="28"/>
        </w:rPr>
        <w:t>поднять обе руки</w:t>
      </w:r>
      <w:r>
        <w:rPr>
          <w:rFonts w:cs="Times New Roman"/>
          <w:sz w:val="28"/>
          <w:szCs w:val="28"/>
        </w:rPr>
        <w:t>: не опускается ли одна рука или обе непроизвольно? При инсульте человек не сможет поднять обе руки на один уровень. Рука, которая будет поднята ниже, будет обозначать поражение этой стороны тела.</w:t>
      </w:r>
    </w:p>
    <w:p>
      <w:pPr>
        <w:pStyle w:val="ListParagraph"/>
        <w:widowControl/>
        <w:numPr>
          <w:ilvl w:val="0"/>
          <w:numId w:val="3"/>
        </w:numPr>
        <w:suppressAutoHyphens w:val="false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Также при инсульте больной не сможет нормально высунуть язык. Одна сторона его будет кривой, неправильной формы.</w:t>
      </w:r>
    </w:p>
    <w:p>
      <w:pPr>
        <w:pStyle w:val="Normal"/>
        <w:ind w:firstLine="708"/>
        <w:jc w:val="both"/>
        <w:rPr>
          <w:b/>
          <w:b/>
          <w:sz w:val="28"/>
          <w:szCs w:val="28"/>
        </w:rPr>
      </w:pPr>
      <w:r>
        <w:rPr>
          <w:sz w:val="28"/>
          <w:szCs w:val="28"/>
        </w:rPr>
        <w:t xml:space="preserve">Вот это, пожалуй, основные критерии, по которым абсолютно каждый из вас, сможет определить, инсульт перед вами или нет. </w:t>
      </w:r>
    </w:p>
    <w:p>
      <w:pPr>
        <w:pStyle w:val="ListParagraph"/>
        <w:widowControl/>
        <w:numPr>
          <w:ilvl w:val="0"/>
          <w:numId w:val="2"/>
        </w:numPr>
        <w:suppressAutoHyphens w:val="false"/>
        <w:jc w:val="both"/>
        <w:rPr>
          <w:b/>
          <w:b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А как вы думаете, </w:t>
      </w:r>
      <w:r>
        <w:rPr>
          <w:rFonts w:cs="Times New Roman"/>
          <w:b/>
          <w:sz w:val="28"/>
          <w:szCs w:val="28"/>
        </w:rPr>
        <w:t>какую доврачебную помощь вы сможете оказать своей бабушке, дедушке, или другому пострадавшему человеку?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i/>
          <w:sz w:val="28"/>
          <w:szCs w:val="28"/>
        </w:rPr>
        <w:t xml:space="preserve">(детки отвечают) </w:t>
      </w:r>
    </w:p>
    <w:p>
      <w:pPr>
        <w:pStyle w:val="ListParagraph"/>
        <w:widowControl/>
        <w:numPr>
          <w:ilvl w:val="0"/>
          <w:numId w:val="4"/>
        </w:numPr>
        <w:suppressAutoHyphens w:val="false"/>
        <w:jc w:val="both"/>
        <w:rPr>
          <w:b/>
          <w:b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Сразу же вызвать скорую помощь! </w:t>
      </w:r>
      <w:bookmarkStart w:id="1" w:name="__DdeLink__332_1492444769"/>
      <w:r>
        <w:rPr>
          <w:rFonts w:cs="Times New Roman"/>
          <w:sz w:val="28"/>
          <w:szCs w:val="28"/>
        </w:rPr>
        <w:t xml:space="preserve">Звонить по номеру </w:t>
      </w:r>
      <w:bookmarkStart w:id="2" w:name="__DdeLink__605_1492444769"/>
      <w:r>
        <w:rPr>
          <w:rFonts w:cs="Times New Roman"/>
          <w:sz w:val="28"/>
          <w:szCs w:val="28"/>
        </w:rPr>
        <w:t>103 с мобильного или 03 со стационарного. Номер 112 — для всех телефонов.</w:t>
      </w:r>
      <w:bookmarkEnd w:id="2"/>
      <w:r>
        <w:rPr>
          <w:rFonts w:cs="Times New Roman"/>
          <w:sz w:val="28"/>
          <w:szCs w:val="28"/>
        </w:rPr>
        <w:t xml:space="preserve"> </w:t>
      </w:r>
    </w:p>
    <w:p>
      <w:pPr>
        <w:pStyle w:val="ListParagraph"/>
        <w:widowControl/>
        <w:numPr>
          <w:ilvl w:val="0"/>
          <w:numId w:val="4"/>
        </w:numPr>
        <w:suppressAutoHyphens w:val="false"/>
        <w:jc w:val="both"/>
        <w:rPr>
          <w:rFonts w:cs="Times New Roman"/>
          <w:i/>
          <w:i/>
          <w:sz w:val="28"/>
          <w:szCs w:val="28"/>
        </w:rPr>
      </w:pPr>
      <w:bookmarkEnd w:id="1"/>
      <w:r>
        <w:rPr>
          <w:rFonts w:cs="Times New Roman"/>
          <w:sz w:val="28"/>
          <w:szCs w:val="28"/>
        </w:rPr>
        <w:t>Дождитесь скорую помощь и будьте рядом с больным.</w:t>
      </w:r>
    </w:p>
    <w:p>
      <w:pPr>
        <w:pStyle w:val="ListParagraph"/>
        <w:widowControl/>
        <w:numPr>
          <w:ilvl w:val="0"/>
          <w:numId w:val="4"/>
        </w:numPr>
        <w:suppressAutoHyphens w:val="false"/>
        <w:jc w:val="both"/>
        <w:rPr>
          <w:rFonts w:cs="Times New Roman"/>
          <w:i/>
          <w:i/>
          <w:sz w:val="28"/>
          <w:szCs w:val="28"/>
        </w:rPr>
      </w:pPr>
      <w:r>
        <w:rPr>
          <w:rFonts w:cs="Times New Roman"/>
          <w:sz w:val="28"/>
          <w:szCs w:val="28"/>
        </w:rPr>
        <w:t>Положите пострадавшего горизонтально.</w:t>
      </w:r>
    </w:p>
    <w:p>
      <w:pPr>
        <w:pStyle w:val="ListParagraph"/>
        <w:widowControl/>
        <w:numPr>
          <w:ilvl w:val="0"/>
          <w:numId w:val="4"/>
        </w:numPr>
        <w:suppressAutoHyphens w:val="false"/>
        <w:jc w:val="both"/>
        <w:rPr>
          <w:rFonts w:cs="Times New Roman"/>
          <w:i/>
          <w:i/>
          <w:sz w:val="28"/>
          <w:szCs w:val="28"/>
        </w:rPr>
      </w:pPr>
      <w:r>
        <w:rPr>
          <w:rFonts w:cs="Times New Roman"/>
          <w:sz w:val="28"/>
          <w:szCs w:val="28"/>
        </w:rPr>
        <w:t>Расстегните одежду и обеспечьте приток свежего воздуха.</w:t>
      </w:r>
    </w:p>
    <w:p>
      <w:pPr>
        <w:pStyle w:val="ListParagraph"/>
        <w:widowControl/>
        <w:numPr>
          <w:ilvl w:val="0"/>
          <w:numId w:val="4"/>
        </w:numPr>
        <w:suppressAutoHyphens w:val="false"/>
        <w:jc w:val="both"/>
        <w:rPr>
          <w:rFonts w:cs="Times New Roman"/>
          <w:i/>
          <w:i/>
          <w:sz w:val="28"/>
          <w:szCs w:val="28"/>
        </w:rPr>
      </w:pPr>
      <w:r>
        <w:rPr>
          <w:rFonts w:cs="Times New Roman"/>
          <w:sz w:val="28"/>
          <w:szCs w:val="28"/>
        </w:rPr>
        <w:t>Запомните, при инсульте давать еду или воду категорически запрещено!</w:t>
      </w:r>
    </w:p>
    <w:p>
      <w:pPr>
        <w:pStyle w:val="ListParagraph"/>
        <w:ind w:left="0" w:firstLine="708"/>
        <w:jc w:val="both"/>
        <w:rPr>
          <w:b/>
          <w:b/>
          <w:sz w:val="28"/>
          <w:szCs w:val="28"/>
        </w:rPr>
      </w:pPr>
      <w:r>
        <w:rPr>
          <w:rFonts w:cs="Times New Roman"/>
          <w:sz w:val="28"/>
          <w:szCs w:val="28"/>
        </w:rPr>
        <w:t>Это всё, что мы вам хотели рассказать об инсульте. Надеемся, вы многое запомнили и приняли себе на вооружение.</w:t>
      </w:r>
    </w:p>
    <w:p>
      <w:pPr>
        <w:pStyle w:val="ListParagraph"/>
        <w:ind w:left="0"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ListParagraph"/>
        <w:ind w:left="0"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ListParagraph"/>
        <w:ind w:left="0" w:firstLine="708"/>
        <w:jc w:val="center"/>
        <w:rPr>
          <w:rFonts w:cs="Times New Roman"/>
          <w:b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ИНФАРКТ</w:t>
      </w:r>
    </w:p>
    <w:p>
      <w:pPr>
        <w:pStyle w:val="Normal"/>
        <w:ind w:firstLine="360"/>
        <w:jc w:val="both"/>
        <w:rPr>
          <w:b/>
          <w:b/>
          <w:sz w:val="28"/>
          <w:szCs w:val="28"/>
        </w:rPr>
      </w:pPr>
      <w:r>
        <w:rPr>
          <w:sz w:val="28"/>
          <w:szCs w:val="28"/>
        </w:rPr>
        <w:t>К сожалению, инсульт не единственное заболевание сердца, из-за которого ваши бабушки и дедушки могут почувствовать себя плохо. Еще одно очень серьезное заболевание сердца — инфаркт миокарда.</w:t>
      </w:r>
    </w:p>
    <w:p>
      <w:pPr>
        <w:pStyle w:val="Normal"/>
        <w:ind w:firstLine="360"/>
        <w:jc w:val="both"/>
        <w:rPr>
          <w:b/>
          <w:b/>
          <w:sz w:val="28"/>
          <w:szCs w:val="28"/>
        </w:rPr>
      </w:pPr>
      <w:r>
        <w:rPr>
          <w:sz w:val="28"/>
          <w:szCs w:val="28"/>
        </w:rPr>
        <w:t xml:space="preserve">1. И так, ребята, </w:t>
      </w:r>
      <w:r>
        <w:rPr>
          <w:b/>
          <w:bCs/>
          <w:sz w:val="28"/>
          <w:szCs w:val="28"/>
        </w:rPr>
        <w:t xml:space="preserve">знает ли что такое инфаркт миокарда? </w:t>
      </w:r>
      <w:r>
        <w:rPr>
          <w:rFonts w:cs="Times New Roman"/>
          <w:sz w:val="28"/>
          <w:szCs w:val="28"/>
        </w:rPr>
        <w:t xml:space="preserve">поднимите руку. </w:t>
      </w:r>
      <w:r>
        <w:rPr>
          <w:rFonts w:cs="Times New Roman"/>
          <w:i/>
          <w:sz w:val="28"/>
          <w:szCs w:val="28"/>
        </w:rPr>
        <w:t>(дети поднимают)</w:t>
      </w:r>
    </w:p>
    <w:p>
      <w:pPr>
        <w:pStyle w:val="Normal"/>
        <w:ind w:firstLine="360"/>
        <w:jc w:val="both"/>
        <w:rPr>
          <w:i w:val="false"/>
          <w:i w:val="false"/>
          <w:iCs w:val="false"/>
        </w:rPr>
      </w:pPr>
      <w:r>
        <w:rPr>
          <w:rFonts w:cs="Times New Roman"/>
          <w:i w:val="false"/>
          <w:iCs w:val="false"/>
          <w:sz w:val="28"/>
          <w:szCs w:val="28"/>
        </w:rPr>
        <w:t xml:space="preserve">2. </w:t>
      </w:r>
      <w:r>
        <w:rPr>
          <w:rFonts w:cs="Times New Roman"/>
          <w:b/>
          <w:bCs/>
          <w:i w:val="false"/>
          <w:iCs w:val="false"/>
          <w:sz w:val="28"/>
          <w:szCs w:val="28"/>
        </w:rPr>
        <w:t>Чт</w:t>
      </w:r>
      <w:r>
        <w:rPr>
          <w:rFonts w:cs="Times New Roman"/>
          <w:b/>
          <w:i w:val="false"/>
          <w:iCs w:val="false"/>
          <w:sz w:val="28"/>
          <w:szCs w:val="28"/>
        </w:rPr>
        <w:t>о же это такое</w:t>
      </w:r>
      <w:r>
        <w:rPr>
          <w:rFonts w:cs="Times New Roman"/>
          <w:i w:val="false"/>
          <w:iCs w:val="false"/>
          <w:sz w:val="28"/>
          <w:szCs w:val="28"/>
        </w:rPr>
        <w:t xml:space="preserve">? </w:t>
      </w:r>
      <w:r>
        <w:rPr>
          <w:rFonts w:cs="Times New Roman"/>
          <w:i/>
          <w:iCs w:val="false"/>
          <w:sz w:val="28"/>
          <w:szCs w:val="28"/>
        </w:rPr>
        <w:t xml:space="preserve">(дети озвучивают версии) </w:t>
      </w:r>
      <w:r>
        <w:rPr>
          <w:rFonts w:cs="Times New Roman"/>
          <w:i w:val="false"/>
          <w:iCs w:val="false"/>
          <w:sz w:val="28"/>
          <w:szCs w:val="28"/>
        </w:rPr>
        <w:t>Близкие варианты к правильному ответу были, это радует. Теперь, я вам расскажу, что такое инфаркт с медицинской точки зрения.</w:t>
      </w:r>
    </w:p>
    <w:p>
      <w:pPr>
        <w:pStyle w:val="Normal"/>
        <w:ind w:firstLine="360"/>
        <w:jc w:val="both"/>
        <w:rPr>
          <w:i w:val="false"/>
          <w:i w:val="false"/>
          <w:iCs w:val="false"/>
        </w:rPr>
      </w:pPr>
      <w:r>
        <w:rPr>
          <w:rFonts w:cs="Times New Roman"/>
          <w:b/>
          <w:bCs/>
          <w:i w:val="false"/>
          <w:iCs w:val="false"/>
          <w:sz w:val="28"/>
          <w:szCs w:val="28"/>
        </w:rPr>
        <w:t xml:space="preserve">Инфаркт миокарда, </w:t>
      </w:r>
      <w:r>
        <w:rPr>
          <w:rFonts w:cs="Times New Roman"/>
          <w:i w:val="false"/>
          <w:iCs w:val="false"/>
          <w:sz w:val="28"/>
          <w:szCs w:val="28"/>
        </w:rPr>
        <w:t>как я уже говорила, очень серьезное заболевание сердца. Если вовремя не оказать человеку, у которого появляются признаки инфаркта, медицинскую помощь, то он может умереть, потому что пораженное сердце может не справиться со своей работой и просто остановиться.</w:t>
      </w:r>
    </w:p>
    <w:p>
      <w:pPr>
        <w:pStyle w:val="Normal"/>
        <w:ind w:firstLine="360"/>
        <w:jc w:val="both"/>
        <w:rPr>
          <w:i w:val="false"/>
          <w:i w:val="false"/>
          <w:iCs w:val="false"/>
        </w:rPr>
      </w:pPr>
      <w:r>
        <w:rPr>
          <w:rFonts w:cs="Times New Roman"/>
          <w:i w:val="false"/>
          <w:iCs w:val="false"/>
          <w:sz w:val="28"/>
          <w:szCs w:val="28"/>
        </w:rPr>
        <w:t xml:space="preserve">3. Кто-нибудь знает какие </w:t>
      </w:r>
      <w:r>
        <w:rPr>
          <w:rFonts w:cs="Times New Roman"/>
          <w:b/>
          <w:bCs/>
          <w:i w:val="false"/>
          <w:iCs w:val="false"/>
          <w:sz w:val="28"/>
          <w:szCs w:val="28"/>
        </w:rPr>
        <w:t xml:space="preserve">признаки указываются, что у человека случился инфаркт? </w:t>
      </w:r>
      <w:r>
        <w:rPr>
          <w:rFonts w:cs="Times New Roman"/>
          <w:i/>
          <w:iCs/>
          <w:sz w:val="28"/>
          <w:szCs w:val="28"/>
        </w:rPr>
        <w:t>(дети думают и поднимают руки).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sz w:val="28"/>
          <w:szCs w:val="28"/>
        </w:rPr>
        <w:tab/>
        <w:t>О том, что начинается инфаркт скажут следующие признаки: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sz w:val="28"/>
          <w:szCs w:val="28"/>
        </w:rPr>
        <w:tab/>
        <w:tab/>
        <w:t>1. Прежде всего, это</w:t>
      </w:r>
      <w:r>
        <w:rPr>
          <w:b/>
          <w:bCs/>
          <w:sz w:val="28"/>
          <w:szCs w:val="28"/>
        </w:rPr>
        <w:t xml:space="preserve"> внезапно, или приступообразно возникшие давящие, сжимающие, жгучие, ломящие боли в грудной клетке слева (за грудиной), продолжающиеся более 5 минут. </w:t>
      </w:r>
      <w:r>
        <w:rPr>
          <w:sz w:val="28"/>
          <w:szCs w:val="28"/>
        </w:rPr>
        <w:t xml:space="preserve">В этот момент вы можете увидеть, что человек держится руками за сердце, у него страдальческое выражение лица, может застонать. Аналогичные боли могут часто наблюдаться в области левого плеча или предплечья, левой лопатки, левой половины шеи и нижней челюсти, в обоих плечах, обеих руках, нижней части грудины вместе с верхней частью живота. </w:t>
      </w:r>
    </w:p>
    <w:p>
      <w:pPr>
        <w:pStyle w:val="Normal"/>
        <w:ind w:firstLine="360"/>
        <w:jc w:val="both"/>
        <w:rPr>
          <w:i w:val="false"/>
          <w:i w:val="false"/>
          <w:iCs w:val="false"/>
        </w:rPr>
      </w:pPr>
      <w:r>
        <w:rPr>
          <w:rFonts w:cs="Times New Roman"/>
          <w:i w:val="false"/>
          <w:iCs w:val="false"/>
          <w:sz w:val="28"/>
          <w:szCs w:val="28"/>
        </w:rPr>
        <w:tab/>
        <w:tab/>
        <w:t xml:space="preserve">2. Боли часто сопровождаются </w:t>
      </w:r>
      <w:r>
        <w:rPr>
          <w:rFonts w:cs="Times New Roman"/>
          <w:b/>
          <w:bCs/>
          <w:i w:val="false"/>
          <w:iCs w:val="false"/>
          <w:sz w:val="28"/>
          <w:szCs w:val="28"/>
        </w:rPr>
        <w:t xml:space="preserve">чувством нехватки воздуха, одышкой, </w:t>
      </w:r>
      <w:r>
        <w:rPr>
          <w:rFonts w:cs="Times New Roman"/>
          <w:i w:val="false"/>
          <w:iCs w:val="false"/>
          <w:sz w:val="28"/>
          <w:szCs w:val="28"/>
        </w:rPr>
        <w:t>в этом случае вы можете увидеть, что человек дышит очень часто, «хватает ртом воздух».</w:t>
      </w:r>
    </w:p>
    <w:p>
      <w:pPr>
        <w:pStyle w:val="Normal"/>
        <w:ind w:firstLine="360"/>
        <w:jc w:val="both"/>
        <w:rPr>
          <w:i w:val="false"/>
          <w:i w:val="false"/>
          <w:iCs w:val="false"/>
        </w:rPr>
      </w:pPr>
      <w:r>
        <w:rPr>
          <w:rFonts w:cs="Times New Roman"/>
          <w:i w:val="false"/>
          <w:iCs w:val="false"/>
          <w:sz w:val="28"/>
          <w:szCs w:val="28"/>
        </w:rPr>
        <w:tab/>
        <w:tab/>
        <w:t xml:space="preserve">3.Также может быть </w:t>
      </w:r>
      <w:r>
        <w:rPr>
          <w:rFonts w:cs="Times New Roman"/>
          <w:b/>
          <w:bCs/>
          <w:i w:val="false"/>
          <w:iCs w:val="false"/>
          <w:sz w:val="28"/>
          <w:szCs w:val="28"/>
        </w:rPr>
        <w:t>резкая слабость, холодный пот, тошнота.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sz w:val="28"/>
          <w:szCs w:val="28"/>
        </w:rPr>
        <w:tab/>
        <w:t>4. Ребята, если вы увидите, что у человека внезапно появились признаки сердечного приступа, о которых мы с вами говорили, н</w:t>
      </w:r>
      <w:r>
        <w:rPr>
          <w:rFonts w:cs="Times New Roman"/>
          <w:i w:val="false"/>
          <w:iCs w:val="false"/>
          <w:sz w:val="28"/>
          <w:szCs w:val="28"/>
        </w:rPr>
        <w:t>е ждите, что боль пройдет – в такой ситуации это опасно для жизни! Б</w:t>
      </w:r>
      <w:r>
        <w:rPr>
          <w:sz w:val="28"/>
          <w:szCs w:val="28"/>
        </w:rPr>
        <w:t xml:space="preserve">ыстро и без промедления </w:t>
      </w:r>
      <w:r>
        <w:rPr>
          <w:b/>
          <w:bCs/>
          <w:sz w:val="28"/>
          <w:szCs w:val="28"/>
        </w:rPr>
        <w:t xml:space="preserve">вызвайте бригаду скорой медицинской помощи. </w:t>
      </w:r>
      <w:r>
        <w:rPr>
          <w:rFonts w:cs="Times New Roman"/>
          <w:sz w:val="28"/>
          <w:szCs w:val="28"/>
        </w:rPr>
        <w:t>Звоните по номеру 112 с мобильного или 03 со стационарного. Обязательно дождитесь скорую помощь и будьте рядом с больным.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rFonts w:cs="Times New Roman"/>
          <w:i w:val="false"/>
          <w:iCs w:val="false"/>
          <w:sz w:val="28"/>
          <w:szCs w:val="28"/>
        </w:rPr>
        <w:tab/>
        <w:tab/>
        <w:t xml:space="preserve">5. </w:t>
      </w:r>
      <w:r>
        <w:rPr>
          <w:rFonts w:cs="Times New Roman"/>
          <w:b/>
          <w:bCs/>
          <w:i w:val="false"/>
          <w:iCs w:val="false"/>
          <w:sz w:val="28"/>
          <w:szCs w:val="28"/>
        </w:rPr>
        <w:t xml:space="preserve">Можете ли вы оказать какую-то помощь до приезда врачей? </w:t>
      </w:r>
      <w:r>
        <w:rPr>
          <w:rFonts w:cs="Times New Roman"/>
          <w:i w:val="false"/>
          <w:iCs w:val="false"/>
          <w:sz w:val="28"/>
          <w:szCs w:val="28"/>
        </w:rPr>
        <w:t>Да. Запомните эти действия: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rFonts w:cs="Times New Roman"/>
          <w:i w:val="false"/>
          <w:iCs w:val="false"/>
          <w:sz w:val="28"/>
          <w:szCs w:val="28"/>
        </w:rPr>
        <w:tab/>
        <w:tab/>
        <w:t xml:space="preserve">1. Сразу после возникновения приступа помогите человеку </w:t>
      </w:r>
      <w:r>
        <w:rPr>
          <w:rFonts w:cs="Times New Roman"/>
          <w:b/>
          <w:bCs/>
          <w:i w:val="false"/>
          <w:iCs w:val="false"/>
          <w:sz w:val="28"/>
          <w:szCs w:val="28"/>
        </w:rPr>
        <w:t xml:space="preserve">сесть или лечь в постель с приподнятым изголовьем. </w:t>
      </w:r>
      <w:r>
        <w:rPr>
          <w:rFonts w:cs="Times New Roman"/>
          <w:i w:val="false"/>
          <w:iCs w:val="false"/>
          <w:sz w:val="28"/>
          <w:szCs w:val="28"/>
        </w:rPr>
        <w:t>Как приподнять изголовье? Можно подложить подушку, свернутое одеяло, свернутую куртку, рюкзак или что-то другое, что есть у вас под руками.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rFonts w:cs="Times New Roman"/>
          <w:i w:val="false"/>
          <w:iCs w:val="false"/>
          <w:sz w:val="28"/>
          <w:szCs w:val="28"/>
        </w:rPr>
        <w:tab/>
        <w:tab/>
        <w:t xml:space="preserve">2. </w:t>
      </w:r>
      <w:r>
        <w:rPr>
          <w:rFonts w:cs="Times New Roman"/>
          <w:b/>
          <w:bCs/>
          <w:i w:val="false"/>
          <w:iCs w:val="false"/>
          <w:sz w:val="28"/>
          <w:szCs w:val="28"/>
        </w:rPr>
        <w:t xml:space="preserve">Обеспечьте доступ свежего воздуха. </w:t>
      </w:r>
      <w:r>
        <w:rPr>
          <w:rFonts w:cs="Times New Roman"/>
          <w:b w:val="false"/>
          <w:bCs w:val="false"/>
          <w:i w:val="false"/>
          <w:iCs w:val="false"/>
          <w:sz w:val="28"/>
          <w:szCs w:val="28"/>
        </w:rPr>
        <w:t>Е</w:t>
      </w:r>
      <w:r>
        <w:rPr>
          <w:rFonts w:cs="Times New Roman"/>
          <w:i w:val="false"/>
          <w:iCs w:val="false"/>
          <w:sz w:val="28"/>
          <w:szCs w:val="28"/>
        </w:rPr>
        <w:t>сли приступ случился в помещении — откройте окна; если на улице — не вставайте толпой вокруг пострадавшего.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rFonts w:cs="Times New Roman"/>
          <w:i w:val="false"/>
          <w:iCs w:val="false"/>
          <w:sz w:val="28"/>
          <w:szCs w:val="28"/>
        </w:rPr>
        <w:tab/>
        <w:tab/>
        <w:t xml:space="preserve">3. </w:t>
      </w:r>
      <w:r>
        <w:rPr>
          <w:rFonts w:cs="Times New Roman"/>
          <w:b/>
          <w:bCs/>
          <w:i w:val="false"/>
          <w:iCs w:val="false"/>
          <w:sz w:val="28"/>
          <w:szCs w:val="28"/>
        </w:rPr>
        <w:t>Предложите принять</w:t>
      </w:r>
      <w:r>
        <w:rPr>
          <w:rFonts w:cs="Times New Roman"/>
          <w:i w:val="false"/>
          <w:iCs w:val="false"/>
          <w:sz w:val="28"/>
          <w:szCs w:val="28"/>
        </w:rPr>
        <w:t xml:space="preserve"> заболевшему человеку таблетки, которыми он пользуется, а именно </w:t>
      </w:r>
      <w:r>
        <w:rPr>
          <w:rFonts w:cs="Times New Roman"/>
          <w:b/>
          <w:bCs/>
          <w:i w:val="false"/>
          <w:iCs w:val="false"/>
          <w:sz w:val="28"/>
          <w:szCs w:val="28"/>
        </w:rPr>
        <w:t xml:space="preserve">таблетку нитроглицерина и таблетку аспирина, </w:t>
      </w:r>
      <w:r>
        <w:rPr>
          <w:rFonts w:cs="Times New Roman"/>
          <w:i w:val="false"/>
          <w:iCs w:val="false"/>
          <w:sz w:val="28"/>
          <w:szCs w:val="28"/>
        </w:rPr>
        <w:t xml:space="preserve">который нужно обязательно разжевать. 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rFonts w:cs="Times New Roman"/>
          <w:i w:val="false"/>
          <w:iCs w:val="false"/>
          <w:sz w:val="28"/>
          <w:szCs w:val="28"/>
        </w:rPr>
        <w:tab/>
      </w:r>
    </w:p>
    <w:p>
      <w:pPr>
        <w:pStyle w:val="Normal"/>
        <w:ind w:firstLine="36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ind w:firstLine="708"/>
        <w:jc w:val="both"/>
        <w:rPr>
          <w:b/>
          <w:b/>
          <w:sz w:val="28"/>
          <w:szCs w:val="28"/>
        </w:rPr>
      </w:pPr>
      <w:r>
        <w:rPr>
          <w:sz w:val="28"/>
          <w:szCs w:val="28"/>
        </w:rPr>
        <w:t xml:space="preserve">Берегите свое здоровье, будьте внимательны и осторожны всегда! И обязательно помогайте тем, кому нужна помощь. Даже если вы не можете оказать никакой медицинской помощи, позовите других и ОБЯЗАТЕЛЬНО ВЫЗОВИТЕ СКОРУЮ!!! </w:t>
      </w:r>
      <w:r>
        <w:rPr>
          <w:b/>
          <w:sz w:val="28"/>
          <w:szCs w:val="28"/>
        </w:rPr>
        <w:t xml:space="preserve">Телефон все помнят? Какой?   </w:t>
      </w:r>
      <w:r>
        <w:rPr>
          <w:i/>
          <w:sz w:val="28"/>
          <w:szCs w:val="28"/>
        </w:rPr>
        <w:t xml:space="preserve">(думают) </w:t>
      </w:r>
      <w:r>
        <w:rPr>
          <w:rFonts w:cs="Times New Roman"/>
          <w:b/>
          <w:i/>
          <w:sz w:val="28"/>
          <w:szCs w:val="28"/>
        </w:rPr>
        <w:t xml:space="preserve">103 с мобильного или 03 со стационарного. Номер 112 — для всех телефонов. </w:t>
      </w:r>
    </w:p>
    <w:sectPr>
      <w:headerReference w:type="default" r:id="rId4"/>
      <w:footerReference w:type="default" r:id="rId5"/>
      <w:type w:val="nextPage"/>
      <w:pgSz w:w="11906" w:h="16838"/>
      <w:pgMar w:left="1134" w:right="851" w:header="709" w:top="766" w:footer="709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G_Souvenir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2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2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jc w:val="right"/>
      <w:rPr/>
    </w:pPr>
    <w:r>
      <w:rPr/>
    </w:r>
  </w:p>
  <w:p>
    <w:pPr>
      <w:pStyle w:val="Style23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jc w:val="right"/>
      <w:rPr/>
    </w:pPr>
    <w:r>
      <w:rPr/>
    </w:r>
  </w:p>
  <w:p>
    <w:pPr>
      <w:pStyle w:val="Style23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8"/>
        <w:i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151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3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95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7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9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11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3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55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75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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a0271f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ru-RU" w:eastAsia="ru-RU" w:bidi="ar-SA"/>
    </w:rPr>
  </w:style>
  <w:style w:type="paragraph" w:styleId="2">
    <w:name w:val="Heading 2"/>
    <w:basedOn w:val="Normal"/>
    <w:qFormat/>
    <w:rsid w:val="00a0271f"/>
    <w:pPr>
      <w:keepNext w:val="true"/>
      <w:jc w:val="center"/>
      <w:outlineLvl w:val="1"/>
    </w:pPr>
    <w:rPr>
      <w:rFonts w:ascii="AG_Souvenir" w:hAnsi="AG_Souvenir"/>
      <w:b/>
      <w:bCs/>
      <w:sz w:val="3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>
    <w:name w:val="Интернет-ссылка"/>
    <w:basedOn w:val="DefaultParagraphFont"/>
    <w:rsid w:val="005e5f18"/>
    <w:rPr>
      <w:color w:val="0000FF"/>
      <w:u w:val="single"/>
    </w:rPr>
  </w:style>
  <w:style w:type="character" w:styleId="Pagenumber">
    <w:name w:val="page number"/>
    <w:basedOn w:val="DefaultParagraphFont"/>
    <w:qFormat/>
    <w:rsid w:val="00451a7c"/>
    <w:rPr/>
  </w:style>
  <w:style w:type="character" w:styleId="Strong">
    <w:name w:val="Strong"/>
    <w:basedOn w:val="DefaultParagraphFont"/>
    <w:uiPriority w:val="22"/>
    <w:qFormat/>
    <w:rsid w:val="0035073b"/>
    <w:rPr>
      <w:b/>
      <w:bCs/>
    </w:rPr>
  </w:style>
  <w:style w:type="character" w:styleId="Style14" w:customStyle="1">
    <w:name w:val="Верхний колонтитул Знак"/>
    <w:basedOn w:val="DefaultParagraphFont"/>
    <w:link w:val="a8"/>
    <w:uiPriority w:val="99"/>
    <w:qFormat/>
    <w:rsid w:val="0035073b"/>
    <w:rPr>
      <w:sz w:val="24"/>
      <w:szCs w:val="24"/>
    </w:rPr>
  </w:style>
  <w:style w:type="character" w:styleId="Dropdownusernamefirstletter" w:customStyle="1">
    <w:name w:val="dropdown-user-name__first-letter"/>
    <w:basedOn w:val="DefaultParagraphFont"/>
    <w:qFormat/>
    <w:rsid w:val="00a64ba3"/>
    <w:rPr/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Style20">
    <w:name w:val="Title"/>
    <w:basedOn w:val="Normal"/>
    <w:qFormat/>
    <w:rsid w:val="00a0271f"/>
    <w:pPr>
      <w:jc w:val="center"/>
    </w:pPr>
    <w:rPr>
      <w:rFonts w:ascii="AG_Souvenir" w:hAnsi="AG_Souvenir"/>
      <w:b/>
      <w:bCs/>
      <w:color w:val="0000FF"/>
      <w:sz w:val="32"/>
    </w:rPr>
  </w:style>
  <w:style w:type="paragraph" w:styleId="PlainText">
    <w:name w:val="Plain Text"/>
    <w:basedOn w:val="Normal"/>
    <w:qFormat/>
    <w:rsid w:val="00a0271f"/>
    <w:pPr/>
    <w:rPr>
      <w:rFonts w:ascii="Courier New" w:hAnsi="Courier New" w:cs="Courier New"/>
      <w:sz w:val="20"/>
      <w:szCs w:val="20"/>
    </w:rPr>
  </w:style>
  <w:style w:type="paragraph" w:styleId="Style21">
    <w:name w:val="Верхний и нижний колонтитулы"/>
    <w:basedOn w:val="Normal"/>
    <w:qFormat/>
    <w:pPr/>
    <w:rPr/>
  </w:style>
  <w:style w:type="paragraph" w:styleId="Style22">
    <w:name w:val="Footer"/>
    <w:basedOn w:val="Normal"/>
    <w:rsid w:val="00451a7c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3">
    <w:name w:val="Header"/>
    <w:basedOn w:val="Normal"/>
    <w:link w:val="a9"/>
    <w:uiPriority w:val="99"/>
    <w:rsid w:val="00a540e2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andard" w:customStyle="1">
    <w:name w:val="Standard"/>
    <w:qFormat/>
    <w:rsid w:val="00c57a61"/>
    <w:pPr>
      <w:widowControl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00000A"/>
      <w:kern w:val="2"/>
      <w:sz w:val="24"/>
      <w:szCs w:val="24"/>
      <w:lang w:val="ru-RU" w:eastAsia="ru-RU" w:bidi="ar-SA"/>
    </w:rPr>
  </w:style>
  <w:style w:type="paragraph" w:styleId="ListParagraph">
    <w:name w:val="List Paragraph"/>
    <w:basedOn w:val="Normal"/>
    <w:uiPriority w:val="34"/>
    <w:qFormat/>
    <w:rsid w:val="0035073b"/>
    <w:pPr>
      <w:widowControl w:val="false"/>
      <w:suppressAutoHyphens w:val="true"/>
      <w:spacing w:before="0" w:after="0"/>
      <w:ind w:left="720" w:hanging="0"/>
      <w:contextualSpacing/>
    </w:pPr>
    <w:rPr>
      <w:rFonts w:eastAsia="Droid Sans Fallback" w:cs="Mangal"/>
      <w:kern w:val="2"/>
      <w:szCs w:val="21"/>
      <w:lang w:eastAsia="zh-CN" w:bidi="hi-IN"/>
    </w:rPr>
  </w:style>
  <w:style w:type="paragraph" w:styleId="Style24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rsid w:val="0009013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customXml" Target="../customXml/item4.xml"/><Relationship Id="rId3" Type="http://schemas.openxmlformats.org/officeDocument/2006/relationships/footer" Target="footer1.xml"/><Relationship Id="rId7" Type="http://schemas.openxmlformats.org/officeDocument/2006/relationships/fontTable" Target="fontTable.xml"/><Relationship Id="rId12" Type="http://schemas.openxmlformats.org/officeDocument/2006/relationships/customXml" Target="../customXml/item3.xml"/><Relationship Id="rId2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numbering" Target="numbering.xml"/><Relationship Id="rId11" Type="http://schemas.openxmlformats.org/officeDocument/2006/relationships/customXml" Target="../customXml/item2.xml"/><Relationship Id="rId5" Type="http://schemas.openxmlformats.org/officeDocument/2006/relationships/footer" Target="footer2.xml"/><Relationship Id="rId10" Type="http://schemas.openxmlformats.org/officeDocument/2006/relationships/customXml" Target="../customXml/item1.xml"/><Relationship Id="rId4" Type="http://schemas.openxmlformats.org/officeDocument/2006/relationships/header" Target="header2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90E631DFF36AA46B31811296A6E3DAE" ma:contentTypeVersion="2" ma:contentTypeDescription="Создание документа." ma:contentTypeScope="" ma:versionID="2b77ba2459c5f1b7fb738d1649a343e0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7a631a40d3b82c4bc396bf2865ae5d45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US75DVFUYAPE-37-1204</_dlc_DocId>
    <_dlc_DocIdUrl xmlns="1ca21ed8-a3df-4193-b700-fd65bdc63fa0">
      <Url>http://www.eduportal44.ru/Makariev_EDU/childrens_creation/zakon/_layouts/15/DocIdRedir.aspx?ID=US75DVFUYAPE-37-1204</Url>
      <Description>US75DVFUYAPE-37-1204</Description>
    </_dlc_DocIdUrl>
  </documentManagement>
</p:properties>
</file>

<file path=customXml/itemProps1.xml><?xml version="1.0" encoding="utf-8"?>
<ds:datastoreItem xmlns:ds="http://schemas.openxmlformats.org/officeDocument/2006/customXml" ds:itemID="{DA233D62-F7CF-464D-80AA-277D05550F16}"/>
</file>

<file path=customXml/itemProps2.xml><?xml version="1.0" encoding="utf-8"?>
<ds:datastoreItem xmlns:ds="http://schemas.openxmlformats.org/officeDocument/2006/customXml" ds:itemID="{86E23085-3862-42DE-ADBB-2B15EFF167AA}"/>
</file>

<file path=customXml/itemProps3.xml><?xml version="1.0" encoding="utf-8"?>
<ds:datastoreItem xmlns:ds="http://schemas.openxmlformats.org/officeDocument/2006/customXml" ds:itemID="{C2CCDE5D-C389-4F53-B944-8EE2ED7B4447}"/>
</file>

<file path=customXml/itemProps4.xml><?xml version="1.0" encoding="utf-8"?>
<ds:datastoreItem xmlns:ds="http://schemas.openxmlformats.org/officeDocument/2006/customXml" ds:itemID="{0F05C846-0EDE-49D3-90C5-333E65547D7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862</TotalTime>
  <Application>LibreOffice/7.0.2.2$Windows_X86_64 LibreOffice_project/8349ace3c3162073abd90d81fd06dcfb6b36b994</Application>
  <Pages>6</Pages>
  <Words>1190</Words>
  <Characters>7189</Characters>
  <CharactersWithSpaces>8335</CharactersWithSpaces>
  <Paragraphs>70</Paragraphs>
  <Company>ГУЗ "МИАЦ"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torov</dc:creator>
  <dc:description/>
  <cp:lastModifiedBy/>
  <cp:revision>52</cp:revision>
  <cp:lastPrinted>2018-10-03T11:45:13Z</cp:lastPrinted>
  <dcterms:created xsi:type="dcterms:W3CDTF">2014-04-16T07:10:00Z</dcterms:created>
  <dcterms:modified xsi:type="dcterms:W3CDTF">2021-12-02T10:14:01Z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ГУЗ "МИАЦ"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0x010100090E631DFF36AA46B31811296A6E3DAE</vt:lpwstr>
  </property>
  <property fmtid="{D5CDD505-2E9C-101B-9397-08002B2CF9AE}" pid="10" name="_dlc_DocIdItemGuid">
    <vt:lpwstr>9dd2c901-9f65-4246-9a29-825aac3adfc4</vt:lpwstr>
  </property>
</Properties>
</file>