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0E8" w:rsidRPr="008C70E8" w:rsidRDefault="008C70E8" w:rsidP="008C70E8">
      <w:pPr>
        <w:pStyle w:val="Default"/>
        <w:spacing w:line="241" w:lineRule="atLeast"/>
        <w:rPr>
          <w:rStyle w:val="A20"/>
          <w:rFonts w:ascii="Times New Roman" w:hAnsi="Times New Roman" w:cs="Times New Roman"/>
          <w:b w:val="0"/>
          <w:sz w:val="28"/>
        </w:rPr>
      </w:pPr>
      <w:r>
        <w:rPr>
          <w:rStyle w:val="A20"/>
          <w:rFonts w:ascii="Times New Roman" w:hAnsi="Times New Roman" w:cs="Times New Roman"/>
          <w:b w:val="0"/>
          <w:sz w:val="28"/>
        </w:rPr>
        <w:t>Здравствуйте, ребята, Вы все молодцы, отлично справились с контрольными заданиями.  Тема нашего занятия:</w:t>
      </w:r>
    </w:p>
    <w:p w:rsidR="008C70E8" w:rsidRPr="008C70E8" w:rsidRDefault="008C70E8" w:rsidP="008C70E8">
      <w:pPr>
        <w:pStyle w:val="Default"/>
        <w:spacing w:line="241" w:lineRule="atLeast"/>
        <w:jc w:val="center"/>
        <w:rPr>
          <w:rStyle w:val="A20"/>
          <w:sz w:val="28"/>
        </w:rPr>
      </w:pPr>
      <w:r w:rsidRPr="008C70E8">
        <w:rPr>
          <w:rStyle w:val="A20"/>
          <w:sz w:val="28"/>
        </w:rPr>
        <w:t xml:space="preserve">Изображение в мультфильме </w:t>
      </w:r>
    </w:p>
    <w:p w:rsidR="008C70E8" w:rsidRPr="008C70E8" w:rsidRDefault="008C70E8" w:rsidP="008C70E8">
      <w:pPr>
        <w:pStyle w:val="Default"/>
        <w:spacing w:line="241" w:lineRule="atLeast"/>
        <w:jc w:val="center"/>
        <w:rPr>
          <w:sz w:val="28"/>
          <w:szCs w:val="36"/>
        </w:rPr>
      </w:pPr>
      <w:r w:rsidRPr="008C70E8">
        <w:rPr>
          <w:rStyle w:val="A20"/>
          <w:sz w:val="28"/>
        </w:rPr>
        <w:t>или Обезумевшее синее солнышко.</w:t>
      </w:r>
    </w:p>
    <w:p w:rsidR="009D29E5" w:rsidRPr="000002CC" w:rsidRDefault="008C70E8" w:rsidP="008C70E8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3"/>
        </w:rPr>
      </w:pPr>
      <w:r w:rsidRPr="000002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3"/>
        </w:rPr>
        <w:t>Мультфильм может быть сделан в разных техниках, и техник этих огромное количество.</w:t>
      </w:r>
    </w:p>
    <w:p w:rsidR="008C70E8" w:rsidRPr="008C70E8" w:rsidRDefault="008C70E8" w:rsidP="008C7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24"/>
        </w:rPr>
      </w:pPr>
    </w:p>
    <w:p w:rsidR="008C70E8" w:rsidRPr="008C70E8" w:rsidRDefault="008C70E8" w:rsidP="008C70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8"/>
          <w:szCs w:val="23"/>
        </w:rPr>
      </w:pPr>
      <w:proofErr w:type="gramStart"/>
      <w:r w:rsidRPr="000002CC">
        <w:rPr>
          <w:rFonts w:ascii="Times New Roman" w:hAnsi="Times New Roman" w:cs="Times New Roman"/>
          <w:color w:val="000000"/>
          <w:sz w:val="28"/>
          <w:szCs w:val="23"/>
        </w:rPr>
        <w:t>Вы, наверное, знаете</w:t>
      </w:r>
      <w:r w:rsidRPr="008C70E8">
        <w:rPr>
          <w:rFonts w:ascii="Times New Roman" w:hAnsi="Times New Roman" w:cs="Times New Roman"/>
          <w:color w:val="000000"/>
          <w:sz w:val="28"/>
          <w:szCs w:val="23"/>
        </w:rPr>
        <w:t xml:space="preserve"> о перекладке, о рисованной, пластилиновой, кукольной техниках, но это далеко не все.</w:t>
      </w:r>
      <w:proofErr w:type="gramEnd"/>
      <w:r w:rsidRPr="008C70E8">
        <w:rPr>
          <w:rFonts w:ascii="Times New Roman" w:hAnsi="Times New Roman" w:cs="Times New Roman"/>
          <w:color w:val="000000"/>
          <w:sz w:val="28"/>
          <w:szCs w:val="23"/>
        </w:rPr>
        <w:t xml:space="preserve"> Есть люди, которые процарапывают картинку на каждом </w:t>
      </w:r>
      <w:proofErr w:type="spellStart"/>
      <w:r w:rsidRPr="008C70E8">
        <w:rPr>
          <w:rFonts w:ascii="Times New Roman" w:hAnsi="Times New Roman" w:cs="Times New Roman"/>
          <w:color w:val="000000"/>
          <w:sz w:val="28"/>
          <w:szCs w:val="23"/>
        </w:rPr>
        <w:t>кадрике</w:t>
      </w:r>
      <w:proofErr w:type="spellEnd"/>
      <w:r w:rsidRPr="008C70E8">
        <w:rPr>
          <w:rFonts w:ascii="Times New Roman" w:hAnsi="Times New Roman" w:cs="Times New Roman"/>
          <w:color w:val="000000"/>
          <w:sz w:val="28"/>
          <w:szCs w:val="23"/>
        </w:rPr>
        <w:t xml:space="preserve"> кинопленки, есть хитроумная техника мультфильмов из игольных головок (игольчатый экран). Словом, волшебство оживления безгранично. И неудивительно, если однажды </w:t>
      </w:r>
      <w:r w:rsidRPr="000002CC">
        <w:rPr>
          <w:rFonts w:ascii="Times New Roman" w:hAnsi="Times New Roman" w:cs="Times New Roman"/>
          <w:color w:val="000000"/>
          <w:sz w:val="28"/>
          <w:szCs w:val="23"/>
        </w:rPr>
        <w:t>вы придумаете</w:t>
      </w:r>
      <w:r w:rsidRPr="008C70E8">
        <w:rPr>
          <w:rFonts w:ascii="Times New Roman" w:hAnsi="Times New Roman" w:cs="Times New Roman"/>
          <w:color w:val="000000"/>
          <w:sz w:val="28"/>
          <w:szCs w:val="23"/>
        </w:rPr>
        <w:t xml:space="preserve"> какую-нибудь совершенно необычайную </w:t>
      </w:r>
      <w:r w:rsidRPr="008C70E8">
        <w:rPr>
          <w:rFonts w:ascii="Times New Roman" w:hAnsi="Times New Roman" w:cs="Times New Roman"/>
          <w:b/>
          <w:bCs/>
          <w:color w:val="000000"/>
          <w:sz w:val="28"/>
          <w:szCs w:val="23"/>
        </w:rPr>
        <w:t xml:space="preserve">свою </w:t>
      </w:r>
      <w:r w:rsidRPr="008C70E8">
        <w:rPr>
          <w:rFonts w:ascii="Times New Roman" w:hAnsi="Times New Roman" w:cs="Times New Roman"/>
          <w:color w:val="000000"/>
          <w:sz w:val="28"/>
          <w:szCs w:val="23"/>
        </w:rPr>
        <w:t xml:space="preserve">технику. </w:t>
      </w:r>
    </w:p>
    <w:p w:rsidR="00173C31" w:rsidRPr="00F25F33" w:rsidRDefault="008C70E8" w:rsidP="00F25F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8"/>
          <w:szCs w:val="23"/>
        </w:rPr>
      </w:pPr>
      <w:r w:rsidRPr="008C70E8">
        <w:rPr>
          <w:rFonts w:ascii="Times New Roman" w:hAnsi="Times New Roman" w:cs="Times New Roman"/>
          <w:color w:val="000000"/>
          <w:sz w:val="28"/>
          <w:szCs w:val="23"/>
        </w:rPr>
        <w:t xml:space="preserve">Техник много, но есть здесь очень важный вопрос, который должен задать себе каждый автор: </w:t>
      </w:r>
      <w:r w:rsidRPr="008C70E8">
        <w:rPr>
          <w:rFonts w:ascii="Times New Roman" w:hAnsi="Times New Roman" w:cs="Times New Roman"/>
          <w:b/>
          <w:bCs/>
          <w:color w:val="000000"/>
          <w:sz w:val="28"/>
          <w:szCs w:val="23"/>
        </w:rPr>
        <w:t xml:space="preserve">Почему я выбрал именно эту технику? </w:t>
      </w:r>
      <w:r w:rsidRPr="008C70E8">
        <w:rPr>
          <w:rFonts w:ascii="Times New Roman" w:hAnsi="Times New Roman" w:cs="Times New Roman"/>
          <w:color w:val="000000"/>
          <w:sz w:val="28"/>
          <w:szCs w:val="23"/>
        </w:rPr>
        <w:t>И действительно, если автор решил</w:t>
      </w:r>
      <w:r w:rsidR="00F25F33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="00173C31" w:rsidRPr="00F25F33">
        <w:rPr>
          <w:rFonts w:ascii="Times New Roman" w:hAnsi="Times New Roman" w:cs="Times New Roman"/>
          <w:color w:val="000000"/>
          <w:sz w:val="28"/>
          <w:szCs w:val="23"/>
        </w:rPr>
        <w:t xml:space="preserve">сделать пластилиновый мультфильм, а герои у него совсем-совсем не меняют форму, руки-ноги-лапы-хвосты не изгибаются, зачем было браться за пластилин? Лучше сделать фильм кукольный. Если автору хочется оживить карандашный рисунок, ему не подойдет перекладка – лучше поставить перед собой задачу иную и сделать маленький рисованный мультфильм. Если автору хочется добиться безупречной плавности движения - лучше использовать компьютер. Если ему по вкусу «живая» шероховатость движения, - лучше делать мультфильм руками. Словом, можно делать что угодно, но главное – отчетливо представлять, </w:t>
      </w:r>
      <w:r w:rsidR="00173C31" w:rsidRPr="00F25F33">
        <w:rPr>
          <w:rFonts w:ascii="Times New Roman" w:hAnsi="Times New Roman" w:cs="Times New Roman"/>
          <w:b/>
          <w:bCs/>
          <w:color w:val="000000"/>
          <w:sz w:val="28"/>
          <w:szCs w:val="23"/>
        </w:rPr>
        <w:t xml:space="preserve">почему </w:t>
      </w:r>
      <w:r w:rsidR="00173C31" w:rsidRPr="00F25F33">
        <w:rPr>
          <w:rFonts w:ascii="Times New Roman" w:hAnsi="Times New Roman" w:cs="Times New Roman"/>
          <w:color w:val="000000"/>
          <w:sz w:val="28"/>
          <w:szCs w:val="23"/>
        </w:rPr>
        <w:t>ты делаешь именно так.</w:t>
      </w:r>
    </w:p>
    <w:p w:rsidR="00173C31" w:rsidRPr="000002CC" w:rsidRDefault="00173C31" w:rsidP="00173C3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8"/>
          <w:szCs w:val="23"/>
        </w:rPr>
      </w:pPr>
      <w:r w:rsidRPr="000002CC">
        <w:rPr>
          <w:rFonts w:ascii="Times New Roman" w:hAnsi="Times New Roman" w:cs="Times New Roman"/>
          <w:color w:val="000000"/>
          <w:sz w:val="28"/>
          <w:szCs w:val="23"/>
        </w:rPr>
        <w:t xml:space="preserve"> Как</w:t>
      </w:r>
      <w:r w:rsidR="000002CC" w:rsidRPr="000002CC">
        <w:rPr>
          <w:rFonts w:ascii="Times New Roman" w:hAnsi="Times New Roman" w:cs="Times New Roman"/>
          <w:color w:val="000000"/>
          <w:sz w:val="28"/>
          <w:szCs w:val="23"/>
        </w:rPr>
        <w:t>ую бы в</w:t>
      </w:r>
      <w:r w:rsidRPr="000002CC">
        <w:rPr>
          <w:rFonts w:ascii="Times New Roman" w:hAnsi="Times New Roman" w:cs="Times New Roman"/>
          <w:color w:val="000000"/>
          <w:sz w:val="28"/>
          <w:szCs w:val="23"/>
        </w:rPr>
        <w:t>ы ни выбрал</w:t>
      </w:r>
      <w:r w:rsidR="000002CC" w:rsidRPr="000002CC">
        <w:rPr>
          <w:rFonts w:ascii="Times New Roman" w:hAnsi="Times New Roman" w:cs="Times New Roman"/>
          <w:color w:val="000000"/>
          <w:sz w:val="28"/>
          <w:szCs w:val="23"/>
        </w:rPr>
        <w:t>и технику, картинка, которую вы видите</w:t>
      </w:r>
      <w:r w:rsidRPr="000002CC">
        <w:rPr>
          <w:rFonts w:ascii="Times New Roman" w:hAnsi="Times New Roman" w:cs="Times New Roman"/>
          <w:color w:val="000000"/>
          <w:sz w:val="28"/>
          <w:szCs w:val="23"/>
        </w:rPr>
        <w:t xml:space="preserve"> на экране монитора, должна быть интересной и не должна быть небрежной (если, </w:t>
      </w:r>
      <w:r w:rsidR="00F25F33">
        <w:rPr>
          <w:rFonts w:ascii="Times New Roman" w:hAnsi="Times New Roman" w:cs="Times New Roman"/>
          <w:color w:val="000000"/>
          <w:sz w:val="28"/>
          <w:szCs w:val="23"/>
        </w:rPr>
        <w:t>конечно, «небрежность» – не ваш фирменный стиль, которого вы добиваетесь</w:t>
      </w:r>
      <w:r w:rsidRPr="000002CC">
        <w:rPr>
          <w:rFonts w:ascii="Times New Roman" w:hAnsi="Times New Roman" w:cs="Times New Roman"/>
          <w:color w:val="000000"/>
          <w:sz w:val="28"/>
          <w:szCs w:val="23"/>
        </w:rPr>
        <w:t xml:space="preserve"> нарочно). Самое главное, чтобы картинка эта «читалась». Что это значит? Представь</w:t>
      </w:r>
      <w:r w:rsidR="000002CC" w:rsidRPr="000002CC">
        <w:rPr>
          <w:rFonts w:ascii="Times New Roman" w:hAnsi="Times New Roman" w:cs="Times New Roman"/>
          <w:color w:val="000000"/>
          <w:sz w:val="28"/>
          <w:szCs w:val="23"/>
        </w:rPr>
        <w:t>те</w:t>
      </w:r>
      <w:r w:rsidRPr="000002CC">
        <w:rPr>
          <w:rFonts w:ascii="Times New Roman" w:hAnsi="Times New Roman" w:cs="Times New Roman"/>
          <w:color w:val="000000"/>
          <w:sz w:val="28"/>
          <w:szCs w:val="23"/>
        </w:rPr>
        <w:t xml:space="preserve"> себе книжку, в которой огромное количество малюсеньких черных буковок напечатали на </w:t>
      </w:r>
      <w:r w:rsidR="000002CC" w:rsidRPr="000002CC">
        <w:rPr>
          <w:rFonts w:ascii="Times New Roman" w:hAnsi="Times New Roman" w:cs="Times New Roman"/>
          <w:color w:val="000000"/>
          <w:sz w:val="28"/>
          <w:szCs w:val="23"/>
        </w:rPr>
        <w:t>темно-коричневой бумаге. Сможете ли вы прочитать ее? Конечно, сможете – если возьмете микроскоп и потратите</w:t>
      </w:r>
      <w:r w:rsidRPr="000002CC">
        <w:rPr>
          <w:rFonts w:ascii="Times New Roman" w:hAnsi="Times New Roman" w:cs="Times New Roman"/>
          <w:color w:val="000000"/>
          <w:sz w:val="28"/>
          <w:szCs w:val="23"/>
        </w:rPr>
        <w:t xml:space="preserve"> полгода на расшифровку. Но зритель смотрит мультфильм всего несколько минут, поэтому ему намного удобнее, если:</w:t>
      </w:r>
    </w:p>
    <w:p w:rsidR="00173C31" w:rsidRPr="000002CC" w:rsidRDefault="00173C31" w:rsidP="00173C3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</w:rPr>
      </w:pPr>
      <w:r w:rsidRPr="000002CC">
        <w:rPr>
          <w:rFonts w:ascii="Times New Roman" w:hAnsi="Times New Roman" w:cs="Times New Roman"/>
          <w:b/>
          <w:bCs/>
          <w:color w:val="000000"/>
          <w:sz w:val="28"/>
          <w:szCs w:val="23"/>
        </w:rPr>
        <w:t xml:space="preserve">персонажи мультфильма не сливаются с фоном; </w:t>
      </w:r>
      <w:r w:rsidRPr="000002CC">
        <w:rPr>
          <w:rFonts w:ascii="Times New Roman" w:hAnsi="Times New Roman" w:cs="Times New Roman"/>
          <w:color w:val="000000"/>
          <w:sz w:val="28"/>
          <w:szCs w:val="23"/>
        </w:rPr>
        <w:t>(хотя иногда у автора может стоять именно такая задача)</w:t>
      </w:r>
    </w:p>
    <w:p w:rsidR="00173C31" w:rsidRPr="000002CC" w:rsidRDefault="00173C31" w:rsidP="00173C3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</w:rPr>
      </w:pPr>
      <w:r w:rsidRPr="000002CC">
        <w:rPr>
          <w:rFonts w:ascii="Times New Roman" w:hAnsi="Times New Roman" w:cs="Times New Roman"/>
          <w:b/>
          <w:bCs/>
          <w:color w:val="000000"/>
          <w:sz w:val="28"/>
          <w:szCs w:val="23"/>
        </w:rPr>
        <w:t>важные детали отчетливо видны без микроскопа;</w:t>
      </w:r>
    </w:p>
    <w:p w:rsidR="00173C31" w:rsidRPr="000002CC" w:rsidRDefault="00173C31" w:rsidP="00173C3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</w:rPr>
      </w:pPr>
      <w:r w:rsidRPr="000002CC">
        <w:rPr>
          <w:rFonts w:ascii="Times New Roman" w:hAnsi="Times New Roman" w:cs="Times New Roman"/>
          <w:b/>
          <w:bCs/>
          <w:color w:val="000000"/>
          <w:sz w:val="28"/>
          <w:szCs w:val="23"/>
        </w:rPr>
        <w:t>когда можно увидеть все, что нарисовано или помещено в «картинку» кадра, за то время – несколько секунд – которые автор для этого отвел.</w:t>
      </w:r>
    </w:p>
    <w:p w:rsidR="00F25F33" w:rsidRDefault="000002CC" w:rsidP="000002CC">
      <w:pPr>
        <w:pStyle w:val="Pa3"/>
        <w:ind w:left="360" w:hanging="360"/>
        <w:jc w:val="both"/>
        <w:rPr>
          <w:color w:val="000000"/>
          <w:sz w:val="28"/>
          <w:szCs w:val="23"/>
        </w:rPr>
      </w:pPr>
      <w:r w:rsidRPr="000002CC">
        <w:rPr>
          <w:color w:val="000000"/>
          <w:sz w:val="28"/>
          <w:szCs w:val="23"/>
        </w:rPr>
        <w:t xml:space="preserve">4. </w:t>
      </w:r>
      <w:r w:rsidR="00173C31" w:rsidRPr="000002CC">
        <w:rPr>
          <w:color w:val="000000"/>
          <w:sz w:val="28"/>
          <w:szCs w:val="23"/>
        </w:rPr>
        <w:t xml:space="preserve"> Очень важны и </w:t>
      </w:r>
      <w:r w:rsidR="00173C31" w:rsidRPr="000002CC">
        <w:rPr>
          <w:b/>
          <w:bCs/>
          <w:color w:val="000000"/>
          <w:sz w:val="28"/>
          <w:szCs w:val="23"/>
        </w:rPr>
        <w:t>цвета</w:t>
      </w:r>
      <w:r w:rsidR="00173C31" w:rsidRPr="000002CC">
        <w:rPr>
          <w:color w:val="000000"/>
          <w:sz w:val="28"/>
          <w:szCs w:val="23"/>
        </w:rPr>
        <w:t>, которые вы выбрали для своего мультфильма. Конечно же, тут нет каких-то обязательных рецептов.</w:t>
      </w:r>
    </w:p>
    <w:p w:rsidR="000002CC" w:rsidRPr="000002CC" w:rsidRDefault="00F25F33" w:rsidP="000002CC">
      <w:pPr>
        <w:pStyle w:val="Pa3"/>
        <w:ind w:left="360" w:hanging="360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lastRenderedPageBreak/>
        <w:t xml:space="preserve">   </w:t>
      </w:r>
      <w:bookmarkStart w:id="0" w:name="_GoBack"/>
      <w:bookmarkEnd w:id="0"/>
      <w:r w:rsidR="00173C31" w:rsidRPr="000002CC">
        <w:rPr>
          <w:color w:val="000000"/>
          <w:sz w:val="28"/>
          <w:szCs w:val="23"/>
        </w:rPr>
        <w:t xml:space="preserve"> </w:t>
      </w:r>
      <w:r w:rsidR="00173C31" w:rsidRPr="000002CC">
        <w:rPr>
          <w:b/>
          <w:bCs/>
          <w:color w:val="000000"/>
          <w:sz w:val="28"/>
          <w:szCs w:val="23"/>
        </w:rPr>
        <w:t xml:space="preserve">Все цвета хороши, когда они к месту. </w:t>
      </w:r>
      <w:r w:rsidR="00173C31" w:rsidRPr="000002CC">
        <w:rPr>
          <w:color w:val="000000"/>
          <w:sz w:val="28"/>
          <w:szCs w:val="23"/>
        </w:rPr>
        <w:t>Их выбор</w:t>
      </w:r>
      <w:r w:rsidR="000002CC" w:rsidRPr="000002CC">
        <w:rPr>
          <w:color w:val="000000"/>
          <w:sz w:val="28"/>
          <w:szCs w:val="23"/>
        </w:rPr>
        <w:t xml:space="preserve"> </w:t>
      </w:r>
      <w:r w:rsidR="000002CC" w:rsidRPr="000002CC">
        <w:rPr>
          <w:color w:val="000000"/>
          <w:sz w:val="28"/>
          <w:szCs w:val="23"/>
        </w:rPr>
        <w:t xml:space="preserve">зависит от </w:t>
      </w:r>
      <w:r w:rsidR="000002CC" w:rsidRPr="000002CC">
        <w:rPr>
          <w:color w:val="000000"/>
          <w:sz w:val="28"/>
          <w:szCs w:val="23"/>
        </w:rPr>
        <w:t>вашей</w:t>
      </w:r>
      <w:r w:rsidR="000002CC" w:rsidRPr="000002CC">
        <w:rPr>
          <w:color w:val="000000"/>
          <w:sz w:val="28"/>
          <w:szCs w:val="23"/>
        </w:rPr>
        <w:t xml:space="preserve"> цели и </w:t>
      </w:r>
      <w:r w:rsidR="000002CC" w:rsidRPr="000002CC">
        <w:rPr>
          <w:color w:val="000000"/>
          <w:sz w:val="28"/>
          <w:szCs w:val="23"/>
        </w:rPr>
        <w:t>вашей</w:t>
      </w:r>
      <w:r w:rsidR="000002CC" w:rsidRPr="000002CC">
        <w:rPr>
          <w:color w:val="000000"/>
          <w:sz w:val="28"/>
          <w:szCs w:val="23"/>
        </w:rPr>
        <w:t xml:space="preserve"> фантазии. Ну, например, все вроде бы знают, что трава зеленая, солнце желтое, а небо синее. Но попробуй</w:t>
      </w:r>
      <w:r w:rsidR="000002CC" w:rsidRPr="000002CC">
        <w:rPr>
          <w:color w:val="000000"/>
          <w:sz w:val="28"/>
          <w:szCs w:val="23"/>
        </w:rPr>
        <w:t>те</w:t>
      </w:r>
      <w:r w:rsidR="000002CC" w:rsidRPr="000002CC">
        <w:rPr>
          <w:color w:val="000000"/>
          <w:sz w:val="28"/>
          <w:szCs w:val="23"/>
        </w:rPr>
        <w:t xml:space="preserve"> приглядеться – ведь это совсем не так! И небо, и солнце, и трава в жизни бывают очень разных цветов! Что уж говорить о мультфильме, где и с героями, и с цветами может происходить все, что угодно. </w:t>
      </w:r>
    </w:p>
    <w:p w:rsidR="000002CC" w:rsidRPr="000002CC" w:rsidRDefault="000002CC" w:rsidP="000002CC">
      <w:pPr>
        <w:autoSpaceDE w:val="0"/>
        <w:autoSpaceDN w:val="0"/>
        <w:adjustRightInd w:val="0"/>
        <w:spacing w:after="0" w:line="241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0002CC">
        <w:rPr>
          <w:rFonts w:ascii="Times New Roman" w:hAnsi="Times New Roman" w:cs="Times New Roman"/>
          <w:color w:val="000000"/>
          <w:sz w:val="28"/>
          <w:szCs w:val="23"/>
        </w:rPr>
        <w:t>Если вы захотите</w:t>
      </w:r>
      <w:r w:rsidRPr="000002CC">
        <w:rPr>
          <w:rFonts w:ascii="Times New Roman" w:hAnsi="Times New Roman" w:cs="Times New Roman"/>
          <w:color w:val="000000"/>
          <w:sz w:val="28"/>
          <w:szCs w:val="23"/>
        </w:rPr>
        <w:t xml:space="preserve">, трава может быть синей. Может? Конечно, может. Но все-таки стоит задуматься – почему синей? Потому что у меня синий мир. И светит синее солнце. И именно синяя трава подходит моему настроению! Потому что мне так очень-очень хочется. Все эти ответы принимаются, но </w:t>
      </w:r>
      <w:r w:rsidR="00F25F33" w:rsidRPr="000002CC">
        <w:rPr>
          <w:rFonts w:ascii="Times New Roman" w:hAnsi="Times New Roman" w:cs="Times New Roman"/>
          <w:color w:val="000000"/>
          <w:sz w:val="28"/>
          <w:szCs w:val="23"/>
        </w:rPr>
        <w:t>по-разному</w:t>
      </w:r>
      <w:r w:rsidRPr="000002CC">
        <w:rPr>
          <w:rFonts w:ascii="Times New Roman" w:hAnsi="Times New Roman" w:cs="Times New Roman"/>
          <w:color w:val="000000"/>
          <w:sz w:val="28"/>
          <w:szCs w:val="23"/>
        </w:rPr>
        <w:t xml:space="preserve"> воспринимаются и оцениваются. Поэтому спросить себя – почему? – никогда не помешает.</w:t>
      </w:r>
    </w:p>
    <w:p w:rsidR="000002CC" w:rsidRPr="000002CC" w:rsidRDefault="000002CC" w:rsidP="000002CC">
      <w:pPr>
        <w:autoSpaceDE w:val="0"/>
        <w:autoSpaceDN w:val="0"/>
        <w:adjustRightInd w:val="0"/>
        <w:spacing w:after="0" w:line="241" w:lineRule="atLeast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0002CC">
        <w:rPr>
          <w:rFonts w:ascii="Times New Roman" w:hAnsi="Times New Roman" w:cs="Times New Roman"/>
          <w:color w:val="000000"/>
          <w:sz w:val="28"/>
          <w:szCs w:val="23"/>
        </w:rPr>
        <w:t>5. Таким образом, мы пришли к следующему:</w:t>
      </w:r>
    </w:p>
    <w:p w:rsidR="000002CC" w:rsidRPr="000002CC" w:rsidRDefault="000002CC" w:rsidP="000002C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0002CC">
        <w:rPr>
          <w:rFonts w:ascii="Times New Roman" w:hAnsi="Times New Roman" w:cs="Times New Roman"/>
          <w:b/>
          <w:bCs/>
          <w:color w:val="000000"/>
          <w:sz w:val="28"/>
          <w:szCs w:val="23"/>
        </w:rPr>
        <w:t>Картинка кадра должна хорошо читаться.</w:t>
      </w:r>
    </w:p>
    <w:p w:rsidR="000002CC" w:rsidRPr="000002CC" w:rsidRDefault="000002CC" w:rsidP="000002C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0002CC">
        <w:rPr>
          <w:rFonts w:ascii="Times New Roman" w:hAnsi="Times New Roman" w:cs="Times New Roman"/>
          <w:b/>
          <w:bCs/>
          <w:color w:val="000000"/>
          <w:sz w:val="28"/>
          <w:szCs w:val="23"/>
        </w:rPr>
        <w:t>Картинка кадра должна привлечь внимание, вызвать интерес, помочь раскрыть твой замысел.</w:t>
      </w:r>
    </w:p>
    <w:p w:rsidR="000002CC" w:rsidRPr="000002CC" w:rsidRDefault="000002CC" w:rsidP="000002C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0002CC">
        <w:rPr>
          <w:rFonts w:ascii="Times New Roman" w:hAnsi="Times New Roman" w:cs="Times New Roman"/>
          <w:b/>
          <w:bCs/>
          <w:color w:val="000000"/>
          <w:sz w:val="28"/>
          <w:szCs w:val="23"/>
        </w:rPr>
        <w:t>Картинка кадра должна быть обдуманной и тщательно выстроенной.</w:t>
      </w:r>
    </w:p>
    <w:p w:rsidR="000002CC" w:rsidRPr="000002CC" w:rsidRDefault="000002CC" w:rsidP="000002CC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/>
          <w:sz w:val="28"/>
          <w:szCs w:val="23"/>
        </w:rPr>
      </w:pPr>
    </w:p>
    <w:p w:rsidR="000002CC" w:rsidRPr="000002CC" w:rsidRDefault="000002CC" w:rsidP="000002CC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3"/>
        </w:rPr>
      </w:pPr>
      <w:r w:rsidRPr="000002CC">
        <w:rPr>
          <w:rFonts w:ascii="Times New Roman" w:hAnsi="Times New Roman" w:cs="Times New Roman"/>
          <w:b/>
          <w:bCs/>
          <w:i/>
          <w:color w:val="000000"/>
          <w:sz w:val="28"/>
          <w:szCs w:val="23"/>
        </w:rPr>
        <w:t>ИТАК, СМОТРИМ И РАЗМЫШЛЯЕМ:</w:t>
      </w:r>
    </w:p>
    <w:p w:rsidR="000002CC" w:rsidRPr="000002CC" w:rsidRDefault="000002CC" w:rsidP="000002CC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i/>
          <w:color w:val="000000"/>
          <w:sz w:val="28"/>
          <w:szCs w:val="23"/>
        </w:rPr>
      </w:pPr>
    </w:p>
    <w:p w:rsidR="000002CC" w:rsidRPr="000002CC" w:rsidRDefault="000002CC" w:rsidP="000002C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3"/>
        </w:rPr>
      </w:pPr>
      <w:r w:rsidRPr="000002CC">
        <w:rPr>
          <w:rFonts w:ascii="Times New Roman" w:hAnsi="Times New Roman" w:cs="Times New Roman"/>
          <w:b/>
          <w:bCs/>
          <w:i/>
          <w:color w:val="000000"/>
          <w:sz w:val="28"/>
          <w:szCs w:val="23"/>
        </w:rPr>
        <w:t>Какая техника использована в мультфильме? Какие возможности этой техники использованы? Какие картинки кадров остались в твоей памяти.</w:t>
      </w:r>
    </w:p>
    <w:p w:rsidR="000002CC" w:rsidRPr="000002CC" w:rsidRDefault="000002CC" w:rsidP="000002C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3"/>
        </w:rPr>
      </w:pPr>
      <w:r w:rsidRPr="000002CC">
        <w:rPr>
          <w:rFonts w:ascii="Times New Roman" w:hAnsi="Times New Roman" w:cs="Times New Roman"/>
          <w:b/>
          <w:bCs/>
          <w:i/>
          <w:color w:val="000000"/>
          <w:sz w:val="28"/>
          <w:szCs w:val="23"/>
        </w:rPr>
        <w:t>Хорошо ли картин</w:t>
      </w:r>
      <w:r w:rsidRPr="000002CC">
        <w:rPr>
          <w:rFonts w:ascii="Times New Roman" w:hAnsi="Times New Roman" w:cs="Times New Roman"/>
          <w:b/>
          <w:bCs/>
          <w:i/>
          <w:color w:val="000000"/>
          <w:sz w:val="28"/>
          <w:szCs w:val="23"/>
        </w:rPr>
        <w:t>ка читалась? Успели ли в</w:t>
      </w:r>
      <w:r w:rsidRPr="000002CC">
        <w:rPr>
          <w:rFonts w:ascii="Times New Roman" w:hAnsi="Times New Roman" w:cs="Times New Roman"/>
          <w:b/>
          <w:bCs/>
          <w:i/>
          <w:color w:val="000000"/>
          <w:sz w:val="28"/>
          <w:szCs w:val="23"/>
        </w:rPr>
        <w:t>ы все на ней разглядеть?</w:t>
      </w:r>
    </w:p>
    <w:p w:rsidR="000002CC" w:rsidRPr="000002CC" w:rsidRDefault="000002CC" w:rsidP="000002C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3"/>
        </w:rPr>
      </w:pPr>
      <w:r w:rsidRPr="000002CC">
        <w:rPr>
          <w:rFonts w:ascii="Times New Roman" w:hAnsi="Times New Roman" w:cs="Times New Roman"/>
          <w:b/>
          <w:bCs/>
          <w:i/>
          <w:color w:val="000000"/>
          <w:sz w:val="28"/>
          <w:szCs w:val="23"/>
        </w:rPr>
        <w:t xml:space="preserve">Соответствует ли выбранное автором цветовое решение задаче фильма? </w:t>
      </w:r>
    </w:p>
    <w:p w:rsidR="000002CC" w:rsidRDefault="000002CC" w:rsidP="00000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3"/>
        </w:rPr>
      </w:pPr>
    </w:p>
    <w:p w:rsidR="000002CC" w:rsidRPr="000002CC" w:rsidRDefault="00F25F33" w:rsidP="00000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>Ребята, изучаем тему и применяем к своему проекту. Желаю удачи!</w:t>
      </w:r>
    </w:p>
    <w:p w:rsidR="008C70E8" w:rsidRPr="008C70E8" w:rsidRDefault="008C70E8" w:rsidP="000002C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color w:val="000000"/>
          <w:sz w:val="23"/>
          <w:szCs w:val="23"/>
        </w:rPr>
      </w:pPr>
    </w:p>
    <w:p w:rsidR="008C70E8" w:rsidRPr="008C70E8" w:rsidRDefault="008C70E8" w:rsidP="008C70E8"/>
    <w:sectPr w:rsidR="008C70E8" w:rsidRPr="008C7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549127"/>
    <w:multiLevelType w:val="hybridMultilevel"/>
    <w:tmpl w:val="51F2D2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B562DF2"/>
    <w:multiLevelType w:val="hybridMultilevel"/>
    <w:tmpl w:val="F1A0C67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528BB54"/>
    <w:multiLevelType w:val="hybridMultilevel"/>
    <w:tmpl w:val="C77B430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448638A"/>
    <w:multiLevelType w:val="hybridMultilevel"/>
    <w:tmpl w:val="03C4C5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8944B1D"/>
    <w:multiLevelType w:val="hybridMultilevel"/>
    <w:tmpl w:val="02479AF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C0C3CDA"/>
    <w:multiLevelType w:val="hybridMultilevel"/>
    <w:tmpl w:val="6F1E3D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A0A"/>
    <w:rsid w:val="000002CC"/>
    <w:rsid w:val="00173C31"/>
    <w:rsid w:val="00870A0A"/>
    <w:rsid w:val="008C70E8"/>
    <w:rsid w:val="009D29E5"/>
    <w:rsid w:val="00F2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70E8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customStyle="1" w:styleId="A20">
    <w:name w:val="A2"/>
    <w:uiPriority w:val="99"/>
    <w:rsid w:val="008C70E8"/>
    <w:rPr>
      <w:rFonts w:cs="Comic Sans MS"/>
      <w:b/>
      <w:bCs/>
      <w:color w:val="000000"/>
      <w:sz w:val="36"/>
      <w:szCs w:val="36"/>
    </w:rPr>
  </w:style>
  <w:style w:type="paragraph" w:styleId="a3">
    <w:name w:val="List Paragraph"/>
    <w:basedOn w:val="a"/>
    <w:uiPriority w:val="34"/>
    <w:qFormat/>
    <w:rsid w:val="00173C31"/>
    <w:pPr>
      <w:ind w:left="720"/>
      <w:contextualSpacing/>
    </w:pPr>
  </w:style>
  <w:style w:type="paragraph" w:customStyle="1" w:styleId="Pa3">
    <w:name w:val="Pa3"/>
    <w:basedOn w:val="Default"/>
    <w:next w:val="Default"/>
    <w:uiPriority w:val="99"/>
    <w:rsid w:val="000002CC"/>
    <w:pPr>
      <w:spacing w:line="241" w:lineRule="atLeast"/>
    </w:pPr>
    <w:rPr>
      <w:rFonts w:ascii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70E8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customStyle="1" w:styleId="A20">
    <w:name w:val="A2"/>
    <w:uiPriority w:val="99"/>
    <w:rsid w:val="008C70E8"/>
    <w:rPr>
      <w:rFonts w:cs="Comic Sans MS"/>
      <w:b/>
      <w:bCs/>
      <w:color w:val="000000"/>
      <w:sz w:val="36"/>
      <w:szCs w:val="36"/>
    </w:rPr>
  </w:style>
  <w:style w:type="paragraph" w:styleId="a3">
    <w:name w:val="List Paragraph"/>
    <w:basedOn w:val="a"/>
    <w:uiPriority w:val="34"/>
    <w:qFormat/>
    <w:rsid w:val="00173C31"/>
    <w:pPr>
      <w:ind w:left="720"/>
      <w:contextualSpacing/>
    </w:pPr>
  </w:style>
  <w:style w:type="paragraph" w:customStyle="1" w:styleId="Pa3">
    <w:name w:val="Pa3"/>
    <w:basedOn w:val="Default"/>
    <w:next w:val="Default"/>
    <w:uiPriority w:val="99"/>
    <w:rsid w:val="000002CC"/>
    <w:pPr>
      <w:spacing w:line="241" w:lineRule="atLeast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US75DVFUYAPE-37-1013</_dlc_DocId>
    <_dlc_DocIdUrl xmlns="1ca21ed8-a3df-4193-b700-fd65bdc63fa0">
      <Url>http://www.eduportal44.ru/Makariev_EDU/childrens_creation/zakon/_layouts/15/DocIdRedir.aspx?ID=US75DVFUYAPE-37-1013</Url>
      <Description>US75DVFUYAPE-37-1013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5D766DC-1498-4CDA-91E8-12804E7AAC9C}"/>
</file>

<file path=customXml/itemProps2.xml><?xml version="1.0" encoding="utf-8"?>
<ds:datastoreItem xmlns:ds="http://schemas.openxmlformats.org/officeDocument/2006/customXml" ds:itemID="{27356407-3B4E-4547-BF76-1D26BAC201BF}"/>
</file>

<file path=customXml/itemProps3.xml><?xml version="1.0" encoding="utf-8"?>
<ds:datastoreItem xmlns:ds="http://schemas.openxmlformats.org/officeDocument/2006/customXml" ds:itemID="{6946032E-6C5C-4137-8E78-10FAEE5BD493}"/>
</file>

<file path=customXml/itemProps4.xml><?xml version="1.0" encoding="utf-8"?>
<ds:datastoreItem xmlns:ds="http://schemas.openxmlformats.org/officeDocument/2006/customXml" ds:itemID="{65463F4C-4BC7-4E92-89CD-DB13D39E4D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2020-12-23T16:38:00Z</dcterms:created>
  <dcterms:modified xsi:type="dcterms:W3CDTF">2020-12-23T17:14:00Z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33d8c4e9-1dfb-4c77-9ab4-c04e2a91173a</vt:lpwstr>
  </property>
</Properties>
</file>