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BB" w:rsidRDefault="008854BB" w:rsidP="008854BB">
      <w:pPr>
        <w:tabs>
          <w:tab w:val="left" w:pos="9072"/>
          <w:tab w:val="left" w:pos="9356"/>
        </w:tabs>
        <w:spacing w:after="225"/>
        <w:jc w:val="center"/>
        <w:outlineLvl w:val="1"/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  <w:t>Приказ Министерства образования и науки РФ</w:t>
      </w:r>
    </w:p>
    <w:p w:rsidR="008854BB" w:rsidRDefault="008854BB" w:rsidP="008854BB">
      <w:pPr>
        <w:tabs>
          <w:tab w:val="left" w:pos="9072"/>
          <w:tab w:val="left" w:pos="9356"/>
        </w:tabs>
        <w:spacing w:after="225"/>
        <w:jc w:val="center"/>
        <w:outlineLvl w:val="1"/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  <w:t>от 30 августа 2013 г. N 1014</w:t>
      </w:r>
    </w:p>
    <w:p w:rsidR="008854BB" w:rsidRDefault="008854BB" w:rsidP="008854BB">
      <w:pPr>
        <w:tabs>
          <w:tab w:val="left" w:pos="9072"/>
          <w:tab w:val="left" w:pos="9356"/>
        </w:tabs>
        <w:spacing w:after="225"/>
        <w:jc w:val="center"/>
        <w:outlineLvl w:val="1"/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11164"/>
          <w:kern w:val="36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 в Минюсте РФ 26 сентября 2013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Регистрационный N 30038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частью 11 статьи  13  Федерального  закона    от 29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декабря  2012 г.  N 273-ФЗ  "Об  образовании  в  Российской    Федерации"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(Собрание законодательства Российской Федерации, 2012,  N 53,   ст. 7598; 2013, N 19, ст. 2326) 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 Утвердить  прилагаемый  Порядок  организации  и   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 от  27  октября  2011 г.  N 2562  "Об   утверждении Типового   положения   о   дошкольном   образовательном       учреждении"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юстиции Российской  Федерации  18   января 2012 г., регистрационный N 22946).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заместитель Министра                                                                       Н.В. Третьяк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организации и осуществления образовательной деятельности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основным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общеобразовательным программам - образовательным программам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дошкольного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(утв. приказом Министерства образования и науки РФ от 30 августа 2013 г.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1014)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I. Общие положения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 общеобразовательным программам - образовательным   программам дошкольного образования  (далее  -  Порядок)  регулирует    организацию и осуществление    образовательной     деятельности         по     основным общеобразовательным программам - образовательным программам   дошкольного образования,  в  том  числе  особенности  организации     образовательной деятельности для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 Настоящий  Порядок  является  обязательным  для     организаций, осуществляющих  образовательную  деятельность  и  реализующих    основные общеобразовательные программы -  образовательные  программы   дошкольного образования,   включая   индивидуальных   предпринимателей     (далее   -  образовательная организация).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Дошкольное  образование  может  быть  получено  в   организациях, осуществляющих образовательную деятельность, а также вне организаций – в форме семейного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Формы получения дошкольного  образования  и  формы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конкретной  основной  общеобразовательной  программе  -   образовательной программе дошкольного образования  (далее  -  образовательная   программа дошкольного  образования)  определяются   федеральным     государственным образовательным  стандартом  дошкольного  образования,  если      иное не установлено Федеральным законом  от  29  декабря  2012 г.    N 273-ФЗ "Об образовании в Российской Федерации"*(1).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 и   форм обучения*(2).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Образовательная организация  может  использовать  сетевую   форму реализации   образовательной   программы   дошкольного       образования, обеспечивающую возможность ее освоения воспитанниками  с   использованием ресурсов   нескольких   организаций,   осуществляющих     образовательную деятельность, а также при необходимости с использованием  ресурсов   иных организаций.  Использование  сетевой  формы  реализации   образовательных программ дошкольного образования осуществляется  на  основании   договора между указанными организациями*(3).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Образовательная организация обеспечивает  получение   дошкольного образования, 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присмотр и уход за воспитанниками в возрасте от двух месяцев до прекращения образовательных отношений.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 Сроки  получения   дошкольного   образования     устанавливаются федеральным  государственным  образовательным  стандартом    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Содержание дошкольного образования определяется   образовательной программой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  определяются федеральным  государственным  образовательным  стандартом    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 Образовательные программы дошкольного образования разрабатываются и утверждаются образовательной организацией в соответствии  с   федеральным государственным образовательным стандартом дошкольного образования  и   с учетом соответствующих примерных  образовательных  программ   дошкольного образования*(4).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В  образовательных  организациях  образовательная   деятельность осуществляется на государственном языке Российской Федерации. В государственных  и  муниципальных  образовательных   организациях, расположенных  на  территории  республики  Российской  Федерации,   может вводиться  преподавание  и  изучение  государственных  языков   республик Российской  Федерации,  в  соответствии  с  законодательством   республик Российской Федерации. Преподавание  и  изучение  государственных   языков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  Российской  Федерации  не  должны  осуществляться  в   ущерб преподаванию государственного языка Российской Федерации*(5).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Освоение образовательных программ  дошкольного  образования   не сопровождается проведением промежуточных аттестаций и итоговой аттестации обучающихся*(6).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 Образовательная  деятельность  по  образовательным   программам дошкольного образования в образовательной организации  осуществляется   в группах.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общеразвивающей направленности осуществляется   реализация образовательной программы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компенсирующей направленности  осуществляется   реализация адаптированной образовательной  программы  дошкольного  образования   для детей с ограниченными возможностями здоровья с  учетом  особенностей   их психофизического развития, индивидуальных  возможностей,   обеспечивающей коррекцию нарушений развития  и  социальную  адаптацию    воспитанников с ограниченными возможностями здоровья.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Группы  оздоровительной  направленности  создаются  для      детей с туберкулезной интоксикацией, часто болеющих  детей  и  других   категорий детей, нуждающихся в длительном лечении и проведении для них необходимого комплекса специальных  лечебно-оздоровительных  мероприятий.  В   группах оздоровительной направленности 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реализация образовательной программы    дошкольного    образования,     а         также     комплекс санитарно-гигиенических,  лечебно-оздоровительных  и     профилактических мероприятий и процедур.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комбинированной направленности осуществляется   совместное образование здоровых детей и детей с ограниченными возможностями здоровья в соответствии с  образовательной  программой  дошкольного   образования, адаптированной для детей с ограниченными возможностями здоровья с учетом особенностей их психофизического развития, индивидуальных   возможностей, обеспечивающей  коррекцию  нарушений  развития  и  социальную   адаптацию воспитанников с ограниченными возможностями здоровья.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 детей  раннего  возраста  без  реализации    образовательной программы дошкольного образования,  обеспечивающие  развитие,   присмотр, уход и оздоровление воспитанников в возрасте от 2 месяцев до 3 лет;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 до   7 лет. В группах по присмотру  и  уходу  обеспечивается  комплекс    мер по организации  питания  и   хозяйственно-бытового   обслуживания   детей, обеспечению соблюдения ими личной гигиены и режима дня;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 дошкольные  группы  с  целью  удовлетворения   потребности населения в услугах дошкольного образования в семьях. Семейные дошкольные группы  могут  иметь  общеразвивающую  направленность  или   осуществлять присмотр и уход  за  детьми  без  реализации  образовательной   программы дошкольного образования.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группы могут включаться как воспитанники одного возраста,  так   и воспитанники разных возрастов (разновозрастные группы).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Режим работы образовательной  организации  по  пятидневной   или шестидневной рабочей неделе  определяется  образовательной   организацией самостоятельно в соответствии с ее уставом. Группы могут функционировать в режиме: полного дня (12-часового пребывания); сокращенного  дня  (8  - 10,5 часового пребывания); продленного дня (13-14-часового   пребывания); кратковременного пребывания (от 3 до 5 часов в день)  и   круглосуточного пребывания. По запросам  родителей  (законных  представителей)   возможна организация работы групп также в выходные и праздничные дни.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  (законные   представители)      несовершеннолетнего воспитанника,  обеспечивающие   получение   воспитанником     дошкольного образования в форме семейного  образования,  имеют  право  на   получение методической, психолого-педагогической, диагностической и консультативной помощи без взимания платы, в  том  числе  в  дошкольных   образовательных организациях и общеобразовательных  организациях,  если  в  них   созданы соответствующие консультационные центры.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 государственной  власти   субъектов Российской Федерации.*(7)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III. Особенности организация образовательной деятельности для лиц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ограниченными возможностями здоровья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 Содержание  дошкольного  образования  и  условия    организации обучения и  воспитания  детей  с  ограниченными  возможностями   здоровья определяются адаптированной образовательной программой, а для   инвалидов также  в  соответствии   с   индивидуальной   программой     реабилитации инвалида*(8).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В образовательных организациях, осуществляющих   образовательную деятельность по адаптированным  образовательным  программам   дошкольного образования, должны  быть  созданы  специальные  условия  для   получения дошкольного   образования   детьми   с   ограниченными      возможностями здоровья.*(9)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специальными условиями для получения дошкольного образования детьми  с  ограниченными  возможностями  здоровья  понимаются     условия обучения,  воспитания  и  развития  таких  детей,  включающие    в   себя использование специальных образовательных программ и методов обучения   и воспитания,  специальных  учебников,  учебных  пособий  и   дидактических материалов, специальных технических  средств  обучения   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коррекционных  занятий,  обеспечение  доступа  в   здания образовательных организаций и другие условия, без которых невозможно или затруднено освоение  образовательных  программ  дошкольного   образования детьми с ограниченными возможностями здоровья*(10).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В целях доступности получения дошкольного образования детьми   с ограниченными возможностями здоровья организацией обеспечивается: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выпуска  альтернативных  форматов  печатных   материалов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(крупный шрифт) или аудиофайлы;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 надлежащими  звуковыми   средствами     воспроизведения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информации;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для  детей,  имеющих  нарушения  опорно-двигательного   аппарата,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материально-технические   условия   должны   обеспечивать     возможность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беспрепятственного доступа детей в учебные помещения, столовые, туалетные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другие помещения  организации,  а  также  их  пребывания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указанных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помещениях (наличие пандусов,  поручней,  расширенных  дверных   проемов,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лифтов, локальное понижение стоек-барьеров до высоты  не  более  0,8  м;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специальных кресел и других приспособлений).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Дошкольное  образование  детей  с  ограниченными  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 возможностями  здоровья  в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учебной группе устанавливается до 15 человек.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21.  При  получении  дошкольного   образования       воспитанникам с ограниченными   возможностями   здоровья   предоставляются     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сурдопереводчиков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тифлосурдопереводчиков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*(12).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22.  Для  воспитанников,   нуждающихся   в   длительном   лечении, детей-инвалидов,  которые  по  состоянию  здоровья  не  могут    посещать образовательные  организации,  на  основании   заключения     медицинской организации и письменного обращения родителей (законных   представителей)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образовательным   программам   дошкольного     образования организуется на дому или в медицинских организациях*(13).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регламентации  и  оформления  отношении    государственной и муниципальной  образовательной  организации   и   родителей     (законных представителей) воспитанников, нуждающихся в длительном лечении, а также детей-инвалидов  в  части  организации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  по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образовательным программам дошкольного образования на дому или в медицинских организациях определяется  нормативным   правовым   актом   уполномоченного   органа государственной власти субъекта Российской Федерации*(14).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*(1) Часть 5 статьи 17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*(2) Часть 4 статьи 17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*(3) Часть 1 статьи 15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7598,2013,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*(4) Часть 6 статьи 12 Федерального закона от  29  декабря   2013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 Российской  Федерации,  2012,  N 53,  ст. 7598,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*(5) Часть 3 статьи 14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*(6) Часть 2 статьи 64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образований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7598,2013,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*(7) Часть 3, статьи 64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*(8) Часть 1 статьи 79 Федерального закона от 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*(9) Часть 10 статьи 79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*(10) Часть 3 статьи 79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*(11) Часть 4 статьи 79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*(12) Часть 11 статьи 79 Федерального закона от 29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7598, 2013,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*(13) Часть 5 статьи 41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2012, N 53, ст. 7598;  2013,  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*(14) Часть 6 статьи 41 Федерального закона от 29  декабря   2012 г.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 273-ФЗ   "Об   образовании   в   Российской   Федерации"   (Собрание</w:t>
      </w:r>
      <w:proofErr w:type="gramEnd"/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Федерации, 2012 N 53, ст. 7598; 2013,   N 19,</w:t>
      </w:r>
    </w:p>
    <w:p w:rsidR="008854BB" w:rsidRDefault="008854BB" w:rsidP="00885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 2326)</w:t>
      </w:r>
    </w:p>
    <w:p w:rsidR="008F2867" w:rsidRDefault="008F2867">
      <w:bookmarkStart w:id="0" w:name="_GoBack"/>
      <w:bookmarkEnd w:id="0"/>
    </w:p>
    <w:sectPr w:rsidR="008F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AF"/>
    <w:rsid w:val="008854BB"/>
    <w:rsid w:val="008F2867"/>
    <w:rsid w:val="0098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US75DVFUYAPE-636-967</_dlc_DocId>
    <_dlc_DocIdUrl xmlns="1ca21ed8-a3df-4193-b700-fd65bdc63fa0">
      <Url>http://www.eduportal44.ru/Makariev_EDU/Solnyshko/_layouts/15/DocIdRedir.aspx?ID=US75DVFUYAPE-636-967</Url>
      <Description>US75DVFUYAPE-636-967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9B457-74E3-4677-9172-396BF06EF60F}"/>
</file>

<file path=customXml/itemProps2.xml><?xml version="1.0" encoding="utf-8"?>
<ds:datastoreItem xmlns:ds="http://schemas.openxmlformats.org/officeDocument/2006/customXml" ds:itemID="{7A3436B5-2572-46BE-8001-62F305A85B0C}"/>
</file>

<file path=customXml/itemProps3.xml><?xml version="1.0" encoding="utf-8"?>
<ds:datastoreItem xmlns:ds="http://schemas.openxmlformats.org/officeDocument/2006/customXml" ds:itemID="{63A4AF83-F848-46EE-B06C-ED570A6143CF}"/>
</file>

<file path=customXml/itemProps4.xml><?xml version="1.0" encoding="utf-8"?>
<ds:datastoreItem xmlns:ds="http://schemas.openxmlformats.org/officeDocument/2006/customXml" ds:itemID="{EEA93FC6-A89E-46CA-A293-E6AD1A2A3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2524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2014-04-30T11:25:00Z</dcterms:created>
  <dcterms:modified xsi:type="dcterms:W3CDTF">2014-04-30T11:26:00Z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152a0fd4-bd9c-4392-af57-ddd5d9139a1e</vt:lpwstr>
  </property>
</Properties>
</file>