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>
      <w:pPr>
        <w:rPr>
          <w:color w:val="4F6228" w:themeColor="accent3" w:themeShade="80"/>
          <w:sz w:val="40"/>
          <w:szCs w:val="40"/>
        </w:rPr>
      </w:pPr>
    </w:p>
    <w:p w:rsidR="00937826" w:rsidRDefault="00937826">
      <w:pPr>
        <w:rPr>
          <w:color w:val="4F6228" w:themeColor="accent3" w:themeShade="80"/>
          <w:sz w:val="40"/>
          <w:szCs w:val="40"/>
        </w:rPr>
      </w:pPr>
    </w:p>
    <w:p w:rsidR="00937826" w:rsidRDefault="00937826">
      <w:pPr>
        <w:rPr>
          <w:color w:val="4F6228" w:themeColor="accent3" w:themeShade="80"/>
          <w:sz w:val="40"/>
          <w:szCs w:val="40"/>
        </w:rPr>
      </w:pPr>
    </w:p>
    <w:p w:rsidR="00937826" w:rsidRDefault="00937826">
      <w:pPr>
        <w:rPr>
          <w:color w:val="4F6228" w:themeColor="accent3" w:themeShade="80"/>
          <w:sz w:val="40"/>
          <w:szCs w:val="40"/>
        </w:rPr>
      </w:pPr>
    </w:p>
    <w:p w:rsidR="00937826" w:rsidRDefault="00937826">
      <w:pPr>
        <w:rPr>
          <w:color w:val="4F6228" w:themeColor="accent3" w:themeShade="80"/>
          <w:sz w:val="40"/>
          <w:szCs w:val="40"/>
        </w:rPr>
      </w:pPr>
    </w:p>
    <w:p w:rsidR="00937826" w:rsidRDefault="00937826" w:rsidP="00937826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  <w:r w:rsidRPr="00EE1B8F">
        <w:rPr>
          <w:rFonts w:ascii="Arial" w:hAnsi="Arial" w:cs="Arial"/>
          <w:b/>
          <w:color w:val="7030A0"/>
          <w:sz w:val="44"/>
          <w:szCs w:val="44"/>
        </w:rPr>
        <w:t>Консультация для родителей на тему</w:t>
      </w:r>
    </w:p>
    <w:p w:rsidR="00937826" w:rsidRDefault="00937826" w:rsidP="00937826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</w:p>
    <w:p w:rsidR="00937826" w:rsidRPr="00937826" w:rsidRDefault="00937826" w:rsidP="00937826">
      <w:pPr>
        <w:rPr>
          <w:rFonts w:ascii="Arial" w:hAnsi="Arial" w:cs="Arial"/>
          <w:b/>
          <w:color w:val="7030A0"/>
          <w:sz w:val="56"/>
          <w:szCs w:val="56"/>
        </w:rPr>
      </w:pPr>
      <w:r>
        <w:rPr>
          <w:rFonts w:ascii="Arial" w:hAnsi="Arial" w:cs="Arial"/>
          <w:b/>
          <w:color w:val="7030A0"/>
          <w:sz w:val="44"/>
          <w:szCs w:val="44"/>
        </w:rPr>
        <w:t xml:space="preserve">           </w:t>
      </w:r>
      <w:r w:rsidRPr="00937826">
        <w:rPr>
          <w:color w:val="4F6228" w:themeColor="accent3" w:themeShade="80"/>
          <w:sz w:val="56"/>
          <w:szCs w:val="56"/>
        </w:rPr>
        <w:t>« Воспитание сказкой»</w:t>
      </w:r>
    </w:p>
    <w:p w:rsidR="00796475" w:rsidRPr="00937826" w:rsidRDefault="00937826" w:rsidP="00937826">
      <w:pPr>
        <w:rPr>
          <w:rStyle w:val="a6"/>
          <w:i w:val="0"/>
          <w:iCs w:val="0"/>
          <w:color w:val="4F6228" w:themeColor="accent3" w:themeShade="80"/>
          <w:sz w:val="56"/>
          <w:szCs w:val="56"/>
        </w:rPr>
      </w:pPr>
      <w:r w:rsidRPr="00937826">
        <w:rPr>
          <w:color w:val="4F6228" w:themeColor="accent3" w:themeShade="80"/>
          <w:sz w:val="56"/>
          <w:szCs w:val="56"/>
        </w:rPr>
        <w:br w:type="page"/>
      </w:r>
    </w:p>
    <w:p w:rsidR="00796475" w:rsidRDefault="00F12DDF" w:rsidP="00796475">
      <w:pPr>
        <w:pStyle w:val="a5"/>
        <w:shd w:val="clear" w:color="auto" w:fill="FFFFFF"/>
        <w:spacing w:before="0" w:beforeAutospacing="0" w:after="96" w:afterAutospacing="0" w:line="252" w:lineRule="atLeast"/>
        <w:rPr>
          <w:rStyle w:val="a6"/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i/>
          <w:iCs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105410</wp:posOffset>
            </wp:positionV>
            <wp:extent cx="2861310" cy="2141220"/>
            <wp:effectExtent l="19050" t="0" r="0" b="0"/>
            <wp:wrapSquare wrapText="bothSides"/>
            <wp:docPr id="1" name="Рисунок 1" descr="Консультация для родителей читайте детям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читайте детям сказ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32"/>
          <w:szCs w:val="32"/>
        </w:rPr>
      </w:pPr>
      <w:r>
        <w:rPr>
          <w:rStyle w:val="a6"/>
          <w:rFonts w:ascii="Trebuchet MS" w:hAnsi="Trebuchet MS"/>
          <w:b/>
          <w:bCs/>
          <w:color w:val="000000"/>
        </w:rPr>
        <w:t xml:space="preserve">                  </w:t>
      </w:r>
      <w:r w:rsidRPr="00F12DDF">
        <w:rPr>
          <w:rStyle w:val="a6"/>
          <w:rFonts w:ascii="Trebuchet MS" w:hAnsi="Trebuchet MS"/>
          <w:b/>
          <w:bCs/>
          <w:color w:val="000000"/>
          <w:sz w:val="32"/>
          <w:szCs w:val="32"/>
        </w:rPr>
        <w:t>«Что за прелесть эти сказки!»- восклицал А.С</w:t>
      </w:r>
      <w:r w:rsidR="00DC03E6">
        <w:rPr>
          <w:rStyle w:val="a6"/>
          <w:rFonts w:ascii="Trebuchet MS" w:hAnsi="Trebuchet MS"/>
          <w:b/>
          <w:bCs/>
          <w:color w:val="000000"/>
          <w:sz w:val="32"/>
          <w:szCs w:val="32"/>
        </w:rPr>
        <w:t>.</w:t>
      </w:r>
      <w:r w:rsidRPr="00F12DDF">
        <w:rPr>
          <w:rStyle w:val="a6"/>
          <w:rFonts w:ascii="Trebuchet MS" w:hAnsi="Trebuchet MS"/>
          <w:b/>
          <w:bCs/>
          <w:color w:val="000000"/>
          <w:sz w:val="32"/>
          <w:szCs w:val="32"/>
        </w:rPr>
        <w:t xml:space="preserve"> Пушкин.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Произнесите эти волшебные слова: «Почитаем сказку….», и ребенок  тут же подбежит к вам и приготовится слушать Вас.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В каждой сказке своя мораль, каждая о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>свещает какую-то новую ситуацию</w:t>
      </w:r>
      <w:r w:rsidRPr="00F12DDF">
        <w:rPr>
          <w:rFonts w:ascii="Trebuchet MS" w:hAnsi="Trebuchet MS"/>
          <w:color w:val="000000"/>
          <w:sz w:val="28"/>
          <w:szCs w:val="28"/>
        </w:rPr>
        <w:t>, с которой  подрастающему человечку придется столкнуться в реальной жизни.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Просто задавайте ребенку вопросы и вместе ищите ответ.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Одна мама рассказывала, как ее дочка воспользовалась подсказкой из сказки. В дворовой  песочнице ее девочка была самой маленькой, и вечно кто-нибудь отбирал у нее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>,</w:t>
      </w:r>
      <w:r w:rsidRPr="00F12DDF">
        <w:rPr>
          <w:rFonts w:ascii="Trebuchet MS" w:hAnsi="Trebuchet MS"/>
          <w:color w:val="000000"/>
          <w:sz w:val="28"/>
          <w:szCs w:val="28"/>
        </w:rPr>
        <w:t xml:space="preserve"> то совочек, то ведерко. И тут мама купила сказки «Кот, петух и лиса»  и  «Зайкина  избушка». Прочитала, обсудили, даже поиграли. Мама старалась беседоват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>ь по сказке и строить игру  так</w:t>
      </w:r>
      <w:r w:rsidRPr="00F12DDF">
        <w:rPr>
          <w:rFonts w:ascii="Trebuchet MS" w:hAnsi="Trebuchet MS"/>
          <w:color w:val="000000"/>
          <w:sz w:val="28"/>
          <w:szCs w:val="28"/>
        </w:rPr>
        <w:t>, чтобы  дочка научилась звать на помощь, постоять за себя.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12DDF">
        <w:rPr>
          <w:rFonts w:ascii="Trebuchet MS" w:hAnsi="Trebuchet MS"/>
          <w:color w:val="000000"/>
          <w:sz w:val="28"/>
          <w:szCs w:val="28"/>
        </w:rPr>
        <w:t>Когда малышка снова оказалась в песочнице и ее снова стали толкать, она завизжала прямо  в уши обидчикам изо всех сил. Больше на нее не нападали. Вот так сказка помогла.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F12DDF">
        <w:rPr>
          <w:rFonts w:ascii="Trebuchet MS" w:hAnsi="Trebuchet MS"/>
          <w:color w:val="000000"/>
          <w:sz w:val="28"/>
          <w:szCs w:val="28"/>
        </w:rPr>
        <w:t>Мудрость, заложенная в сказках, воспитывает у детей уважительное отношение к окружающим людям.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:rsidR="00F12DDF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Style w:val="apple-converted-space"/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 xml:space="preserve"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</w:t>
      </w:r>
      <w:r w:rsidRPr="00F12DDF">
        <w:rPr>
          <w:rFonts w:ascii="Trebuchet MS" w:hAnsi="Trebuchet MS"/>
          <w:color w:val="000000"/>
          <w:sz w:val="28"/>
          <w:szCs w:val="28"/>
        </w:rPr>
        <w:lastRenderedPageBreak/>
        <w:t xml:space="preserve">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>повествуется о чувствах  героев</w:t>
      </w:r>
      <w:r w:rsidR="00DC03E6">
        <w:rPr>
          <w:rFonts w:ascii="Trebuchet MS" w:hAnsi="Trebuchet MS"/>
          <w:color w:val="000000"/>
          <w:sz w:val="28"/>
          <w:szCs w:val="28"/>
        </w:rPr>
        <w:t>, а не о внешних событиях</w:t>
      </w:r>
      <w:r w:rsidRPr="00F12DDF">
        <w:rPr>
          <w:rFonts w:ascii="Trebuchet MS" w:hAnsi="Trebuchet MS"/>
          <w:color w:val="000000"/>
          <w:sz w:val="28"/>
          <w:szCs w:val="28"/>
        </w:rPr>
        <w:t>, и разворачивающееся  в них действо часто противоречит обычной реальности. 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Style w:val="a7"/>
          <w:rFonts w:ascii="Trebuchet MS" w:hAnsi="Trebuchet MS"/>
          <w:i/>
          <w:iCs/>
          <w:color w:val="000000"/>
          <w:sz w:val="28"/>
          <w:szCs w:val="28"/>
        </w:rPr>
        <w:t>Ребенок, услышав и представив  сказочные образы, легко учится понимать внутренний мир героев, сопереживать им, верить в силы добра, обретает уверенность в себе</w:t>
      </w:r>
      <w:r w:rsidR="00DC03E6">
        <w:rPr>
          <w:rStyle w:val="a7"/>
          <w:rFonts w:ascii="Trebuchet MS" w:hAnsi="Trebuchet MS"/>
          <w:i/>
          <w:iCs/>
          <w:color w:val="000000"/>
          <w:sz w:val="28"/>
          <w:szCs w:val="28"/>
        </w:rPr>
        <w:t>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Сказки ни в коей мере нельзя рассматривать только как пр</w:t>
      </w:r>
      <w:r w:rsidR="00F12DDF" w:rsidRPr="00F12DDF">
        <w:rPr>
          <w:rFonts w:ascii="Trebuchet MS" w:hAnsi="Trebuchet MS"/>
          <w:color w:val="000000"/>
          <w:sz w:val="28"/>
          <w:szCs w:val="28"/>
        </w:rPr>
        <w:t>иятное, доступное детям занятие</w:t>
      </w:r>
      <w:r w:rsidRPr="00F12DDF">
        <w:rPr>
          <w:rFonts w:ascii="Trebuchet MS" w:hAnsi="Trebuchet MS"/>
          <w:color w:val="000000"/>
          <w:sz w:val="28"/>
          <w:szCs w:val="28"/>
        </w:rPr>
        <w:t>.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С помощью сказок можно воспитывать ребенка, помогать преодолевать негативные стороны его формирующейся личности</w:t>
      </w:r>
      <w:r w:rsidR="00F12DDF"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.</w:t>
      </w: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 xml:space="preserve"> </w:t>
      </w:r>
      <w:r w:rsidRPr="00F12DDF">
        <w:rPr>
          <w:rFonts w:ascii="Trebuchet MS" w:hAnsi="Trebuchet MS"/>
          <w:color w:val="000000"/>
          <w:sz w:val="28"/>
          <w:szCs w:val="28"/>
        </w:rPr>
        <w:t>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Постарайтесь понять эмоциональную проблему Вашего малыша (</w:t>
      </w:r>
      <w:r w:rsidRPr="00F12DDF">
        <w:rPr>
          <w:rStyle w:val="a6"/>
          <w:rFonts w:ascii="Trebuchet MS" w:hAnsi="Trebuchet MS"/>
          <w:color w:val="000000"/>
          <w:sz w:val="28"/>
          <w:szCs w:val="28"/>
        </w:rPr>
        <w:t>страх, одиночество, неуверенность, грубость и другие черты</w:t>
      </w:r>
      <w:r w:rsidRPr="00F12DDF">
        <w:rPr>
          <w:rFonts w:ascii="Trebuchet MS" w:hAnsi="Trebuchet MS"/>
          <w:color w:val="000000"/>
          <w:sz w:val="28"/>
          <w:szCs w:val="28"/>
        </w:rPr>
        <w:t>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</w:t>
      </w:r>
      <w:r w:rsidRPr="00F12DD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F12DDF">
        <w:rPr>
          <w:rStyle w:val="a6"/>
          <w:rFonts w:ascii="Trebuchet MS" w:hAnsi="Trebuchet MS"/>
          <w:b/>
          <w:bCs/>
          <w:color w:val="000000"/>
          <w:sz w:val="28"/>
          <w:szCs w:val="28"/>
        </w:rPr>
        <w:t>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:rsidR="00796475" w:rsidRPr="00F12DDF" w:rsidRDefault="00796475" w:rsidP="00AE34A7">
      <w:pPr>
        <w:pStyle w:val="a5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F12DDF">
        <w:rPr>
          <w:rFonts w:ascii="Trebuchet MS" w:hAnsi="Trebuchet MS"/>
          <w:color w:val="000000"/>
          <w:sz w:val="28"/>
          <w:szCs w:val="28"/>
        </w:rPr>
        <w:t>Рассказывая малышу сказку. Обязательно придумайте хороший финал. Сочиняйте только те сказки, которые близки и понятны именно Вашему ребенку. </w:t>
      </w:r>
    </w:p>
    <w:p w:rsidR="00796475" w:rsidRPr="00796475" w:rsidRDefault="00796475">
      <w:pPr>
        <w:rPr>
          <w:color w:val="4F6228" w:themeColor="accent3" w:themeShade="80"/>
          <w:sz w:val="24"/>
          <w:szCs w:val="24"/>
        </w:rPr>
      </w:pPr>
    </w:p>
    <w:sectPr w:rsidR="00796475" w:rsidRPr="00796475" w:rsidSect="00796475">
      <w:pgSz w:w="11906" w:h="16838"/>
      <w:pgMar w:top="1134" w:right="850" w:bottom="1134" w:left="1701" w:header="708" w:footer="708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75"/>
    <w:rsid w:val="003149FF"/>
    <w:rsid w:val="00796475"/>
    <w:rsid w:val="007A4CF3"/>
    <w:rsid w:val="008128C7"/>
    <w:rsid w:val="00937826"/>
    <w:rsid w:val="00A561E5"/>
    <w:rsid w:val="00AE34A7"/>
    <w:rsid w:val="00DC03E6"/>
    <w:rsid w:val="00E337C4"/>
    <w:rsid w:val="00F1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FF"/>
  </w:style>
  <w:style w:type="paragraph" w:styleId="1">
    <w:name w:val="heading 1"/>
    <w:basedOn w:val="a"/>
    <w:link w:val="10"/>
    <w:uiPriority w:val="9"/>
    <w:qFormat/>
    <w:rsid w:val="0079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6475"/>
    <w:rPr>
      <w:i/>
      <w:iCs/>
    </w:rPr>
  </w:style>
  <w:style w:type="character" w:customStyle="1" w:styleId="apple-converted-space">
    <w:name w:val="apple-converted-space"/>
    <w:basedOn w:val="a0"/>
    <w:rsid w:val="00796475"/>
  </w:style>
  <w:style w:type="character" w:styleId="a7">
    <w:name w:val="Strong"/>
    <w:basedOn w:val="a0"/>
    <w:uiPriority w:val="22"/>
    <w:qFormat/>
    <w:rsid w:val="0079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US75DVFUYAPE-238-1301</_dlc_DocId>
    <_dlc_DocIdUrl xmlns="1ca21ed8-a3df-4193-b700-fd65bdc63fa0">
      <Url>http://www.eduportal44.ru/Makariev_EDU/Rosinka/_layouts/15/DocIdRedir.aspx?ID=US75DVFUYAPE-238-1301</Url>
      <Description>US75DVFUYAPE-238-1301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5890C-BE37-45B9-A90C-EDE0759EB1A6}"/>
</file>

<file path=customXml/itemProps2.xml><?xml version="1.0" encoding="utf-8"?>
<ds:datastoreItem xmlns:ds="http://schemas.openxmlformats.org/officeDocument/2006/customXml" ds:itemID="{B83A6523-A55C-4D96-8649-BB6B12CB7ABC}"/>
</file>

<file path=customXml/itemProps3.xml><?xml version="1.0" encoding="utf-8"?>
<ds:datastoreItem xmlns:ds="http://schemas.openxmlformats.org/officeDocument/2006/customXml" ds:itemID="{A240FA3B-4DA0-47E8-A2F9-CE9FC80AA437}"/>
</file>

<file path=customXml/itemProps4.xml><?xml version="1.0" encoding="utf-8"?>
<ds:datastoreItem xmlns:ds="http://schemas.openxmlformats.org/officeDocument/2006/customXml" ds:itemID="{7D0AD6E6-011E-4FC4-BC75-69FBEEAB1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8</cp:revision>
  <dcterms:created xsi:type="dcterms:W3CDTF">2016-02-23T14:14:00Z</dcterms:created>
  <dcterms:modified xsi:type="dcterms:W3CDTF">2016-12-07T14:26:00Z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1f8b604d-52c2-421b-91fe-2da17f1f4923</vt:lpwstr>
  </property>
</Properties>
</file>