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EB" w:rsidRDefault="00473FEB" w:rsidP="00473FEB">
      <w:pPr>
        <w:pStyle w:val="a3"/>
        <w:ind w:left="0" w:firstLine="0"/>
        <w:jc w:val="left"/>
      </w:pPr>
      <w:r>
        <w:t xml:space="preserve"> Рассмотрено</w:t>
      </w:r>
    </w:p>
    <w:p w:rsidR="00216679" w:rsidRDefault="00473FEB" w:rsidP="00473FEB">
      <w:pPr>
        <w:pStyle w:val="a3"/>
        <w:ind w:left="0" w:firstLine="0"/>
        <w:jc w:val="left"/>
      </w:pPr>
      <w:r>
        <w:t xml:space="preserve"> На педагогическом совете</w:t>
      </w:r>
      <w:proofErr w:type="gramStart"/>
      <w:r>
        <w:t xml:space="preserve">                                                                      У</w:t>
      </w:r>
      <w:proofErr w:type="gramEnd"/>
      <w:r>
        <w:t>тверждаю</w:t>
      </w:r>
    </w:p>
    <w:p w:rsidR="00473FEB" w:rsidRDefault="00473FEB" w:rsidP="00473FEB">
      <w:pPr>
        <w:pStyle w:val="a3"/>
        <w:ind w:left="0" w:firstLine="0"/>
        <w:jc w:val="left"/>
      </w:pPr>
      <w:r>
        <w:t xml:space="preserve"> Протокол №2 от 02.09.2024г.                                                 </w:t>
      </w:r>
      <w:proofErr w:type="spellStart"/>
      <w:r>
        <w:t>Директор________М.М.Копылова</w:t>
      </w:r>
      <w:proofErr w:type="spellEnd"/>
    </w:p>
    <w:p w:rsidR="00473FEB" w:rsidRDefault="00473FEB" w:rsidP="00473FEB">
      <w:pPr>
        <w:pStyle w:val="a3"/>
        <w:ind w:left="0" w:firstLine="0"/>
        <w:jc w:val="center"/>
      </w:pPr>
      <w:r>
        <w:t xml:space="preserve">                                                                                       Приказ № </w:t>
      </w:r>
      <w:r w:rsidR="00F436A8">
        <w:t>30</w:t>
      </w:r>
      <w:r>
        <w:t xml:space="preserve"> </w:t>
      </w:r>
      <w:r w:rsidR="00F436A8">
        <w:t xml:space="preserve"> </w:t>
      </w:r>
      <w:r>
        <w:t xml:space="preserve"> от 02.09.2024г.</w:t>
      </w:r>
    </w:p>
    <w:p w:rsidR="00216679" w:rsidRDefault="00216679">
      <w:pPr>
        <w:pStyle w:val="a3"/>
        <w:ind w:left="0" w:firstLine="0"/>
        <w:jc w:val="left"/>
      </w:pPr>
    </w:p>
    <w:p w:rsidR="00216679" w:rsidRDefault="00216679">
      <w:pPr>
        <w:pStyle w:val="a3"/>
        <w:spacing w:before="105"/>
        <w:ind w:left="0" w:firstLine="0"/>
        <w:jc w:val="left"/>
      </w:pPr>
    </w:p>
    <w:p w:rsidR="005A5AEC" w:rsidRDefault="005A5AEC">
      <w:pPr>
        <w:pStyle w:val="a3"/>
        <w:spacing w:before="105"/>
        <w:ind w:left="0" w:firstLine="0"/>
        <w:jc w:val="left"/>
      </w:pPr>
    </w:p>
    <w:p w:rsidR="005A5AEC" w:rsidRDefault="005A5AEC">
      <w:pPr>
        <w:pStyle w:val="a3"/>
        <w:spacing w:before="105"/>
        <w:ind w:left="0" w:firstLine="0"/>
        <w:jc w:val="left"/>
      </w:pPr>
    </w:p>
    <w:p w:rsidR="005A5AEC" w:rsidRDefault="005A5AEC">
      <w:pPr>
        <w:pStyle w:val="a3"/>
        <w:spacing w:before="105"/>
        <w:ind w:left="0" w:firstLine="0"/>
        <w:jc w:val="left"/>
      </w:pPr>
    </w:p>
    <w:p w:rsidR="00216679" w:rsidRDefault="00F436A8">
      <w:pPr>
        <w:spacing w:line="275" w:lineRule="exact"/>
        <w:ind w:left="39" w:right="28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216679" w:rsidRDefault="00CF0469">
      <w:pPr>
        <w:ind w:left="34" w:right="35"/>
        <w:jc w:val="center"/>
        <w:rPr>
          <w:b/>
          <w:sz w:val="24"/>
        </w:rPr>
      </w:pPr>
      <w:r>
        <w:rPr>
          <w:b/>
          <w:sz w:val="24"/>
        </w:rPr>
        <w:t>И</w:t>
      </w:r>
      <w:r w:rsidR="00F436A8">
        <w:rPr>
          <w:b/>
          <w:sz w:val="24"/>
        </w:rPr>
        <w:t>спользования</w:t>
      </w:r>
      <w:r>
        <w:rPr>
          <w:b/>
          <w:sz w:val="24"/>
        </w:rPr>
        <w:t xml:space="preserve"> </w:t>
      </w:r>
      <w:r w:rsidR="00F436A8">
        <w:rPr>
          <w:b/>
          <w:sz w:val="24"/>
        </w:rPr>
        <w:t>населением</w:t>
      </w:r>
      <w:r>
        <w:rPr>
          <w:b/>
          <w:sz w:val="24"/>
        </w:rPr>
        <w:t xml:space="preserve"> </w:t>
      </w:r>
      <w:r w:rsidR="00F436A8">
        <w:rPr>
          <w:b/>
          <w:sz w:val="24"/>
        </w:rPr>
        <w:t>объектов</w:t>
      </w:r>
      <w:r>
        <w:rPr>
          <w:b/>
          <w:sz w:val="24"/>
        </w:rPr>
        <w:t xml:space="preserve"> </w:t>
      </w:r>
      <w:r w:rsidR="00F436A8">
        <w:rPr>
          <w:b/>
          <w:sz w:val="24"/>
        </w:rPr>
        <w:t>спорта</w:t>
      </w:r>
      <w:r>
        <w:rPr>
          <w:b/>
          <w:sz w:val="24"/>
        </w:rPr>
        <w:t xml:space="preserve"> </w:t>
      </w:r>
      <w:r w:rsidR="00F436A8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F436A8">
        <w:rPr>
          <w:b/>
          <w:sz w:val="24"/>
        </w:rPr>
        <w:t>спортивной</w:t>
      </w:r>
      <w:r>
        <w:rPr>
          <w:b/>
          <w:sz w:val="24"/>
        </w:rPr>
        <w:t xml:space="preserve"> </w:t>
      </w:r>
      <w:r w:rsidR="00F436A8">
        <w:rPr>
          <w:b/>
          <w:sz w:val="24"/>
        </w:rPr>
        <w:t>инфраструктуры муниципального казенного общеобразовательного учреждения</w:t>
      </w:r>
    </w:p>
    <w:p w:rsidR="00216679" w:rsidRDefault="00CF0469">
      <w:pPr>
        <w:spacing w:before="1" w:line="237" w:lineRule="auto"/>
        <w:ind w:left="34" w:right="28"/>
        <w:jc w:val="center"/>
        <w:rPr>
          <w:b/>
          <w:sz w:val="24"/>
        </w:rPr>
      </w:pPr>
      <w:proofErr w:type="spellStart"/>
      <w:r>
        <w:rPr>
          <w:b/>
          <w:spacing w:val="-2"/>
          <w:sz w:val="24"/>
        </w:rPr>
        <w:t>Нежитинской</w:t>
      </w:r>
      <w:proofErr w:type="spellEnd"/>
      <w:r w:rsidR="00F436A8">
        <w:rPr>
          <w:b/>
          <w:spacing w:val="-2"/>
          <w:sz w:val="24"/>
        </w:rPr>
        <w:t xml:space="preserve"> средней общеобразовательной школы </w:t>
      </w:r>
      <w:proofErr w:type="spellStart"/>
      <w:r w:rsidR="00F436A8">
        <w:rPr>
          <w:b/>
          <w:spacing w:val="-2"/>
          <w:sz w:val="24"/>
        </w:rPr>
        <w:t>Макарьевского</w:t>
      </w:r>
      <w:proofErr w:type="spellEnd"/>
      <w:r w:rsidR="00F436A8">
        <w:rPr>
          <w:b/>
          <w:spacing w:val="-2"/>
          <w:sz w:val="24"/>
        </w:rPr>
        <w:t xml:space="preserve"> муниципального </w:t>
      </w:r>
      <w:r w:rsidR="00F436A8">
        <w:rPr>
          <w:b/>
          <w:sz w:val="24"/>
        </w:rPr>
        <w:t>округа Костромской области</w:t>
      </w:r>
      <w:r>
        <w:rPr>
          <w:b/>
          <w:sz w:val="24"/>
        </w:rPr>
        <w:t xml:space="preserve"> </w:t>
      </w:r>
      <w:r w:rsidR="00F436A8">
        <w:rPr>
          <w:b/>
          <w:sz w:val="24"/>
        </w:rPr>
        <w:t xml:space="preserve">во </w:t>
      </w:r>
      <w:proofErr w:type="spellStart"/>
      <w:r w:rsidR="00F436A8">
        <w:rPr>
          <w:b/>
          <w:sz w:val="24"/>
        </w:rPr>
        <w:t>внеучебное</w:t>
      </w:r>
      <w:proofErr w:type="spellEnd"/>
      <w:r w:rsidR="00F436A8">
        <w:rPr>
          <w:b/>
          <w:sz w:val="24"/>
        </w:rPr>
        <w:t xml:space="preserve"> время</w:t>
      </w:r>
    </w:p>
    <w:p w:rsidR="00216679" w:rsidRDefault="00F436A8">
      <w:pPr>
        <w:pStyle w:val="a4"/>
        <w:numPr>
          <w:ilvl w:val="0"/>
          <w:numId w:val="1"/>
        </w:numPr>
        <w:tabs>
          <w:tab w:val="left" w:pos="4174"/>
        </w:tabs>
        <w:spacing w:before="4" w:line="272" w:lineRule="exact"/>
        <w:jc w:val="both"/>
        <w:rPr>
          <w:sz w:val="24"/>
        </w:rPr>
      </w:pPr>
      <w:r>
        <w:rPr>
          <w:b/>
          <w:sz w:val="24"/>
        </w:rPr>
        <w:t>Общие</w:t>
      </w:r>
      <w:r w:rsidR="00CF0469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7"/>
        </w:tabs>
        <w:ind w:right="134" w:firstLine="0"/>
        <w:rPr>
          <w:sz w:val="24"/>
        </w:rPr>
      </w:pPr>
      <w:r>
        <w:rPr>
          <w:sz w:val="24"/>
        </w:rPr>
        <w:t>Настоящий Порядок использования населением объектов спорта и спортивной инфраструкту</w:t>
      </w:r>
      <w:r w:rsidR="00D006F0">
        <w:rPr>
          <w:sz w:val="24"/>
        </w:rPr>
        <w:t>ры муниципального</w:t>
      </w:r>
      <w:r>
        <w:rPr>
          <w:sz w:val="24"/>
        </w:rPr>
        <w:t xml:space="preserve"> казенн</w:t>
      </w:r>
      <w:r>
        <w:rPr>
          <w:sz w:val="24"/>
        </w:rPr>
        <w:t>ого общеобра</w:t>
      </w:r>
      <w:r w:rsidR="00CF0469">
        <w:rPr>
          <w:sz w:val="24"/>
        </w:rPr>
        <w:t xml:space="preserve">зовательного учреждения </w:t>
      </w:r>
      <w:proofErr w:type="spellStart"/>
      <w:r w:rsidR="00CF0469">
        <w:rPr>
          <w:sz w:val="24"/>
        </w:rPr>
        <w:t>Нежитинская</w:t>
      </w:r>
      <w:proofErr w:type="spellEnd"/>
      <w:r>
        <w:rPr>
          <w:sz w:val="24"/>
        </w:rPr>
        <w:t xml:space="preserve"> средняя общеобразовательная школа (далее – школа)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(далее — Порядок) регулирует вопросы использования населением объектов спорта и спортивной инфраструктуры школы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 в целях у</w:t>
      </w:r>
      <w:r>
        <w:rPr>
          <w:sz w:val="24"/>
        </w:rPr>
        <w:t>довлетворения потребностей населения в систематических занятиях физической культурой и спортом.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6"/>
        </w:tabs>
        <w:spacing w:before="4" w:line="273" w:lineRule="exact"/>
        <w:ind w:left="1556" w:hanging="705"/>
        <w:rPr>
          <w:sz w:val="24"/>
        </w:rPr>
      </w:pPr>
      <w:r>
        <w:rPr>
          <w:sz w:val="24"/>
        </w:rPr>
        <w:t>Настоящий</w:t>
      </w:r>
      <w:r w:rsidR="00CF0469">
        <w:rPr>
          <w:sz w:val="24"/>
        </w:rPr>
        <w:t xml:space="preserve"> </w:t>
      </w:r>
      <w:r>
        <w:rPr>
          <w:sz w:val="24"/>
        </w:rPr>
        <w:t>Порядок</w:t>
      </w:r>
      <w:r w:rsidR="00CF0469">
        <w:rPr>
          <w:sz w:val="24"/>
        </w:rPr>
        <w:t xml:space="preserve"> </w:t>
      </w:r>
      <w:r>
        <w:rPr>
          <w:sz w:val="24"/>
        </w:rPr>
        <w:t>разработан</w:t>
      </w:r>
      <w:r w:rsidR="00CF0469">
        <w:rPr>
          <w:sz w:val="24"/>
        </w:rPr>
        <w:t xml:space="preserve"> </w:t>
      </w:r>
      <w:r>
        <w:rPr>
          <w:sz w:val="24"/>
        </w:rPr>
        <w:t>в</w:t>
      </w:r>
      <w:r w:rsidR="00CF0469">
        <w:rPr>
          <w:sz w:val="24"/>
        </w:rPr>
        <w:t xml:space="preserve"> </w:t>
      </w:r>
      <w:r>
        <w:rPr>
          <w:sz w:val="24"/>
        </w:rPr>
        <w:t>соответствии</w:t>
      </w:r>
      <w:r w:rsidR="00CF0469">
        <w:rPr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619"/>
        </w:tabs>
        <w:ind w:right="142" w:firstLine="710"/>
        <w:rPr>
          <w:sz w:val="24"/>
        </w:rPr>
      </w:pPr>
      <w:r>
        <w:rPr>
          <w:sz w:val="24"/>
        </w:rPr>
        <w:t>«Методическими рекомендациями по обеспечению доступности использования спортивной инфраструктуры общеобразовательных о</w:t>
      </w:r>
      <w:r>
        <w:rPr>
          <w:sz w:val="24"/>
        </w:rPr>
        <w:t xml:space="preserve">рганизаций для занятий физической культурой и спортом населением» (утв.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08.09.2021, </w:t>
      </w:r>
      <w:proofErr w:type="spellStart"/>
      <w:r>
        <w:rPr>
          <w:sz w:val="24"/>
        </w:rPr>
        <w:t>Минспортом</w:t>
      </w:r>
      <w:proofErr w:type="spellEnd"/>
      <w:r>
        <w:rPr>
          <w:sz w:val="24"/>
        </w:rPr>
        <w:t xml:space="preserve"> России 06.09.2021);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ind w:right="136" w:firstLine="710"/>
        <w:rPr>
          <w:sz w:val="24"/>
        </w:rPr>
      </w:pPr>
      <w:r>
        <w:rPr>
          <w:sz w:val="24"/>
        </w:rPr>
        <w:t xml:space="preserve">Постановлением администрации </w:t>
      </w:r>
      <w:proofErr w:type="spellStart"/>
      <w:r>
        <w:rPr>
          <w:sz w:val="24"/>
        </w:rPr>
        <w:t>Макарьевского</w:t>
      </w:r>
      <w:proofErr w:type="spellEnd"/>
      <w:r>
        <w:rPr>
          <w:sz w:val="24"/>
        </w:rPr>
        <w:t xml:space="preserve"> муниципального района от 25.11.2021г № 404 «Порядок использования населением</w:t>
      </w:r>
      <w:r>
        <w:rPr>
          <w:sz w:val="24"/>
        </w:rPr>
        <w:t xml:space="preserve"> объектов спорта, находящихся в муниципальной собственности </w:t>
      </w:r>
      <w:proofErr w:type="spellStart"/>
      <w:r>
        <w:rPr>
          <w:sz w:val="24"/>
        </w:rPr>
        <w:t>Макарьевского</w:t>
      </w:r>
      <w:proofErr w:type="spellEnd"/>
      <w:r>
        <w:rPr>
          <w:sz w:val="24"/>
        </w:rPr>
        <w:t xml:space="preserve"> муниципального района Костромской области, в том числе спортивной инфраструктуре, находящихся в </w:t>
      </w:r>
      <w:proofErr w:type="spellStart"/>
      <w:r>
        <w:rPr>
          <w:sz w:val="24"/>
        </w:rPr>
        <w:t>оперативномуправлении</w:t>
      </w:r>
      <w:proofErr w:type="spellEnd"/>
      <w:r>
        <w:rPr>
          <w:sz w:val="24"/>
        </w:rPr>
        <w:t xml:space="preserve"> муниципальных учреждений,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время»;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6"/>
        </w:tabs>
        <w:spacing w:line="293" w:lineRule="exact"/>
        <w:ind w:left="1556" w:hanging="705"/>
        <w:rPr>
          <w:sz w:val="24"/>
        </w:rPr>
      </w:pPr>
      <w:r>
        <w:rPr>
          <w:sz w:val="24"/>
        </w:rPr>
        <w:t>Устав</w:t>
      </w:r>
      <w:r>
        <w:rPr>
          <w:sz w:val="24"/>
        </w:rPr>
        <w:t>о</w:t>
      </w:r>
      <w:r w:rsidR="00CF0469">
        <w:rPr>
          <w:sz w:val="24"/>
        </w:rPr>
        <w:t xml:space="preserve">м </w:t>
      </w:r>
      <w:r>
        <w:rPr>
          <w:sz w:val="24"/>
        </w:rPr>
        <w:t>и</w:t>
      </w:r>
      <w:r w:rsidR="00CF0469">
        <w:rPr>
          <w:sz w:val="24"/>
        </w:rPr>
        <w:t xml:space="preserve"> </w:t>
      </w:r>
      <w:r>
        <w:rPr>
          <w:sz w:val="24"/>
        </w:rPr>
        <w:t>локальны</w:t>
      </w:r>
      <w:r>
        <w:rPr>
          <w:sz w:val="24"/>
        </w:rPr>
        <w:t>м</w:t>
      </w:r>
      <w:r w:rsidR="00CF0469">
        <w:rPr>
          <w:sz w:val="24"/>
        </w:rPr>
        <w:t xml:space="preserve"> </w:t>
      </w:r>
      <w:r>
        <w:rPr>
          <w:sz w:val="24"/>
        </w:rPr>
        <w:t>и</w:t>
      </w:r>
      <w:r w:rsidR="00CF0469">
        <w:rPr>
          <w:sz w:val="24"/>
        </w:rPr>
        <w:t xml:space="preserve"> </w:t>
      </w:r>
      <w:r>
        <w:rPr>
          <w:sz w:val="24"/>
        </w:rPr>
        <w:t>нормативными</w:t>
      </w:r>
      <w:r w:rsidR="00CF0469">
        <w:rPr>
          <w:sz w:val="24"/>
        </w:rPr>
        <w:t xml:space="preserve"> </w:t>
      </w:r>
      <w:r>
        <w:rPr>
          <w:sz w:val="24"/>
        </w:rPr>
        <w:t>актами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6"/>
        </w:tabs>
        <w:spacing w:before="1"/>
        <w:ind w:left="1556" w:hanging="705"/>
        <w:rPr>
          <w:sz w:val="24"/>
        </w:rPr>
      </w:pPr>
      <w:r>
        <w:rPr>
          <w:sz w:val="24"/>
        </w:rPr>
        <w:t>Порядок</w:t>
      </w:r>
      <w:r w:rsidR="00CF0469">
        <w:rPr>
          <w:sz w:val="24"/>
        </w:rPr>
        <w:t xml:space="preserve"> </w:t>
      </w:r>
      <w:r>
        <w:rPr>
          <w:sz w:val="24"/>
        </w:rPr>
        <w:t>утверждается</w:t>
      </w:r>
      <w:r w:rsidR="00CF0469">
        <w:rPr>
          <w:sz w:val="24"/>
        </w:rPr>
        <w:t xml:space="preserve"> </w:t>
      </w:r>
      <w:r>
        <w:rPr>
          <w:sz w:val="24"/>
        </w:rPr>
        <w:t>приказом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16679" w:rsidRDefault="00216679">
      <w:pPr>
        <w:pStyle w:val="a3"/>
        <w:ind w:left="0" w:firstLine="0"/>
        <w:jc w:val="left"/>
      </w:pPr>
    </w:p>
    <w:p w:rsidR="00216679" w:rsidRDefault="00F436A8">
      <w:pPr>
        <w:pStyle w:val="a4"/>
        <w:numPr>
          <w:ilvl w:val="0"/>
          <w:numId w:val="1"/>
        </w:numPr>
        <w:tabs>
          <w:tab w:val="left" w:pos="1557"/>
        </w:tabs>
        <w:ind w:left="1557" w:hanging="706"/>
        <w:jc w:val="both"/>
        <w:rPr>
          <w:b/>
          <w:sz w:val="24"/>
        </w:rPr>
      </w:pPr>
      <w:r>
        <w:rPr>
          <w:b/>
          <w:sz w:val="24"/>
        </w:rPr>
        <w:t>Объекты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спорта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</w:rPr>
        <w:t>портивной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инфраструктуры</w:t>
      </w:r>
      <w:r w:rsidR="00CF0469"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618"/>
        </w:tabs>
        <w:spacing w:before="269" w:line="237" w:lineRule="auto"/>
        <w:ind w:right="137"/>
        <w:rPr>
          <w:sz w:val="24"/>
        </w:rPr>
      </w:pPr>
      <w:r>
        <w:rPr>
          <w:sz w:val="24"/>
        </w:rPr>
        <w:t>Объектами спорта и спортивной инфраструктуры школы являются: спортивный зал, спортивная</w:t>
      </w:r>
      <w:r w:rsidR="00CF0469">
        <w:rPr>
          <w:sz w:val="24"/>
        </w:rPr>
        <w:t xml:space="preserve"> </w:t>
      </w:r>
      <w:r>
        <w:rPr>
          <w:sz w:val="24"/>
        </w:rPr>
        <w:t>площадка, расположенные на территории школы.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618"/>
        </w:tabs>
        <w:spacing w:before="3"/>
        <w:ind w:right="129"/>
        <w:rPr>
          <w:sz w:val="24"/>
        </w:rPr>
      </w:pPr>
      <w:r>
        <w:rPr>
          <w:sz w:val="24"/>
        </w:rPr>
        <w:t>Данные объекты входят в состав материально-технических условий проведения массовых мероприятий и свободного доступа населения для занятий физической культурой и спортом и обеспечивают населению возможность для профессионального развития и условия для укреп</w:t>
      </w:r>
      <w:r>
        <w:rPr>
          <w:sz w:val="24"/>
        </w:rPr>
        <w:t>ления здоровья.</w:t>
      </w:r>
    </w:p>
    <w:p w:rsidR="00216679" w:rsidRDefault="00216679">
      <w:pPr>
        <w:pStyle w:val="a3"/>
        <w:spacing w:before="15"/>
        <w:ind w:left="0" w:firstLine="0"/>
        <w:jc w:val="left"/>
      </w:pPr>
    </w:p>
    <w:p w:rsidR="00216679" w:rsidRDefault="00F436A8">
      <w:pPr>
        <w:pStyle w:val="a4"/>
        <w:numPr>
          <w:ilvl w:val="0"/>
          <w:numId w:val="1"/>
        </w:numPr>
        <w:tabs>
          <w:tab w:val="left" w:pos="1556"/>
        </w:tabs>
        <w:spacing w:line="237" w:lineRule="auto"/>
        <w:ind w:left="140" w:right="139" w:firstLine="710"/>
        <w:jc w:val="both"/>
        <w:rPr>
          <w:b/>
          <w:sz w:val="24"/>
        </w:rPr>
      </w:pPr>
      <w:r>
        <w:rPr>
          <w:b/>
          <w:sz w:val="24"/>
        </w:rPr>
        <w:t>Порядок использования объектов спорта и спортивной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инфраструктуры школы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5"/>
        </w:tabs>
        <w:spacing w:before="267"/>
        <w:ind w:right="151"/>
        <w:rPr>
          <w:sz w:val="24"/>
        </w:rPr>
      </w:pPr>
      <w:r>
        <w:rPr>
          <w:sz w:val="24"/>
        </w:rPr>
        <w:t>Порядок использования объектов спорта и спортивной инфраструктуры школы определяется данным локальным актом.</w:t>
      </w:r>
    </w:p>
    <w:p w:rsidR="00216679" w:rsidRDefault="00216679">
      <w:pPr>
        <w:pStyle w:val="a4"/>
        <w:rPr>
          <w:sz w:val="24"/>
        </w:rPr>
        <w:sectPr w:rsidR="00216679">
          <w:type w:val="continuous"/>
          <w:pgSz w:w="11910" w:h="16840"/>
          <w:pgMar w:top="1080" w:right="708" w:bottom="280" w:left="1559" w:header="720" w:footer="720" w:gutter="0"/>
          <w:cols w:space="720"/>
        </w:sectPr>
      </w:pPr>
    </w:p>
    <w:p w:rsidR="00216679" w:rsidRDefault="00F436A8">
      <w:pPr>
        <w:pStyle w:val="a4"/>
        <w:numPr>
          <w:ilvl w:val="1"/>
          <w:numId w:val="1"/>
        </w:numPr>
        <w:tabs>
          <w:tab w:val="left" w:pos="1555"/>
        </w:tabs>
        <w:spacing w:before="69" w:line="237" w:lineRule="auto"/>
        <w:ind w:right="143"/>
        <w:rPr>
          <w:sz w:val="24"/>
        </w:rPr>
      </w:pPr>
      <w:r>
        <w:rPr>
          <w:sz w:val="24"/>
        </w:rPr>
        <w:lastRenderedPageBreak/>
        <w:t xml:space="preserve">Объекты спорта и спортивной инфраструктуры школы предоставляются во </w:t>
      </w:r>
      <w:proofErr w:type="spellStart"/>
      <w:r>
        <w:rPr>
          <w:sz w:val="24"/>
        </w:rPr>
        <w:t>внеучебное</w:t>
      </w:r>
      <w:proofErr w:type="spellEnd"/>
      <w:r>
        <w:rPr>
          <w:sz w:val="24"/>
        </w:rPr>
        <w:t xml:space="preserve"> время: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1"/>
        <w:ind w:right="138" w:firstLine="710"/>
        <w:rPr>
          <w:sz w:val="24"/>
        </w:rPr>
      </w:pPr>
      <w:r>
        <w:rPr>
          <w:sz w:val="24"/>
        </w:rPr>
        <w:t>населению в дни, свободные от проведения физкультурных и спортивных мероприятий школы, урочной и внеурочной деятельности школы, согласно расписанию, утвержденному школой;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ind w:right="140" w:firstLine="710"/>
        <w:rPr>
          <w:sz w:val="24"/>
        </w:rPr>
      </w:pPr>
      <w:proofErr w:type="gramStart"/>
      <w:r>
        <w:rPr>
          <w:sz w:val="24"/>
        </w:rPr>
        <w:t>социально-ориентированным некоммерческим организациям и образовательным организациям,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 шко</w:t>
      </w:r>
      <w:r>
        <w:rPr>
          <w:sz w:val="24"/>
        </w:rPr>
        <w:t>лой.</w:t>
      </w:r>
      <w:proofErr w:type="gramEnd"/>
    </w:p>
    <w:p w:rsidR="00216679" w:rsidRDefault="00F436A8">
      <w:pPr>
        <w:pStyle w:val="a4"/>
        <w:numPr>
          <w:ilvl w:val="1"/>
          <w:numId w:val="1"/>
        </w:numPr>
        <w:tabs>
          <w:tab w:val="left" w:pos="1618"/>
        </w:tabs>
        <w:ind w:right="139"/>
        <w:rPr>
          <w:sz w:val="24"/>
        </w:rPr>
      </w:pPr>
      <w:r>
        <w:rPr>
          <w:sz w:val="24"/>
        </w:rPr>
        <w:t>В случае запроса физических и юридических лиц школа заключает договоры на безвозмездной основе с гражданами, индивидуальными предпринимателями и юридическими лицами с согласия Собственника и Учредителя в порядке, предусмотренном действующим законодате</w:t>
      </w:r>
      <w:r>
        <w:rPr>
          <w:sz w:val="24"/>
        </w:rPr>
        <w:t>льством РФ.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618"/>
        </w:tabs>
        <w:spacing w:before="1" w:line="237" w:lineRule="auto"/>
        <w:ind w:right="145"/>
        <w:rPr>
          <w:sz w:val="24"/>
        </w:rPr>
      </w:pPr>
      <w:r>
        <w:rPr>
          <w:sz w:val="24"/>
        </w:rPr>
        <w:t>Объекты спорта и спортивной инфраструктуры школы не могут быть использованы населением в ущерб образовательной деятельности.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5"/>
        </w:tabs>
        <w:spacing w:before="6" w:line="237" w:lineRule="auto"/>
        <w:ind w:right="147"/>
        <w:rPr>
          <w:sz w:val="24"/>
        </w:rPr>
      </w:pPr>
      <w:r>
        <w:rPr>
          <w:sz w:val="24"/>
        </w:rPr>
        <w:t>Время пользования объектами спорта и спортивной инфраструктуры школы определяется режимом работы школы и утверждается п</w:t>
      </w:r>
      <w:r>
        <w:rPr>
          <w:sz w:val="24"/>
        </w:rPr>
        <w:t>риказом директора школы.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5"/>
        </w:tabs>
        <w:spacing w:before="4"/>
        <w:ind w:right="147"/>
        <w:rPr>
          <w:sz w:val="24"/>
        </w:rPr>
      </w:pPr>
      <w:r>
        <w:rPr>
          <w:sz w:val="24"/>
        </w:rPr>
        <w:t>В целях предупреждения несанкционированное проникновение граждан, транспортных средств и посторонних предметов на территорию и в здание школы, порядок прохода (выхода) граждан устанавливается в соответствии с пропускным режимом шко</w:t>
      </w:r>
      <w:r>
        <w:rPr>
          <w:sz w:val="24"/>
        </w:rPr>
        <w:t>лы: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4" w:line="237" w:lineRule="auto"/>
        <w:ind w:right="157" w:firstLine="710"/>
        <w:rPr>
          <w:sz w:val="24"/>
        </w:rPr>
      </w:pPr>
      <w:r>
        <w:rPr>
          <w:sz w:val="24"/>
        </w:rPr>
        <w:t>Проход граждан в здание школы и выход из школы осуществляется через основной вход;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ind w:right="133" w:firstLine="710"/>
        <w:rPr>
          <w:sz w:val="24"/>
        </w:rPr>
      </w:pPr>
      <w:r>
        <w:rPr>
          <w:sz w:val="24"/>
        </w:rPr>
        <w:t>Пропуск возможен только по предварительной договоренности (предварительным спискам) с администрацией школы, о чем работники должны быть проинформированы заранее;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2" w:line="237" w:lineRule="auto"/>
        <w:ind w:right="154" w:firstLine="710"/>
        <w:rPr>
          <w:sz w:val="24"/>
        </w:rPr>
      </w:pPr>
      <w:r>
        <w:rPr>
          <w:sz w:val="24"/>
        </w:rPr>
        <w:t>Проход граждан разрешается после предъявления документа, удостоверяющего личность;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7" w:line="237" w:lineRule="auto"/>
        <w:ind w:right="146" w:firstLine="710"/>
        <w:rPr>
          <w:sz w:val="24"/>
        </w:rPr>
      </w:pPr>
      <w:r>
        <w:rPr>
          <w:sz w:val="24"/>
        </w:rPr>
        <w:t>Регистрация граждан в журнале учета при допуске в здание школы по документу, удостоверяющему личность, обязательна.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5"/>
        </w:tabs>
        <w:spacing w:line="242" w:lineRule="auto"/>
        <w:ind w:right="145"/>
        <w:rPr>
          <w:sz w:val="24"/>
        </w:rPr>
      </w:pPr>
      <w:r>
        <w:rPr>
          <w:sz w:val="24"/>
        </w:rPr>
        <w:t xml:space="preserve">Граждане не допускаются к пользованию объектами спорта и </w:t>
      </w:r>
      <w:r>
        <w:rPr>
          <w:sz w:val="24"/>
        </w:rPr>
        <w:t>спортивной инфраструктуры школы:</w:t>
      </w:r>
    </w:p>
    <w:p w:rsidR="00216679" w:rsidRDefault="00CF0469">
      <w:pPr>
        <w:pStyle w:val="a4"/>
        <w:numPr>
          <w:ilvl w:val="2"/>
          <w:numId w:val="1"/>
        </w:numPr>
        <w:tabs>
          <w:tab w:val="left" w:pos="1556"/>
        </w:tabs>
        <w:spacing w:line="291" w:lineRule="exact"/>
        <w:ind w:left="1556" w:hanging="705"/>
        <w:rPr>
          <w:sz w:val="24"/>
        </w:rPr>
      </w:pPr>
      <w:r>
        <w:rPr>
          <w:sz w:val="24"/>
        </w:rPr>
        <w:t>Б</w:t>
      </w:r>
      <w:r w:rsidR="00F436A8">
        <w:rPr>
          <w:sz w:val="24"/>
        </w:rPr>
        <w:t>ез</w:t>
      </w:r>
      <w:r>
        <w:rPr>
          <w:sz w:val="24"/>
        </w:rPr>
        <w:t xml:space="preserve"> </w:t>
      </w:r>
      <w:r w:rsidR="00F436A8">
        <w:rPr>
          <w:sz w:val="24"/>
        </w:rPr>
        <w:t>ознакомления</w:t>
      </w:r>
      <w:r>
        <w:rPr>
          <w:sz w:val="24"/>
        </w:rPr>
        <w:t xml:space="preserve"> </w:t>
      </w:r>
      <w:r w:rsidR="00F436A8">
        <w:rPr>
          <w:sz w:val="24"/>
        </w:rPr>
        <w:t>с</w:t>
      </w:r>
      <w:r>
        <w:rPr>
          <w:sz w:val="24"/>
        </w:rPr>
        <w:t xml:space="preserve"> </w:t>
      </w:r>
      <w:r w:rsidR="00F436A8">
        <w:rPr>
          <w:sz w:val="24"/>
        </w:rPr>
        <w:t>инструкцией</w:t>
      </w:r>
      <w:r>
        <w:rPr>
          <w:sz w:val="24"/>
        </w:rPr>
        <w:t xml:space="preserve"> </w:t>
      </w:r>
      <w:r w:rsidR="00F436A8">
        <w:rPr>
          <w:sz w:val="24"/>
        </w:rPr>
        <w:t>по</w:t>
      </w:r>
      <w:r>
        <w:rPr>
          <w:sz w:val="24"/>
        </w:rPr>
        <w:t xml:space="preserve"> </w:t>
      </w:r>
      <w:r w:rsidR="00F436A8">
        <w:rPr>
          <w:sz w:val="24"/>
        </w:rPr>
        <w:t>технике</w:t>
      </w:r>
      <w:r>
        <w:rPr>
          <w:sz w:val="24"/>
        </w:rPr>
        <w:t xml:space="preserve"> </w:t>
      </w:r>
      <w:r w:rsidR="00F436A8">
        <w:rPr>
          <w:spacing w:val="-2"/>
          <w:sz w:val="24"/>
        </w:rPr>
        <w:t>безопасности;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4" w:line="237" w:lineRule="auto"/>
        <w:ind w:right="127" w:firstLine="710"/>
        <w:rPr>
          <w:sz w:val="24"/>
        </w:rPr>
      </w:pPr>
      <w:r>
        <w:rPr>
          <w:sz w:val="24"/>
        </w:rPr>
        <w:t>при проведении строительных, монтажных, ремонтных работ, санитарно- гигиенических мероприятий;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2" w:line="237" w:lineRule="auto"/>
        <w:ind w:right="147" w:firstLine="710"/>
        <w:rPr>
          <w:sz w:val="24"/>
        </w:rPr>
      </w:pPr>
      <w:r>
        <w:rPr>
          <w:sz w:val="24"/>
        </w:rPr>
        <w:t>при проведении контроля технического состояния сооружений, инвентаря и оборудо</w:t>
      </w:r>
      <w:r>
        <w:rPr>
          <w:sz w:val="24"/>
        </w:rPr>
        <w:t>вания на соответствие требованиям безопасности;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6"/>
        </w:tabs>
        <w:spacing w:before="5" w:line="293" w:lineRule="exact"/>
        <w:ind w:left="1556" w:hanging="705"/>
        <w:rPr>
          <w:sz w:val="24"/>
        </w:rPr>
      </w:pPr>
      <w:r>
        <w:rPr>
          <w:sz w:val="24"/>
        </w:rPr>
        <w:t>при</w:t>
      </w:r>
      <w:r w:rsidR="00CF0469">
        <w:rPr>
          <w:sz w:val="24"/>
        </w:rPr>
        <w:t xml:space="preserve"> </w:t>
      </w:r>
      <w:r>
        <w:rPr>
          <w:sz w:val="24"/>
        </w:rPr>
        <w:t>неблагоприятных</w:t>
      </w:r>
      <w:r w:rsidR="00CF0469">
        <w:rPr>
          <w:sz w:val="24"/>
        </w:rPr>
        <w:t xml:space="preserve"> </w:t>
      </w:r>
      <w:r>
        <w:rPr>
          <w:sz w:val="24"/>
        </w:rPr>
        <w:t>погодных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2" w:line="237" w:lineRule="auto"/>
        <w:ind w:right="211" w:firstLine="710"/>
        <w:rPr>
          <w:sz w:val="24"/>
        </w:rPr>
      </w:pPr>
      <w:r>
        <w:rPr>
          <w:sz w:val="24"/>
        </w:rPr>
        <w:t>при</w:t>
      </w:r>
      <w:r w:rsidR="00CF0469">
        <w:rPr>
          <w:sz w:val="24"/>
        </w:rPr>
        <w:t xml:space="preserve"> </w:t>
      </w:r>
      <w:r>
        <w:rPr>
          <w:sz w:val="24"/>
        </w:rPr>
        <w:t>обнаружении</w:t>
      </w:r>
      <w:r w:rsidR="00CF0469">
        <w:rPr>
          <w:sz w:val="24"/>
        </w:rPr>
        <w:t xml:space="preserve"> </w:t>
      </w:r>
      <w:r>
        <w:rPr>
          <w:sz w:val="24"/>
        </w:rPr>
        <w:t>повреждений</w:t>
      </w:r>
      <w:r w:rsidR="00CF0469">
        <w:rPr>
          <w:sz w:val="24"/>
        </w:rPr>
        <w:t xml:space="preserve"> </w:t>
      </w:r>
      <w:r>
        <w:rPr>
          <w:sz w:val="24"/>
        </w:rPr>
        <w:t>сооружений,</w:t>
      </w:r>
      <w:r w:rsidR="00CF0469">
        <w:rPr>
          <w:sz w:val="24"/>
        </w:rPr>
        <w:t xml:space="preserve"> </w:t>
      </w:r>
      <w:r>
        <w:rPr>
          <w:sz w:val="24"/>
        </w:rPr>
        <w:t>оборудования,</w:t>
      </w:r>
      <w:r w:rsidR="00CF0469">
        <w:rPr>
          <w:sz w:val="24"/>
        </w:rPr>
        <w:t xml:space="preserve"> </w:t>
      </w:r>
      <w:r>
        <w:rPr>
          <w:sz w:val="24"/>
        </w:rPr>
        <w:t>инвентаря</w:t>
      </w:r>
      <w:r w:rsidR="00CF0469">
        <w:rPr>
          <w:sz w:val="24"/>
        </w:rPr>
        <w:t xml:space="preserve"> </w:t>
      </w:r>
      <w:r>
        <w:rPr>
          <w:sz w:val="24"/>
        </w:rPr>
        <w:t>до</w:t>
      </w:r>
      <w:r w:rsidR="00CF0469">
        <w:rPr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устранения;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ind w:right="328" w:firstLine="710"/>
        <w:rPr>
          <w:sz w:val="24"/>
        </w:rPr>
      </w:pPr>
      <w:r>
        <w:rPr>
          <w:sz w:val="24"/>
        </w:rPr>
        <w:t>при недостаточной освещенности объекта и (или) нарушении воздушно- теплового режима.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555"/>
        </w:tabs>
        <w:spacing w:line="242" w:lineRule="auto"/>
        <w:ind w:right="284"/>
        <w:rPr>
          <w:sz w:val="24"/>
        </w:rPr>
      </w:pPr>
      <w:r>
        <w:rPr>
          <w:sz w:val="24"/>
        </w:rPr>
        <w:t>Запрещается</w:t>
      </w:r>
      <w:r w:rsidR="00CF0469">
        <w:rPr>
          <w:sz w:val="24"/>
        </w:rPr>
        <w:t xml:space="preserve"> </w:t>
      </w:r>
      <w:r>
        <w:rPr>
          <w:sz w:val="24"/>
        </w:rPr>
        <w:t>пользоваться</w:t>
      </w:r>
      <w:r w:rsidR="00CF0469">
        <w:rPr>
          <w:sz w:val="24"/>
        </w:rPr>
        <w:t xml:space="preserve"> </w:t>
      </w:r>
      <w:r>
        <w:rPr>
          <w:sz w:val="24"/>
        </w:rPr>
        <w:t>объектами</w:t>
      </w:r>
      <w:r w:rsidR="00CF0469">
        <w:rPr>
          <w:sz w:val="24"/>
        </w:rPr>
        <w:t xml:space="preserve"> </w:t>
      </w:r>
      <w:r>
        <w:rPr>
          <w:sz w:val="24"/>
        </w:rPr>
        <w:t>спорта</w:t>
      </w:r>
      <w:r w:rsidR="00CF0469">
        <w:rPr>
          <w:sz w:val="24"/>
        </w:rPr>
        <w:t xml:space="preserve"> </w:t>
      </w:r>
      <w:r>
        <w:rPr>
          <w:sz w:val="24"/>
        </w:rPr>
        <w:t>и</w:t>
      </w:r>
      <w:r w:rsidR="00CF0469">
        <w:rPr>
          <w:sz w:val="24"/>
        </w:rPr>
        <w:t xml:space="preserve"> </w:t>
      </w:r>
      <w:r>
        <w:rPr>
          <w:sz w:val="24"/>
        </w:rPr>
        <w:t>спортивной</w:t>
      </w:r>
      <w:r w:rsidR="00CF0469">
        <w:rPr>
          <w:sz w:val="24"/>
        </w:rPr>
        <w:t xml:space="preserve"> </w:t>
      </w:r>
      <w:r>
        <w:rPr>
          <w:sz w:val="24"/>
        </w:rPr>
        <w:t>инфраструктуры школы в отсутствие ответственных лиц.</w:t>
      </w:r>
    </w:p>
    <w:p w:rsidR="00216679" w:rsidRDefault="00F436A8">
      <w:pPr>
        <w:pStyle w:val="a4"/>
        <w:numPr>
          <w:ilvl w:val="0"/>
          <w:numId w:val="1"/>
        </w:numPr>
        <w:tabs>
          <w:tab w:val="left" w:pos="1557"/>
        </w:tabs>
        <w:spacing w:before="272" w:line="275" w:lineRule="exact"/>
        <w:ind w:left="1557" w:hanging="706"/>
        <w:jc w:val="left"/>
        <w:rPr>
          <w:b/>
          <w:sz w:val="24"/>
        </w:rPr>
      </w:pPr>
      <w:r>
        <w:rPr>
          <w:b/>
          <w:sz w:val="24"/>
        </w:rPr>
        <w:t>Права,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обязанность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F0469">
        <w:rPr>
          <w:b/>
          <w:sz w:val="24"/>
        </w:rPr>
        <w:t xml:space="preserve"> </w:t>
      </w:r>
      <w:r>
        <w:rPr>
          <w:b/>
          <w:sz w:val="24"/>
        </w:rPr>
        <w:t>ответственность</w:t>
      </w:r>
      <w:r w:rsidR="00CF0469">
        <w:rPr>
          <w:b/>
          <w:sz w:val="24"/>
        </w:rPr>
        <w:t xml:space="preserve"> </w:t>
      </w:r>
      <w:r>
        <w:rPr>
          <w:b/>
          <w:spacing w:val="-2"/>
          <w:sz w:val="24"/>
        </w:rPr>
        <w:t>населения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619"/>
        </w:tabs>
        <w:spacing w:line="275" w:lineRule="exact"/>
        <w:ind w:left="1619" w:hanging="768"/>
        <w:jc w:val="left"/>
        <w:rPr>
          <w:sz w:val="24"/>
        </w:rPr>
      </w:pPr>
      <w:r>
        <w:rPr>
          <w:sz w:val="24"/>
        </w:rPr>
        <w:t>Население</w:t>
      </w:r>
      <w:r w:rsidR="00CF0469">
        <w:rPr>
          <w:sz w:val="24"/>
        </w:rPr>
        <w:t xml:space="preserve"> </w:t>
      </w:r>
      <w:r>
        <w:rPr>
          <w:sz w:val="24"/>
        </w:rPr>
        <w:t>имеет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7"/>
          <w:tab w:val="left" w:pos="2839"/>
          <w:tab w:val="left" w:pos="3694"/>
          <w:tab w:val="left" w:pos="5283"/>
          <w:tab w:val="left" w:pos="6767"/>
          <w:tab w:val="left" w:pos="7093"/>
          <w:tab w:val="left" w:pos="8044"/>
          <w:tab w:val="left" w:pos="8722"/>
          <w:tab w:val="left" w:pos="9259"/>
        </w:tabs>
        <w:spacing w:before="3" w:line="237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фото-,</w:t>
      </w:r>
      <w:r>
        <w:rPr>
          <w:sz w:val="24"/>
        </w:rPr>
        <w:tab/>
      </w:r>
      <w:r>
        <w:rPr>
          <w:spacing w:val="-2"/>
          <w:sz w:val="24"/>
        </w:rPr>
        <w:t>видеосъемку,</w:t>
      </w:r>
      <w:r>
        <w:rPr>
          <w:sz w:val="24"/>
        </w:rPr>
        <w:tab/>
      </w:r>
      <w:r>
        <w:rPr>
          <w:spacing w:val="-2"/>
          <w:sz w:val="24"/>
        </w:rPr>
        <w:t>аудиозапись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pacing w:val="-6"/>
          <w:sz w:val="24"/>
        </w:rPr>
        <w:t xml:space="preserve">не </w:t>
      </w:r>
      <w:r>
        <w:rPr>
          <w:sz w:val="24"/>
        </w:rPr>
        <w:t>противоречит законодательству;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7"/>
        </w:tabs>
        <w:spacing w:before="2" w:line="237" w:lineRule="auto"/>
        <w:ind w:right="220" w:firstLine="710"/>
        <w:jc w:val="left"/>
        <w:rPr>
          <w:sz w:val="24"/>
        </w:rPr>
      </w:pPr>
      <w:r>
        <w:rPr>
          <w:sz w:val="24"/>
        </w:rPr>
        <w:t>приносить</w:t>
      </w:r>
      <w:r w:rsidR="00CF0469">
        <w:rPr>
          <w:sz w:val="24"/>
        </w:rPr>
        <w:t xml:space="preserve"> </w:t>
      </w:r>
      <w:r>
        <w:rPr>
          <w:sz w:val="24"/>
        </w:rPr>
        <w:t>и</w:t>
      </w:r>
      <w:r w:rsidR="00CF0469">
        <w:rPr>
          <w:sz w:val="24"/>
        </w:rPr>
        <w:t xml:space="preserve"> </w:t>
      </w:r>
      <w:r>
        <w:rPr>
          <w:sz w:val="24"/>
        </w:rPr>
        <w:t>использовать</w:t>
      </w:r>
      <w:r w:rsidR="00CF0469">
        <w:rPr>
          <w:sz w:val="24"/>
        </w:rPr>
        <w:t xml:space="preserve"> </w:t>
      </w:r>
      <w:r>
        <w:rPr>
          <w:sz w:val="24"/>
        </w:rPr>
        <w:t>медицинские</w:t>
      </w:r>
      <w:r w:rsidR="00CF0469">
        <w:rPr>
          <w:sz w:val="24"/>
        </w:rPr>
        <w:t xml:space="preserve"> </w:t>
      </w:r>
      <w:r>
        <w:rPr>
          <w:sz w:val="24"/>
        </w:rPr>
        <w:t>изделия,</w:t>
      </w:r>
      <w:r w:rsidR="00CF0469">
        <w:rPr>
          <w:sz w:val="24"/>
        </w:rPr>
        <w:t xml:space="preserve"> </w:t>
      </w:r>
      <w:r>
        <w:rPr>
          <w:sz w:val="24"/>
        </w:rPr>
        <w:t>лекарственные</w:t>
      </w:r>
      <w:r w:rsidR="00CF0469">
        <w:rPr>
          <w:sz w:val="24"/>
        </w:rPr>
        <w:t xml:space="preserve"> </w:t>
      </w:r>
      <w:r>
        <w:rPr>
          <w:sz w:val="24"/>
        </w:rPr>
        <w:t>средства, необходимые для обеспечения жизнедеятельности по состоянию здоровья.</w:t>
      </w:r>
    </w:p>
    <w:p w:rsidR="00216679" w:rsidRDefault="00216679">
      <w:pPr>
        <w:pStyle w:val="a4"/>
        <w:spacing w:line="237" w:lineRule="auto"/>
        <w:jc w:val="left"/>
        <w:rPr>
          <w:sz w:val="24"/>
        </w:rPr>
        <w:sectPr w:rsidR="00216679">
          <w:pgSz w:w="11910" w:h="16840"/>
          <w:pgMar w:top="1020" w:right="708" w:bottom="280" w:left="1559" w:header="720" w:footer="720" w:gutter="0"/>
          <w:cols w:space="720"/>
        </w:sectPr>
      </w:pPr>
    </w:p>
    <w:p w:rsidR="00216679" w:rsidRDefault="00F436A8">
      <w:pPr>
        <w:pStyle w:val="a4"/>
        <w:numPr>
          <w:ilvl w:val="1"/>
          <w:numId w:val="1"/>
        </w:numPr>
        <w:tabs>
          <w:tab w:val="left" w:pos="1557"/>
        </w:tabs>
        <w:spacing w:before="67" w:line="276" w:lineRule="exact"/>
        <w:ind w:left="1557" w:hanging="706"/>
        <w:jc w:val="left"/>
        <w:rPr>
          <w:sz w:val="24"/>
        </w:rPr>
      </w:pPr>
      <w:r>
        <w:rPr>
          <w:sz w:val="24"/>
        </w:rPr>
        <w:lastRenderedPageBreak/>
        <w:t>Население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обязано: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7"/>
          <w:tab w:val="left" w:pos="2887"/>
          <w:tab w:val="left" w:pos="4289"/>
          <w:tab w:val="left" w:pos="5355"/>
          <w:tab w:val="left" w:pos="7026"/>
          <w:tab w:val="left" w:pos="8395"/>
        </w:tabs>
        <w:spacing w:before="2" w:line="237" w:lineRule="auto"/>
        <w:ind w:right="155" w:firstLine="710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безопасности,</w:t>
      </w:r>
      <w:r>
        <w:rPr>
          <w:sz w:val="24"/>
        </w:rPr>
        <w:tab/>
      </w:r>
      <w:r>
        <w:rPr>
          <w:spacing w:val="-2"/>
          <w:sz w:val="24"/>
        </w:rPr>
        <w:t>положения</w:t>
      </w:r>
      <w:r>
        <w:rPr>
          <w:sz w:val="24"/>
        </w:rPr>
        <w:tab/>
      </w:r>
      <w:r>
        <w:rPr>
          <w:spacing w:val="-4"/>
          <w:sz w:val="24"/>
        </w:rPr>
        <w:t xml:space="preserve">локальных </w:t>
      </w:r>
      <w:r>
        <w:rPr>
          <w:sz w:val="24"/>
        </w:rPr>
        <w:t>нормативных актов школы,</w:t>
      </w:r>
      <w:r w:rsidR="00CF0469">
        <w:rPr>
          <w:sz w:val="24"/>
        </w:rPr>
        <w:t xml:space="preserve"> </w:t>
      </w:r>
      <w:r>
        <w:rPr>
          <w:sz w:val="24"/>
        </w:rPr>
        <w:t>настоящего Порядка;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7"/>
        </w:tabs>
        <w:spacing w:before="3" w:line="237" w:lineRule="auto"/>
        <w:ind w:right="329" w:firstLine="710"/>
        <w:jc w:val="left"/>
        <w:rPr>
          <w:sz w:val="24"/>
        </w:rPr>
      </w:pPr>
      <w:r>
        <w:rPr>
          <w:sz w:val="24"/>
        </w:rPr>
        <w:t>поддерживатьчистотуипорядокнаобъектахспортаиспортивнойинфраструктуры школы;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7"/>
        </w:tabs>
        <w:spacing w:before="5" w:line="293" w:lineRule="exact"/>
        <w:ind w:left="1557" w:hanging="706"/>
        <w:jc w:val="left"/>
        <w:rPr>
          <w:sz w:val="24"/>
        </w:rPr>
      </w:pPr>
      <w:r>
        <w:rPr>
          <w:sz w:val="24"/>
        </w:rPr>
        <w:t>бережно</w:t>
      </w:r>
      <w:r w:rsidR="00CF0469">
        <w:rPr>
          <w:sz w:val="24"/>
        </w:rPr>
        <w:t xml:space="preserve"> </w:t>
      </w:r>
      <w:r>
        <w:rPr>
          <w:sz w:val="24"/>
        </w:rPr>
        <w:t>относиться</w:t>
      </w:r>
      <w:r w:rsidR="00CF0469">
        <w:rPr>
          <w:sz w:val="24"/>
        </w:rPr>
        <w:t xml:space="preserve"> </w:t>
      </w:r>
      <w:r>
        <w:rPr>
          <w:sz w:val="24"/>
        </w:rPr>
        <w:t>к</w:t>
      </w:r>
      <w:r w:rsidR="00CF0469">
        <w:rPr>
          <w:sz w:val="24"/>
        </w:rPr>
        <w:t xml:space="preserve"> </w:t>
      </w:r>
      <w:r>
        <w:rPr>
          <w:sz w:val="24"/>
        </w:rPr>
        <w:t>сооружениям</w:t>
      </w:r>
      <w:r w:rsidR="00CF0469">
        <w:rPr>
          <w:sz w:val="24"/>
        </w:rPr>
        <w:t xml:space="preserve"> </w:t>
      </w:r>
      <w:r>
        <w:rPr>
          <w:sz w:val="24"/>
        </w:rPr>
        <w:t>и</w:t>
      </w:r>
      <w:r w:rsidR="00CF0469">
        <w:rPr>
          <w:sz w:val="24"/>
        </w:rPr>
        <w:t xml:space="preserve"> </w:t>
      </w:r>
      <w:r>
        <w:rPr>
          <w:sz w:val="24"/>
        </w:rPr>
        <w:t>оборудованию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7"/>
        </w:tabs>
        <w:spacing w:before="1" w:line="237" w:lineRule="auto"/>
        <w:ind w:right="318" w:firstLine="710"/>
        <w:jc w:val="left"/>
        <w:rPr>
          <w:sz w:val="24"/>
        </w:rPr>
      </w:pPr>
      <w:r>
        <w:rPr>
          <w:sz w:val="24"/>
        </w:rPr>
        <w:t>выполнять</w:t>
      </w:r>
      <w:r w:rsidR="00CF0469">
        <w:rPr>
          <w:sz w:val="24"/>
        </w:rPr>
        <w:t xml:space="preserve"> </w:t>
      </w:r>
      <w:r>
        <w:rPr>
          <w:sz w:val="24"/>
        </w:rPr>
        <w:t>требования</w:t>
      </w:r>
      <w:r w:rsidR="00CF0469">
        <w:rPr>
          <w:sz w:val="24"/>
        </w:rPr>
        <w:t xml:space="preserve"> </w:t>
      </w:r>
      <w:r>
        <w:rPr>
          <w:sz w:val="24"/>
        </w:rPr>
        <w:t>лиц,</w:t>
      </w:r>
      <w:r w:rsidR="00CF0469">
        <w:rPr>
          <w:sz w:val="24"/>
        </w:rPr>
        <w:t xml:space="preserve"> </w:t>
      </w:r>
      <w:r>
        <w:rPr>
          <w:sz w:val="24"/>
        </w:rPr>
        <w:t>ответственных</w:t>
      </w:r>
      <w:r w:rsidR="00CF0469">
        <w:rPr>
          <w:sz w:val="24"/>
        </w:rPr>
        <w:t xml:space="preserve"> </w:t>
      </w:r>
      <w:r>
        <w:rPr>
          <w:sz w:val="24"/>
        </w:rPr>
        <w:t>за</w:t>
      </w:r>
      <w:r w:rsidR="00CF0469">
        <w:rPr>
          <w:sz w:val="24"/>
        </w:rPr>
        <w:t xml:space="preserve"> </w:t>
      </w:r>
      <w:r>
        <w:rPr>
          <w:sz w:val="24"/>
        </w:rPr>
        <w:t>организацию</w:t>
      </w:r>
      <w:r w:rsidR="00CF0469">
        <w:rPr>
          <w:sz w:val="24"/>
        </w:rPr>
        <w:t xml:space="preserve"> </w:t>
      </w:r>
      <w:r>
        <w:rPr>
          <w:sz w:val="24"/>
        </w:rPr>
        <w:t>и</w:t>
      </w:r>
      <w:r w:rsidR="00CF0469">
        <w:rPr>
          <w:sz w:val="24"/>
        </w:rPr>
        <w:t xml:space="preserve"> </w:t>
      </w:r>
      <w:r>
        <w:rPr>
          <w:sz w:val="24"/>
        </w:rPr>
        <w:t>проведение спортивно-оздоровительной работы;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7"/>
        </w:tabs>
        <w:spacing w:before="7" w:line="237" w:lineRule="auto"/>
        <w:ind w:right="190" w:firstLine="710"/>
        <w:jc w:val="left"/>
        <w:rPr>
          <w:sz w:val="24"/>
        </w:rPr>
      </w:pPr>
      <w:r>
        <w:rPr>
          <w:sz w:val="24"/>
        </w:rPr>
        <w:t>при получении</w:t>
      </w:r>
      <w:r w:rsidR="00CF0469">
        <w:rPr>
          <w:sz w:val="24"/>
        </w:rPr>
        <w:t xml:space="preserve"> </w:t>
      </w:r>
      <w:r>
        <w:rPr>
          <w:sz w:val="24"/>
        </w:rPr>
        <w:t>инф</w:t>
      </w:r>
      <w:r>
        <w:rPr>
          <w:sz w:val="24"/>
        </w:rPr>
        <w:t>ормации об эвакуации</w:t>
      </w:r>
      <w:r w:rsidR="00CF0469">
        <w:rPr>
          <w:sz w:val="24"/>
        </w:rPr>
        <w:t xml:space="preserve"> </w:t>
      </w:r>
      <w:r>
        <w:rPr>
          <w:sz w:val="24"/>
        </w:rPr>
        <w:t>действовать согласно</w:t>
      </w:r>
      <w:r w:rsidR="00CF0469">
        <w:rPr>
          <w:sz w:val="24"/>
        </w:rPr>
        <w:t xml:space="preserve"> </w:t>
      </w:r>
      <w:r>
        <w:rPr>
          <w:sz w:val="24"/>
        </w:rPr>
        <w:t>указаниям ответственных лиц, соблюдая спокойствие и не создавая паники.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619"/>
        </w:tabs>
        <w:spacing w:before="3"/>
        <w:ind w:left="1619" w:hanging="768"/>
        <w:jc w:val="left"/>
        <w:rPr>
          <w:sz w:val="24"/>
        </w:rPr>
      </w:pPr>
      <w:r>
        <w:rPr>
          <w:sz w:val="24"/>
        </w:rPr>
        <w:t>Категорически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216679" w:rsidRDefault="00F436A8">
      <w:pPr>
        <w:pStyle w:val="a3"/>
        <w:spacing w:before="3" w:line="273" w:lineRule="exact"/>
        <w:ind w:left="851" w:firstLine="0"/>
        <w:jc w:val="left"/>
      </w:pPr>
      <w:r>
        <w:t>Приносить</w:t>
      </w:r>
      <w:r w:rsidR="00CF0469">
        <w:t xml:space="preserve"> </w:t>
      </w:r>
      <w:r>
        <w:t>с</w:t>
      </w:r>
      <w:r w:rsidR="00CF0469">
        <w:t xml:space="preserve"> </w:t>
      </w:r>
      <w:r>
        <w:rPr>
          <w:spacing w:val="-2"/>
        </w:rPr>
        <w:t>с</w:t>
      </w:r>
      <w:r>
        <w:rPr>
          <w:spacing w:val="-2"/>
        </w:rPr>
        <w:t>обой:</w:t>
      </w:r>
    </w:p>
    <w:p w:rsidR="00216679" w:rsidRDefault="00CF0469">
      <w:pPr>
        <w:pStyle w:val="a4"/>
        <w:numPr>
          <w:ilvl w:val="2"/>
          <w:numId w:val="1"/>
        </w:numPr>
        <w:tabs>
          <w:tab w:val="left" w:pos="1556"/>
        </w:tabs>
        <w:spacing w:line="291" w:lineRule="exact"/>
        <w:ind w:left="1556" w:hanging="705"/>
        <w:rPr>
          <w:sz w:val="24"/>
        </w:rPr>
      </w:pPr>
      <w:r>
        <w:rPr>
          <w:sz w:val="24"/>
        </w:rPr>
        <w:t>О</w:t>
      </w:r>
      <w:r w:rsidR="00F436A8">
        <w:rPr>
          <w:sz w:val="24"/>
        </w:rPr>
        <w:t>гнестрельное</w:t>
      </w:r>
      <w:r>
        <w:rPr>
          <w:sz w:val="24"/>
        </w:rPr>
        <w:t xml:space="preserve"> </w:t>
      </w:r>
      <w:r w:rsidR="00F436A8">
        <w:rPr>
          <w:sz w:val="24"/>
        </w:rPr>
        <w:t>оружие,</w:t>
      </w:r>
      <w:r>
        <w:rPr>
          <w:sz w:val="24"/>
        </w:rPr>
        <w:t xml:space="preserve">  </w:t>
      </w:r>
      <w:r w:rsidR="00F436A8">
        <w:rPr>
          <w:sz w:val="24"/>
        </w:rPr>
        <w:t>колющи</w:t>
      </w:r>
      <w:r w:rsidR="00F436A8">
        <w:rPr>
          <w:sz w:val="24"/>
        </w:rPr>
        <w:t>е</w:t>
      </w:r>
      <w:r>
        <w:rPr>
          <w:sz w:val="24"/>
        </w:rPr>
        <w:t xml:space="preserve"> </w:t>
      </w:r>
      <w:r w:rsidR="00F436A8">
        <w:rPr>
          <w:sz w:val="24"/>
        </w:rPr>
        <w:t>предметы</w:t>
      </w:r>
      <w:r>
        <w:rPr>
          <w:sz w:val="24"/>
        </w:rPr>
        <w:t xml:space="preserve"> </w:t>
      </w:r>
      <w:r w:rsidR="00F436A8">
        <w:rPr>
          <w:sz w:val="24"/>
        </w:rPr>
        <w:t>без</w:t>
      </w:r>
      <w:r>
        <w:rPr>
          <w:sz w:val="24"/>
        </w:rPr>
        <w:t xml:space="preserve"> </w:t>
      </w:r>
      <w:r w:rsidR="00F436A8">
        <w:rPr>
          <w:sz w:val="24"/>
        </w:rPr>
        <w:t>чехло</w:t>
      </w:r>
      <w:proofErr w:type="gramStart"/>
      <w:r w:rsidR="00F436A8">
        <w:rPr>
          <w:sz w:val="24"/>
        </w:rPr>
        <w:t>в</w:t>
      </w:r>
      <w:r w:rsidR="00F436A8">
        <w:rPr>
          <w:spacing w:val="-2"/>
          <w:sz w:val="24"/>
        </w:rPr>
        <w:t>(</w:t>
      </w:r>
      <w:proofErr w:type="gramEnd"/>
      <w:r w:rsidR="00F436A8">
        <w:rPr>
          <w:spacing w:val="-2"/>
          <w:sz w:val="24"/>
        </w:rPr>
        <w:t>упаковки);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1" w:line="237" w:lineRule="auto"/>
        <w:ind w:right="141" w:firstLine="710"/>
        <w:rPr>
          <w:sz w:val="24"/>
        </w:rPr>
      </w:pPr>
      <w:r>
        <w:rPr>
          <w:sz w:val="24"/>
        </w:rPr>
        <w:t>легковоспламеняющиеся, взрывчатые, отравляющие, ядовитые вещества и предметы, в т. ч. газовые баллончики;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6"/>
        </w:tabs>
        <w:spacing w:before="5" w:line="294" w:lineRule="exact"/>
        <w:ind w:left="1556" w:hanging="705"/>
        <w:rPr>
          <w:sz w:val="24"/>
        </w:rPr>
      </w:pPr>
      <w:r>
        <w:rPr>
          <w:sz w:val="24"/>
        </w:rPr>
        <w:t>животных</w:t>
      </w:r>
      <w:r w:rsidR="00CF0469">
        <w:rPr>
          <w:sz w:val="24"/>
        </w:rPr>
        <w:t xml:space="preserve"> </w:t>
      </w:r>
      <w:r>
        <w:rPr>
          <w:sz w:val="24"/>
        </w:rPr>
        <w:t>и</w:t>
      </w:r>
      <w:r w:rsidR="00CF0469">
        <w:rPr>
          <w:sz w:val="24"/>
        </w:rPr>
        <w:t xml:space="preserve"> </w:t>
      </w:r>
      <w:r>
        <w:rPr>
          <w:spacing w:val="-4"/>
          <w:sz w:val="24"/>
        </w:rPr>
        <w:t>птиц;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2" w:line="237" w:lineRule="auto"/>
        <w:ind w:right="152" w:firstLine="710"/>
        <w:rPr>
          <w:sz w:val="24"/>
        </w:rPr>
      </w:pPr>
      <w:r>
        <w:rPr>
          <w:sz w:val="24"/>
        </w:rPr>
        <w:t>использовать оборудование и инвентарь не по назначению, осуществлять</w:t>
      </w:r>
      <w:r w:rsidR="00CF0469">
        <w:rPr>
          <w:sz w:val="24"/>
        </w:rPr>
        <w:t xml:space="preserve"> </w:t>
      </w:r>
      <w:r>
        <w:rPr>
          <w:sz w:val="24"/>
        </w:rPr>
        <w:t>его демонтаж, наносить повреждения, выносить его с объекта;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ind w:right="146" w:firstLine="710"/>
        <w:rPr>
          <w:sz w:val="24"/>
        </w:rPr>
      </w:pPr>
      <w:r>
        <w:rPr>
          <w:sz w:val="24"/>
        </w:rPr>
        <w:t>проноси</w:t>
      </w:r>
      <w:r>
        <w:rPr>
          <w:sz w:val="24"/>
        </w:rPr>
        <w:t>ть и распивать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619"/>
        </w:tabs>
        <w:spacing w:line="292" w:lineRule="exact"/>
        <w:ind w:left="1619" w:hanging="768"/>
        <w:rPr>
          <w:sz w:val="24"/>
        </w:rPr>
      </w:pPr>
      <w:r>
        <w:rPr>
          <w:sz w:val="24"/>
        </w:rPr>
        <w:t>курить</w:t>
      </w:r>
      <w:r w:rsidR="00CF0469">
        <w:rPr>
          <w:sz w:val="24"/>
        </w:rPr>
        <w:t xml:space="preserve"> </w:t>
      </w:r>
      <w:r>
        <w:rPr>
          <w:sz w:val="24"/>
        </w:rPr>
        <w:t>в</w:t>
      </w:r>
      <w:r w:rsidR="00CF0469">
        <w:rPr>
          <w:sz w:val="24"/>
        </w:rPr>
        <w:t xml:space="preserve"> </w:t>
      </w:r>
      <w:r>
        <w:rPr>
          <w:sz w:val="24"/>
        </w:rPr>
        <w:t>здании и</w:t>
      </w:r>
      <w:r w:rsidR="00CF0469">
        <w:rPr>
          <w:sz w:val="24"/>
        </w:rPr>
        <w:t xml:space="preserve"> </w:t>
      </w:r>
      <w:r>
        <w:rPr>
          <w:sz w:val="24"/>
        </w:rPr>
        <w:t>на</w:t>
      </w:r>
      <w:r w:rsidR="00CF0469">
        <w:rPr>
          <w:sz w:val="24"/>
        </w:rPr>
        <w:t xml:space="preserve"> </w:t>
      </w:r>
      <w:r>
        <w:rPr>
          <w:sz w:val="24"/>
        </w:rPr>
        <w:t>территории</w:t>
      </w:r>
      <w:r w:rsidR="00CF0469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619"/>
        </w:tabs>
        <w:spacing w:before="2" w:line="237" w:lineRule="auto"/>
        <w:ind w:right="127" w:firstLine="710"/>
        <w:rPr>
          <w:sz w:val="24"/>
        </w:rPr>
      </w:pPr>
      <w:r>
        <w:rPr>
          <w:sz w:val="24"/>
        </w:rPr>
        <w:t>создавать ситуации, мешающ</w:t>
      </w:r>
      <w:r>
        <w:rPr>
          <w:sz w:val="24"/>
        </w:rPr>
        <w:t>ие организации и проведению спортивно- оздоровительной, работы;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7" w:line="237" w:lineRule="auto"/>
        <w:ind w:right="143" w:firstLine="710"/>
        <w:rPr>
          <w:sz w:val="24"/>
        </w:rPr>
      </w:pPr>
      <w:r>
        <w:rPr>
          <w:sz w:val="24"/>
        </w:rPr>
        <w:t>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7" w:line="237" w:lineRule="auto"/>
        <w:ind w:right="141" w:firstLine="710"/>
        <w:rPr>
          <w:sz w:val="24"/>
        </w:rPr>
      </w:pPr>
      <w:r>
        <w:rPr>
          <w:sz w:val="24"/>
        </w:rPr>
        <w:t>засорять и загрязнять оборудование объектов спорта и спортивной инфраструктуры школы;</w:t>
      </w:r>
    </w:p>
    <w:p w:rsidR="00216679" w:rsidRDefault="00F436A8">
      <w:pPr>
        <w:pStyle w:val="a4"/>
        <w:numPr>
          <w:ilvl w:val="2"/>
          <w:numId w:val="1"/>
        </w:numPr>
        <w:tabs>
          <w:tab w:val="left" w:pos="1555"/>
        </w:tabs>
        <w:spacing w:before="2" w:line="237" w:lineRule="auto"/>
        <w:ind w:right="150" w:firstLine="710"/>
        <w:rPr>
          <w:sz w:val="24"/>
        </w:rPr>
      </w:pPr>
      <w:r>
        <w:rPr>
          <w:sz w:val="24"/>
        </w:rPr>
        <w:t xml:space="preserve">препятствовать выполнению служебных обязанностей ответственными </w:t>
      </w:r>
      <w:r>
        <w:rPr>
          <w:spacing w:val="-2"/>
          <w:sz w:val="24"/>
        </w:rPr>
        <w:t>лицами.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618"/>
        </w:tabs>
        <w:spacing w:before="3"/>
        <w:ind w:right="132"/>
        <w:rPr>
          <w:sz w:val="24"/>
        </w:rPr>
      </w:pPr>
      <w:r>
        <w:rPr>
          <w:sz w:val="24"/>
        </w:rPr>
        <w:t>Лица, нарушившие настоящий Порядок, могут быть удалены с объектов спорта и спортивной инфраструкту</w:t>
      </w:r>
      <w:r>
        <w:rPr>
          <w:sz w:val="24"/>
        </w:rPr>
        <w:t>ры школы, а в случае отказа привлечены к ответственности, согласно действующему законодательству.</w:t>
      </w:r>
    </w:p>
    <w:p w:rsidR="00216679" w:rsidRDefault="00F436A8">
      <w:pPr>
        <w:pStyle w:val="a4"/>
        <w:numPr>
          <w:ilvl w:val="1"/>
          <w:numId w:val="1"/>
        </w:numPr>
        <w:tabs>
          <w:tab w:val="left" w:pos="1618"/>
        </w:tabs>
        <w:ind w:right="139"/>
        <w:rPr>
          <w:sz w:val="24"/>
        </w:rPr>
      </w:pPr>
      <w:r>
        <w:rPr>
          <w:sz w:val="24"/>
        </w:rPr>
        <w:t>Население, причинившие ущерб объектам спорта и спортивной инфраструктуры школы, несут ответственность в случаях и порядке, предусмотренных действующим законод</w:t>
      </w:r>
      <w:r>
        <w:rPr>
          <w:sz w:val="24"/>
        </w:rPr>
        <w:t>ательством.</w:t>
      </w:r>
    </w:p>
    <w:sectPr w:rsidR="00216679" w:rsidSect="00216679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E05B1"/>
    <w:multiLevelType w:val="hybridMultilevel"/>
    <w:tmpl w:val="71C8932E"/>
    <w:lvl w:ilvl="0" w:tplc="D842EABA">
      <w:start w:val="1"/>
      <w:numFmt w:val="decimal"/>
      <w:lvlText w:val="%1."/>
      <w:lvlJc w:val="left"/>
      <w:pPr>
        <w:ind w:left="417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2E2088C">
      <w:numFmt w:val="none"/>
      <w:lvlText w:val=""/>
      <w:lvlJc w:val="left"/>
      <w:pPr>
        <w:tabs>
          <w:tab w:val="num" w:pos="360"/>
        </w:tabs>
      </w:pPr>
    </w:lvl>
    <w:lvl w:ilvl="2" w:tplc="397A7DF2">
      <w:numFmt w:val="bullet"/>
      <w:lvlText w:val=""/>
      <w:lvlJc w:val="left"/>
      <w:pPr>
        <w:ind w:left="140" w:hanging="7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3B25AFC">
      <w:numFmt w:val="bullet"/>
      <w:lvlText w:val="•"/>
      <w:lvlJc w:val="left"/>
      <w:pPr>
        <w:ind w:left="4862" w:hanging="769"/>
      </w:pPr>
      <w:rPr>
        <w:rFonts w:hint="default"/>
        <w:lang w:val="ru-RU" w:eastAsia="en-US" w:bidi="ar-SA"/>
      </w:rPr>
    </w:lvl>
    <w:lvl w:ilvl="4" w:tplc="DC0074C8">
      <w:numFmt w:val="bullet"/>
      <w:lvlText w:val="•"/>
      <w:lvlJc w:val="left"/>
      <w:pPr>
        <w:ind w:left="5545" w:hanging="769"/>
      </w:pPr>
      <w:rPr>
        <w:rFonts w:hint="default"/>
        <w:lang w:val="ru-RU" w:eastAsia="en-US" w:bidi="ar-SA"/>
      </w:rPr>
    </w:lvl>
    <w:lvl w:ilvl="5" w:tplc="AE44F0E4">
      <w:numFmt w:val="bullet"/>
      <w:lvlText w:val="•"/>
      <w:lvlJc w:val="left"/>
      <w:pPr>
        <w:ind w:left="6228" w:hanging="769"/>
      </w:pPr>
      <w:rPr>
        <w:rFonts w:hint="default"/>
        <w:lang w:val="ru-RU" w:eastAsia="en-US" w:bidi="ar-SA"/>
      </w:rPr>
    </w:lvl>
    <w:lvl w:ilvl="6" w:tplc="FB6AA408">
      <w:numFmt w:val="bullet"/>
      <w:lvlText w:val="•"/>
      <w:lvlJc w:val="left"/>
      <w:pPr>
        <w:ind w:left="6910" w:hanging="769"/>
      </w:pPr>
      <w:rPr>
        <w:rFonts w:hint="default"/>
        <w:lang w:val="ru-RU" w:eastAsia="en-US" w:bidi="ar-SA"/>
      </w:rPr>
    </w:lvl>
    <w:lvl w:ilvl="7" w:tplc="5A70D620">
      <w:numFmt w:val="bullet"/>
      <w:lvlText w:val="•"/>
      <w:lvlJc w:val="left"/>
      <w:pPr>
        <w:ind w:left="7593" w:hanging="769"/>
      </w:pPr>
      <w:rPr>
        <w:rFonts w:hint="default"/>
        <w:lang w:val="ru-RU" w:eastAsia="en-US" w:bidi="ar-SA"/>
      </w:rPr>
    </w:lvl>
    <w:lvl w:ilvl="8" w:tplc="3A14908A">
      <w:numFmt w:val="bullet"/>
      <w:lvlText w:val="•"/>
      <w:lvlJc w:val="left"/>
      <w:pPr>
        <w:ind w:left="8276" w:hanging="7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6679"/>
    <w:rsid w:val="00216679"/>
    <w:rsid w:val="00473FEB"/>
    <w:rsid w:val="005A5AEC"/>
    <w:rsid w:val="00CF0469"/>
    <w:rsid w:val="00D006F0"/>
    <w:rsid w:val="00F4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6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679"/>
    <w:pPr>
      <w:ind w:left="14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16679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16679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52569-BA97-411D-A434-81E14571FDAE}"/>
</file>

<file path=customXml/itemProps2.xml><?xml version="1.0" encoding="utf-8"?>
<ds:datastoreItem xmlns:ds="http://schemas.openxmlformats.org/officeDocument/2006/customXml" ds:itemID="{F4A2A450-698D-4D00-9560-950AD3A0BACA}"/>
</file>

<file path=customXml/itemProps3.xml><?xml version="1.0" encoding="utf-8"?>
<ds:datastoreItem xmlns:ds="http://schemas.openxmlformats.org/officeDocument/2006/customXml" ds:itemID="{F64264D1-4519-4E36-908E-C20AF2481A74}"/>
</file>

<file path=customXml/itemProps4.xml><?xml version="1.0" encoding="utf-8"?>
<ds:datastoreItem xmlns:ds="http://schemas.openxmlformats.org/officeDocument/2006/customXml" ds:itemID="{0171918B-6527-4861-9B2D-DA6F8552C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2025-01-26T19:49:00Z</dcterms:created>
  <dcterms:modified xsi:type="dcterms:W3CDTF">2025-01-26T20:23:00Z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0x010100D71F7D17AAC9B84D9B10D0E7E91C15BE</vt:lpwstr>
  </property>
</Properties>
</file>