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F8" w:rsidRDefault="009B79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79F8" w:rsidRDefault="009B79F8">
      <w:pPr>
        <w:pStyle w:val="ConsPlusNormal"/>
        <w:jc w:val="center"/>
      </w:pPr>
    </w:p>
    <w:p w:rsidR="009B79F8" w:rsidRDefault="009B79F8">
      <w:pPr>
        <w:pStyle w:val="ConsPlusTitle"/>
        <w:jc w:val="center"/>
      </w:pPr>
      <w:r>
        <w:t>ПРАВИТЕЛЬСТВО РОССИЙСКОЙ ФЕДЕРАЦИИ</w:t>
      </w:r>
    </w:p>
    <w:p w:rsidR="009B79F8" w:rsidRDefault="009B79F8">
      <w:pPr>
        <w:pStyle w:val="ConsPlusTitle"/>
        <w:jc w:val="center"/>
      </w:pPr>
    </w:p>
    <w:p w:rsidR="009B79F8" w:rsidRDefault="009B79F8">
      <w:pPr>
        <w:pStyle w:val="ConsPlusTitle"/>
        <w:jc w:val="center"/>
      </w:pPr>
      <w:r>
        <w:t>ПОСТАНОВЛЕНИЕ</w:t>
      </w:r>
    </w:p>
    <w:p w:rsidR="009B79F8" w:rsidRDefault="009B79F8">
      <w:pPr>
        <w:pStyle w:val="ConsPlusTitle"/>
        <w:jc w:val="center"/>
      </w:pPr>
      <w:r>
        <w:t>от 1 ноября 2012 г. N 1119</w:t>
      </w:r>
    </w:p>
    <w:p w:rsidR="009B79F8" w:rsidRDefault="009B79F8">
      <w:pPr>
        <w:pStyle w:val="ConsPlusTitle"/>
        <w:jc w:val="center"/>
      </w:pPr>
    </w:p>
    <w:p w:rsidR="009B79F8" w:rsidRDefault="009B79F8">
      <w:pPr>
        <w:pStyle w:val="ConsPlusTitle"/>
        <w:jc w:val="center"/>
      </w:pPr>
      <w:r>
        <w:t>ОБ УТВЕРЖДЕНИИ ТРЕБОВАНИЙ</w:t>
      </w:r>
    </w:p>
    <w:p w:rsidR="009B79F8" w:rsidRDefault="009B79F8">
      <w:pPr>
        <w:pStyle w:val="ConsPlusTitle"/>
        <w:jc w:val="center"/>
      </w:pPr>
      <w:r>
        <w:t>К ЗАЩИТЕ ПЕРСОНАЛЬНЫХ ДАННЫХ ПРИ ИХ ОБРАБОТКЕ</w:t>
      </w:r>
    </w:p>
    <w:p w:rsidR="009B79F8" w:rsidRDefault="009B79F8">
      <w:pPr>
        <w:pStyle w:val="ConsPlusTitle"/>
        <w:jc w:val="center"/>
      </w:pPr>
      <w:r>
        <w:t>В ИНФОРМАЦИОННЫХ СИСТЕМАХ ПЕРСОНАЛЬНЫХ ДАННЫХ</w:t>
      </w:r>
    </w:p>
    <w:p w:rsidR="009B79F8" w:rsidRDefault="009B79F8">
      <w:pPr>
        <w:pStyle w:val="ConsPlusNormal"/>
        <w:jc w:val="center"/>
      </w:pPr>
    </w:p>
    <w:p w:rsidR="009B79F8" w:rsidRDefault="009B79F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9B79F8" w:rsidRDefault="009B79F8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9B79F8" w:rsidRDefault="009B79F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9B79F8" w:rsidRDefault="009B79F8">
      <w:pPr>
        <w:pStyle w:val="ConsPlusNormal"/>
        <w:jc w:val="right"/>
      </w:pPr>
    </w:p>
    <w:p w:rsidR="009B79F8" w:rsidRDefault="009B79F8">
      <w:pPr>
        <w:pStyle w:val="ConsPlusNormal"/>
        <w:jc w:val="right"/>
      </w:pPr>
      <w:r>
        <w:t>Председатель Правительства</w:t>
      </w:r>
    </w:p>
    <w:p w:rsidR="009B79F8" w:rsidRDefault="009B79F8">
      <w:pPr>
        <w:pStyle w:val="ConsPlusNormal"/>
        <w:jc w:val="right"/>
      </w:pPr>
      <w:r>
        <w:t>Российской Федерации</w:t>
      </w:r>
    </w:p>
    <w:p w:rsidR="009B79F8" w:rsidRDefault="009B79F8">
      <w:pPr>
        <w:pStyle w:val="ConsPlusNormal"/>
        <w:jc w:val="right"/>
      </w:pPr>
      <w:r>
        <w:t>Д.МЕДВЕДЕВ</w:t>
      </w:r>
    </w:p>
    <w:p w:rsidR="009B79F8" w:rsidRDefault="009B79F8">
      <w:pPr>
        <w:pStyle w:val="ConsPlusNormal"/>
        <w:jc w:val="right"/>
      </w:pPr>
    </w:p>
    <w:p w:rsidR="009B79F8" w:rsidRDefault="009B79F8">
      <w:pPr>
        <w:pStyle w:val="ConsPlusNormal"/>
        <w:jc w:val="right"/>
      </w:pPr>
    </w:p>
    <w:p w:rsidR="009B79F8" w:rsidRDefault="009B79F8">
      <w:pPr>
        <w:pStyle w:val="ConsPlusNormal"/>
        <w:jc w:val="right"/>
      </w:pPr>
    </w:p>
    <w:p w:rsidR="009B79F8" w:rsidRDefault="009B79F8">
      <w:pPr>
        <w:pStyle w:val="ConsPlusNormal"/>
        <w:jc w:val="right"/>
      </w:pPr>
    </w:p>
    <w:p w:rsidR="009B79F8" w:rsidRDefault="009B79F8">
      <w:pPr>
        <w:pStyle w:val="ConsPlusNormal"/>
        <w:jc w:val="right"/>
      </w:pPr>
    </w:p>
    <w:p w:rsidR="009B79F8" w:rsidRDefault="009B79F8">
      <w:pPr>
        <w:pStyle w:val="ConsPlusNormal"/>
        <w:jc w:val="right"/>
      </w:pPr>
      <w:r>
        <w:t>Утверждены</w:t>
      </w:r>
    </w:p>
    <w:p w:rsidR="009B79F8" w:rsidRDefault="009B79F8">
      <w:pPr>
        <w:pStyle w:val="ConsPlusNormal"/>
        <w:jc w:val="right"/>
      </w:pPr>
      <w:r>
        <w:t>постановлением Правительства</w:t>
      </w:r>
    </w:p>
    <w:p w:rsidR="009B79F8" w:rsidRDefault="009B79F8">
      <w:pPr>
        <w:pStyle w:val="ConsPlusNormal"/>
        <w:jc w:val="right"/>
      </w:pPr>
      <w:r>
        <w:t>Российской Федерации</w:t>
      </w:r>
    </w:p>
    <w:p w:rsidR="009B79F8" w:rsidRDefault="009B79F8">
      <w:pPr>
        <w:pStyle w:val="ConsPlusNormal"/>
        <w:jc w:val="right"/>
      </w:pPr>
      <w:r>
        <w:t>от 1 ноября 2012 г. N 1119</w:t>
      </w:r>
    </w:p>
    <w:p w:rsidR="009B79F8" w:rsidRDefault="009B79F8">
      <w:pPr>
        <w:pStyle w:val="ConsPlusNormal"/>
        <w:jc w:val="right"/>
      </w:pPr>
    </w:p>
    <w:p w:rsidR="009B79F8" w:rsidRDefault="009B79F8">
      <w:pPr>
        <w:pStyle w:val="ConsPlusTitle"/>
        <w:jc w:val="center"/>
      </w:pPr>
      <w:bookmarkStart w:id="0" w:name="P27"/>
      <w:bookmarkEnd w:id="0"/>
      <w:r>
        <w:t>ТРЕБОВАНИЯ</w:t>
      </w:r>
    </w:p>
    <w:p w:rsidR="009B79F8" w:rsidRDefault="009B79F8">
      <w:pPr>
        <w:pStyle w:val="ConsPlusTitle"/>
        <w:jc w:val="center"/>
      </w:pPr>
      <w:r>
        <w:t>К ЗАЩИТЕ ПЕРСОНАЛЬНЫХ ДАННЫХ ПРИ ИХ ОБРАБОТКЕ</w:t>
      </w:r>
    </w:p>
    <w:p w:rsidR="009B79F8" w:rsidRDefault="009B79F8">
      <w:pPr>
        <w:pStyle w:val="ConsPlusTitle"/>
        <w:jc w:val="center"/>
      </w:pPr>
      <w:r>
        <w:t>В ИНФОРМАЦИОННЫХ СИСТЕМАХ ПЕРСОНАЛЬНЫХ ДАННЫХ</w:t>
      </w:r>
    </w:p>
    <w:p w:rsidR="009B79F8" w:rsidRDefault="009B79F8">
      <w:pPr>
        <w:pStyle w:val="ConsPlusNormal"/>
        <w:ind w:firstLine="540"/>
        <w:jc w:val="both"/>
      </w:pPr>
    </w:p>
    <w:p w:rsidR="009B79F8" w:rsidRDefault="009B79F8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9B79F8" w:rsidRDefault="009B79F8">
      <w:pPr>
        <w:pStyle w:val="ConsPlusNormal"/>
        <w:ind w:firstLine="540"/>
        <w:jc w:val="both"/>
      </w:pPr>
      <w: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7" w:history="1">
        <w:r>
          <w:rPr>
            <w:color w:val="0000FF"/>
          </w:rPr>
          <w:t>частью 5 статьи 19</w:t>
        </w:r>
      </w:hyperlink>
      <w:r>
        <w:t xml:space="preserve"> Федерального закона "О персональных данных".</w:t>
      </w:r>
    </w:p>
    <w:p w:rsidR="009B79F8" w:rsidRDefault="009B79F8">
      <w:pPr>
        <w:pStyle w:val="ConsPlusNormal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9B79F8" w:rsidRDefault="009B79F8">
      <w:pPr>
        <w:pStyle w:val="ConsPlusNormal"/>
        <w:ind w:firstLine="540"/>
        <w:jc w:val="both"/>
      </w:pPr>
      <w:r>
        <w:t xml:space="preserve"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</w:t>
      </w:r>
      <w:r>
        <w:lastRenderedPageBreak/>
        <w:t>обязанность уполномоченного лица обеспечить безопасность персональных данных при их обработке в информационной системе.</w:t>
      </w:r>
    </w:p>
    <w:p w:rsidR="009B79F8" w:rsidRDefault="009B79F8">
      <w:pPr>
        <w:pStyle w:val="ConsPlusNormal"/>
        <w:ind w:firstLine="540"/>
        <w:jc w:val="both"/>
      </w:pPr>
      <w:r>
        <w:t xml:space="preserve"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8" w:history="1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</w:p>
    <w:p w:rsidR="009B79F8" w:rsidRDefault="009B79F8">
      <w:pPr>
        <w:pStyle w:val="ConsPlusNormal"/>
        <w:ind w:firstLine="540"/>
        <w:jc w:val="both"/>
      </w:pPr>
      <w:bookmarkStart w:id="1" w:name="P36"/>
      <w:bookmarkEnd w:id="1"/>
      <w: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9B79F8" w:rsidRDefault="009B79F8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9B79F8" w:rsidRDefault="009B79F8">
      <w:pPr>
        <w:pStyle w:val="ConsPlusNormal"/>
        <w:ind w:firstLine="540"/>
        <w:jc w:val="both"/>
      </w:pPr>
      <w:bookmarkStart w:id="2" w:name="P38"/>
      <w:bookmarkEnd w:id="2"/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"О персональных данных".</w:t>
      </w:r>
    </w:p>
    <w:p w:rsidR="009B79F8" w:rsidRDefault="009B79F8">
      <w:pPr>
        <w:pStyle w:val="ConsPlusNormal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36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38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9B79F8" w:rsidRDefault="009B79F8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9B79F8" w:rsidRDefault="009B79F8">
      <w:pPr>
        <w:pStyle w:val="ConsPlusNormal"/>
        <w:ind w:firstLine="540"/>
        <w:jc w:val="both"/>
      </w:pPr>
      <w: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9B79F8" w:rsidRDefault="009B79F8">
      <w:pPr>
        <w:pStyle w:val="ConsPlusNormal"/>
        <w:ind w:firstLine="540"/>
        <w:jc w:val="both"/>
      </w:pPr>
      <w: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9B79F8" w:rsidRDefault="009B79F8">
      <w:pPr>
        <w:pStyle w:val="ConsPlusNormal"/>
        <w:ind w:firstLine="540"/>
        <w:jc w:val="both"/>
      </w:pPr>
      <w: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9B79F8" w:rsidRDefault="009B79F8">
      <w:pPr>
        <w:pStyle w:val="ConsPlusNormal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9B79F8" w:rsidRDefault="009B79F8">
      <w:pPr>
        <w:pStyle w:val="ConsPlusNormal"/>
        <w:ind w:firstLine="540"/>
        <w:jc w:val="both"/>
      </w:pPr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</w:t>
      </w:r>
      <w:r>
        <w:lastRenderedPageBreak/>
        <w:t xml:space="preserve">проведенной во исполнение </w:t>
      </w:r>
      <w:hyperlink r:id="rId10" w:history="1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1" w:history="1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9B79F8" w:rsidRDefault="009B79F8">
      <w:pPr>
        <w:pStyle w:val="ConsPlusNormal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9B79F8" w:rsidRDefault="009B79F8">
      <w:pPr>
        <w:pStyle w:val="ConsPlusNormal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B79F8" w:rsidRDefault="009B79F8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9B79F8" w:rsidRDefault="009B79F8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9B79F8" w:rsidRDefault="009B79F8">
      <w:pPr>
        <w:pStyle w:val="ConsPlusNormal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B79F8" w:rsidRDefault="009B79F8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9B79F8" w:rsidRDefault="009B79F8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9B79F8" w:rsidRDefault="009B79F8">
      <w:pPr>
        <w:pStyle w:val="ConsPlusNormal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9B79F8" w:rsidRDefault="009B79F8">
      <w:pPr>
        <w:pStyle w:val="ConsPlusNormal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9B79F8" w:rsidRDefault="009B79F8">
      <w:pPr>
        <w:pStyle w:val="ConsPlusNormal"/>
        <w:ind w:firstLine="540"/>
        <w:jc w:val="both"/>
      </w:pPr>
      <w: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9B79F8" w:rsidRDefault="009B79F8">
      <w:pPr>
        <w:pStyle w:val="ConsPlusNormal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9B79F8" w:rsidRDefault="009B79F8">
      <w:pPr>
        <w:pStyle w:val="ConsPlusNormal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B79F8" w:rsidRDefault="009B79F8">
      <w:pPr>
        <w:pStyle w:val="ConsPlusNormal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9B79F8" w:rsidRDefault="009B79F8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9B79F8" w:rsidRDefault="009B79F8">
      <w:pPr>
        <w:pStyle w:val="ConsPlusNormal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9B79F8" w:rsidRDefault="009B79F8">
      <w:pPr>
        <w:pStyle w:val="ConsPlusNormal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9B79F8" w:rsidRDefault="009B79F8">
      <w:pPr>
        <w:pStyle w:val="ConsPlusNormal"/>
        <w:ind w:firstLine="540"/>
        <w:jc w:val="both"/>
      </w:pPr>
      <w:r>
        <w:t xml:space="preserve">д) для информационной системы актуальны угрозы 3-го типа и информационная </w:t>
      </w:r>
      <w:r>
        <w:lastRenderedPageBreak/>
        <w:t>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9B79F8" w:rsidRDefault="009B79F8">
      <w:pPr>
        <w:pStyle w:val="ConsPlusNormal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B79F8" w:rsidRDefault="009B79F8">
      <w:pPr>
        <w:pStyle w:val="ConsPlusNormal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9B79F8" w:rsidRDefault="009B79F8">
      <w:pPr>
        <w:pStyle w:val="ConsPlusNormal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9B79F8" w:rsidRDefault="009B79F8">
      <w:pPr>
        <w:pStyle w:val="ConsPlusNormal"/>
        <w:ind w:firstLine="540"/>
        <w:jc w:val="both"/>
      </w:pPr>
      <w:bookmarkStart w:id="3" w:name="P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9B79F8" w:rsidRDefault="009B79F8">
      <w:pPr>
        <w:pStyle w:val="ConsPlusNormal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9B79F8" w:rsidRDefault="009B79F8">
      <w:pPr>
        <w:pStyle w:val="ConsPlusNormal"/>
        <w:ind w:firstLine="540"/>
        <w:jc w:val="both"/>
      </w:pPr>
      <w:r>
        <w:t>б) обеспечение сохранности носителей персональных данных;</w:t>
      </w:r>
    </w:p>
    <w:p w:rsidR="009B79F8" w:rsidRDefault="009B79F8">
      <w:pPr>
        <w:pStyle w:val="ConsPlusNormal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9B79F8" w:rsidRDefault="009B79F8">
      <w:pPr>
        <w:pStyle w:val="ConsPlusNormal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9B79F8" w:rsidRDefault="009B79F8">
      <w:pPr>
        <w:pStyle w:val="ConsPlusNormal"/>
        <w:ind w:firstLine="540"/>
        <w:jc w:val="both"/>
      </w:pPr>
      <w:bookmarkStart w:id="4" w:name="P71"/>
      <w:bookmarkEnd w:id="4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66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9B79F8" w:rsidRDefault="009B79F8">
      <w:pPr>
        <w:pStyle w:val="ConsPlusNormal"/>
        <w:ind w:firstLine="540"/>
        <w:jc w:val="both"/>
      </w:pPr>
      <w:bookmarkStart w:id="5" w:name="P72"/>
      <w:bookmarkEnd w:id="5"/>
      <w:r>
        <w:t xml:space="preserve"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71" w:history="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9B79F8" w:rsidRDefault="009B79F8">
      <w:pPr>
        <w:pStyle w:val="ConsPlusNormal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72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9B79F8" w:rsidRDefault="009B79F8">
      <w:pPr>
        <w:pStyle w:val="ConsPlusNormal"/>
        <w:ind w:firstLine="540"/>
        <w:jc w:val="both"/>
      </w:pPr>
      <w: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9B79F8" w:rsidRDefault="009B79F8">
      <w:pPr>
        <w:pStyle w:val="ConsPlusNormal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9B79F8" w:rsidRDefault="009B79F8">
      <w:pPr>
        <w:pStyle w:val="ConsPlusNormal"/>
        <w:ind w:firstLine="540"/>
        <w:jc w:val="both"/>
      </w:pPr>
      <w: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9B79F8" w:rsidRDefault="009B79F8">
      <w:pPr>
        <w:pStyle w:val="ConsPlusNormal"/>
        <w:ind w:firstLine="540"/>
        <w:jc w:val="both"/>
      </w:pPr>
    </w:p>
    <w:p w:rsidR="009B79F8" w:rsidRDefault="009B79F8">
      <w:pPr>
        <w:pStyle w:val="ConsPlusNormal"/>
        <w:ind w:firstLine="540"/>
        <w:jc w:val="both"/>
      </w:pPr>
    </w:p>
    <w:p w:rsidR="009B79F8" w:rsidRDefault="009B79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928" w:rsidRDefault="001B4928">
      <w:bookmarkStart w:id="6" w:name="_GoBack"/>
      <w:bookmarkEnd w:id="6"/>
    </w:p>
    <w:sectPr w:rsidR="001B4928" w:rsidSect="00A81808">
      <w:pgSz w:w="11909" w:h="16834"/>
      <w:pgMar w:top="1134" w:right="567" w:bottom="1134" w:left="1985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F8"/>
    <w:rsid w:val="00003F25"/>
    <w:rsid w:val="001B4928"/>
    <w:rsid w:val="009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907BE-9DEF-46C3-A714-4B6C8871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9F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B79F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B79F8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430BE286C7564D12161CAA8B9809C9485C45780FC6B8A8339307D842EDED6B8BE9F1F6870D584aCW7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4430BE286C7564D12161CAA8B9809C9485C45780FC6B8A8339307D842EDED6B8BE9F1F6870D584aCW6L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430BE286C7564D12161CAA8B9809C9280C95982FE36808B603C7Fa8W3L" TargetMode="External"/><Relationship Id="rId11" Type="http://schemas.openxmlformats.org/officeDocument/2006/relationships/hyperlink" Target="consultantplus://offline/ref=1E4430BE286C7564D12161CAA8B9809C9485C45780FC6B8A8339307D842EDED6B8BE9F1F6870D584aCW6L" TargetMode="External"/><Relationship Id="rId5" Type="http://schemas.openxmlformats.org/officeDocument/2006/relationships/hyperlink" Target="consultantplus://offline/ref=1E4430BE286C7564D12161CAA8B9809C9485C45780FC6B8A8339307D842EDED6B8BE9F1F6870D584aCW1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1E4430BE286C7564D12161CAA8B9809C9485C45780FC6B8A8339307D842EDED6B8BE9F1F6870D58AaCW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4430BE286C7564D12161CAA8B9809C9485C45780FC6B8A8339307D842EDED6B8BE9F1F6870D68AaCW0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US75DVFUYAPE-464-435</_dlc_DocId>
    <_dlc_DocIdUrl xmlns="1ca21ed8-a3df-4193-b700-fd65bdc63fa0">
      <Url>http://www.eduportal44.ru/Makariev_EDU/Dorog/OF/_layouts/15/DocIdRedir.aspx?ID=US75DVFUYAPE-464-435</Url>
      <Description>US75DVFUYAPE-464-435</Description>
    </_dlc_DocIdUrl>
  </documentManagement>
</p:properties>
</file>

<file path=customXml/itemProps1.xml><?xml version="1.0" encoding="utf-8"?>
<ds:datastoreItem xmlns:ds="http://schemas.openxmlformats.org/officeDocument/2006/customXml" ds:itemID="{86752C52-3323-4E02-9818-A612EEB6DC26}"/>
</file>

<file path=customXml/itemProps2.xml><?xml version="1.0" encoding="utf-8"?>
<ds:datastoreItem xmlns:ds="http://schemas.openxmlformats.org/officeDocument/2006/customXml" ds:itemID="{579B79D6-3507-4D76-B364-F14112932E62}"/>
</file>

<file path=customXml/itemProps3.xml><?xml version="1.0" encoding="utf-8"?>
<ds:datastoreItem xmlns:ds="http://schemas.openxmlformats.org/officeDocument/2006/customXml" ds:itemID="{C46280C4-B3D6-48FF-ACAB-ACA69E784722}"/>
</file>

<file path=customXml/itemProps4.xml><?xml version="1.0" encoding="utf-8"?>
<ds:datastoreItem xmlns:ds="http://schemas.openxmlformats.org/officeDocument/2006/customXml" ds:itemID="{161B9EB2-827A-4723-9770-E8B5ED6D9C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Дмитрий Владимирович</dc:creator>
  <cp:keywords/>
  <dc:description/>
  <cp:lastModifiedBy>Калашников Дмитрий Владимирович</cp:lastModifiedBy>
  <cp:revision>1</cp:revision>
  <dcterms:created xsi:type="dcterms:W3CDTF">2016-04-25T11:22:00Z</dcterms:created>
  <dcterms:modified xsi:type="dcterms:W3CDTF">2016-04-25T11:23:00Z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d14dd91f-c14f-4eea-b354-f91caa36f12c</vt:lpwstr>
  </property>
</Properties>
</file>