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53" w:rsidRPr="00C95C53" w:rsidRDefault="00C95C53" w:rsidP="00C95C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Инструкция для учителя (дежурного в аудитории) по проведению школьного этапа всероссийской олимпиады школьников на технологической платформе «</w:t>
      </w:r>
      <w:proofErr w:type="spellStart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Сириус</w:t>
      </w:r>
      <w:proofErr w:type="gramStart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.К</w:t>
      </w:r>
      <w:proofErr w:type="gramEnd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урсы</w:t>
      </w:r>
      <w:proofErr w:type="spellEnd"/>
      <w:r w:rsidRPr="00C95C5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4"/>
          <w:lang w:eastAsia="ru-RU"/>
        </w:rPr>
        <w:t>» в 2021/22 учебном году</w:t>
      </w:r>
    </w:p>
    <w:p w:rsidR="00C95C53" w:rsidRPr="00C95C53" w:rsidRDefault="00C95C53" w:rsidP="00C95C5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Посмотрите график проведения и продолжительность олимпиад на официальном </w:t>
      </w:r>
      <w:hyperlink r:id="rId6" w:history="1"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 xml:space="preserve">сайте школьного этапа </w:t>
        </w:r>
        <w:proofErr w:type="spellStart"/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>ВсОШ</w:t>
        </w:r>
        <w:proofErr w:type="spellEnd"/>
      </w:hyperlink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ознакомьте своих учеников с графиком.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Проконтролируйте, что у школьников есть коды участников. Если у кого-то отсутствует код участника, то запросите код у ответственного за организацию школьного этапа </w:t>
      </w:r>
      <w:proofErr w:type="spellStart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ВсОШ</w:t>
      </w:r>
      <w:proofErr w:type="spellEnd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вашей школе. Обратите внимание на то, что для каждого предмета предусмотрены свои коды.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туром проверьте готовность рабочих мест для участия в олимпиаде: убедитесь, что у каждого из участников есть ручка, бумага и дополнительные материалы (если они предусмотрены требованиями, которые публикуются на официальном </w:t>
      </w:r>
      <w:hyperlink r:id="rId7" w:history="1"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 xml:space="preserve">сайте школьного этапа </w:t>
        </w:r>
        <w:proofErr w:type="spellStart"/>
        <w:r w:rsidRPr="00C95C53">
          <w:rPr>
            <w:rFonts w:ascii="Times New Roman" w:eastAsia="Times New Roman" w:hAnsi="Times New Roman" w:cs="Times New Roman"/>
            <w:color w:val="004166"/>
            <w:sz w:val="28"/>
            <w:szCs w:val="24"/>
            <w:bdr w:val="none" w:sz="0" w:space="0" w:color="auto" w:frame="1"/>
            <w:lang w:eastAsia="ru-RU"/>
          </w:rPr>
          <w:t>ВсОШ</w:t>
        </w:r>
        <w:proofErr w:type="spellEnd"/>
      </w:hyperlink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 14 дней до проведения тура).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школьном этапе из дома.</w:t>
      </w:r>
    </w:p>
    <w:p w:rsidR="00C95C53" w:rsidRPr="00C95C53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Обратите внимание на время проведения тура: </w:t>
      </w:r>
      <w:r w:rsidRPr="00C95C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 8:00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C95C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 20:00 (по местному времени)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на решение задач отводится два часа, то порекомендуйте ученику приступить к их выполнению не позднее 18:00.</w:t>
      </w:r>
    </w:p>
    <w:p w:rsidR="00C95C53" w:rsidRPr="007D3CD0" w:rsidRDefault="00C95C53" w:rsidP="007D3C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Проведите для участников олимпиады инструктаж по выполнению заданий:</w:t>
      </w:r>
    </w:p>
    <w:p w:rsidR="00C95C53" w:rsidRPr="00C95C53" w:rsidRDefault="00C95C53" w:rsidP="00B855EA">
      <w:pPr>
        <w:spacing w:after="0" w:line="240" w:lineRule="auto"/>
        <w:ind w:left="426" w:hanging="426"/>
        <w:jc w:val="center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Уважаемый участник!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 приступаете к выполнению заданий олимпиады. Пожалуйста, обратите внимание на правила проведения тура: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Задания следует выполнять самостоятельно, запрещено использовать любые дополнительные материалы, кроме опубликованных в требованиях к проведению тура.</w:t>
      </w:r>
      <w:proofErr w:type="gramEnd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Отсчёт времени начнется, как только вы нажмете кнопку «Начать». Остановить время или поставить его на паузу в процессе выполнения заданий нельзя.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Работа будет автоматически сдана после окончания времени, отведённого на выполнение заданий, или завершения тура олимпиады.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Задания не обязательно выполнять по порядку. На нижней панели отмечаются задания, по которым вы уже сохранили ответ в системе.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>Ответ на каждую задачу можно сохранять неограниченное число раз, окончательным ответом будет считаться последний сохранённый.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При выходе из системы сохранённые ответы не удаляются, вне зависимости от того, сдали вы работу на проверку или нет.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Разбор заданий будет опубликован в течение двух дней на официальном сайте олимпиады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hyperlink r:id="rId8" w:history="1">
        <w:r w:rsidRPr="00C95C53">
          <w:rPr>
            <w:rFonts w:ascii="Times New Roman" w:eastAsia="Times New Roman" w:hAnsi="Times New Roman" w:cs="Times New Roman"/>
            <w:i/>
            <w:iCs/>
            <w:color w:val="004166"/>
            <w:sz w:val="28"/>
            <w:szCs w:val="24"/>
            <w:bdr w:val="none" w:sz="0" w:space="0" w:color="auto" w:frame="1"/>
            <w:lang w:eastAsia="ru-RU"/>
          </w:rPr>
          <w:t>siriusolymp.ru</w:t>
        </w:r>
      </w:hyperlink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трёх дней 3 дней после публикации предварительных результатов!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Окончательные результаты будут доступны в школе не ранее, чем через 14 дней после дня проведения тура.</w:t>
      </w: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95C5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Желаем удачи!</w:t>
      </w:r>
    </w:p>
    <w:p w:rsidR="00C95C53" w:rsidRPr="00C95C53" w:rsidRDefault="00C95C53" w:rsidP="00B855E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95C53" w:rsidRPr="00C95C53" w:rsidRDefault="00C95C53" w:rsidP="00B855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</w:t>
      </w:r>
      <w:proofErr w:type="gramStart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если участник при входе в систему видит чужую фамилию и имя,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т.е. в любой ситуации, в которой участник не смог пройти олимпиаду по независящим от него причинам.</w:t>
      </w:r>
    </w:p>
    <w:p w:rsidR="00C95C53" w:rsidRPr="00C95C53" w:rsidRDefault="00C95C53" w:rsidP="00B855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5C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C95C53" w:rsidRDefault="00C95C53" w:rsidP="00B855EA">
      <w:pPr>
        <w:pStyle w:val="a3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3CD0" w:rsidRPr="00C95C53" w:rsidRDefault="007D3CD0" w:rsidP="00B855EA">
      <w:pPr>
        <w:pStyle w:val="a3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C95C53" w:rsidRPr="007D3CD0" w:rsidRDefault="00C95C53" w:rsidP="00B855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  <w:r w:rsidRPr="007D3CD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Благодарим за проведение олимпиады!</w:t>
      </w:r>
    </w:p>
    <w:p w:rsidR="005A31EA" w:rsidRPr="00C95C53" w:rsidRDefault="007D3CD0" w:rsidP="00B855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</w:p>
    <w:sectPr w:rsidR="005A31EA" w:rsidRPr="00C9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433"/>
    <w:multiLevelType w:val="hybridMultilevel"/>
    <w:tmpl w:val="3AEA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73B23"/>
    <w:multiLevelType w:val="hybridMultilevel"/>
    <w:tmpl w:val="B7FC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5A7A"/>
    <w:multiLevelType w:val="hybridMultilevel"/>
    <w:tmpl w:val="A86A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01"/>
    <w:rsid w:val="00361B08"/>
    <w:rsid w:val="00580273"/>
    <w:rsid w:val="007D3CD0"/>
    <w:rsid w:val="00B855EA"/>
    <w:rsid w:val="00C95C53"/>
    <w:rsid w:val="00D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36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70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2341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147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806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3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334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23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763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734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9130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5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670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994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02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727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8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US75DVFUYAPE-464-1219</_dlc_DocId>
    <_dlc_DocIdUrl xmlns="1ca21ed8-a3df-4193-b700-fd65bdc63fa0">
      <Url>http://www.eduportal44.ru/Makariev_EDU/Dorog/OF/_layouts/15/DocIdRedir.aspx?ID=US75DVFUYAPE-464-1219</Url>
      <Description>US75DVFUYAPE-464-1219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E3AA8-5375-4BDB-A338-09E6EB5A9DFE}"/>
</file>

<file path=customXml/itemProps2.xml><?xml version="1.0" encoding="utf-8"?>
<ds:datastoreItem xmlns:ds="http://schemas.openxmlformats.org/officeDocument/2006/customXml" ds:itemID="{002A16AE-078B-44F0-9419-998F52C38F70}"/>
</file>

<file path=customXml/itemProps3.xml><?xml version="1.0" encoding="utf-8"?>
<ds:datastoreItem xmlns:ds="http://schemas.openxmlformats.org/officeDocument/2006/customXml" ds:itemID="{5B9AAB19-A3A1-42A5-ADFE-97F3FEFEA9F1}"/>
</file>

<file path=customXml/itemProps4.xml><?xml version="1.0" encoding="utf-8"?>
<ds:datastoreItem xmlns:ds="http://schemas.openxmlformats.org/officeDocument/2006/customXml" ds:itemID="{12EBC02A-16D6-401C-A512-E38923B59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2021-09-18T16:05:00Z</dcterms:created>
  <dcterms:modified xsi:type="dcterms:W3CDTF">2021-09-18T16:25:00Z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03eefeaa-fcb6-48dc-ac7f-8e4fdf1e280d</vt:lpwstr>
  </property>
</Properties>
</file>