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03" w:rsidRDefault="00511A60" w:rsidP="00746F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  <w:u w:val="single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Доклад на тему</w:t>
      </w:r>
      <w:proofErr w:type="gramStart"/>
      <w:r>
        <w:rPr>
          <w:rStyle w:val="c6"/>
          <w:b/>
          <w:bCs/>
          <w:color w:val="000000"/>
          <w:sz w:val="32"/>
          <w:szCs w:val="32"/>
          <w:u w:val="single"/>
        </w:rPr>
        <w:t xml:space="preserve"> :</w:t>
      </w:r>
      <w:proofErr w:type="gramEnd"/>
      <w:r>
        <w:rPr>
          <w:rStyle w:val="c6"/>
          <w:b/>
          <w:bCs/>
          <w:color w:val="000000"/>
          <w:sz w:val="32"/>
          <w:szCs w:val="32"/>
          <w:u w:val="single"/>
        </w:rPr>
        <w:t xml:space="preserve"> «</w:t>
      </w:r>
      <w:r w:rsidR="00746F03">
        <w:rPr>
          <w:rStyle w:val="c6"/>
          <w:b/>
          <w:bCs/>
          <w:color w:val="000000"/>
          <w:sz w:val="32"/>
          <w:szCs w:val="32"/>
          <w:u w:val="single"/>
        </w:rPr>
        <w:t>Техника безопасности на занятиях по баскетболу</w:t>
      </w:r>
      <w:r>
        <w:rPr>
          <w:rStyle w:val="c6"/>
          <w:b/>
          <w:bCs/>
          <w:color w:val="000000"/>
          <w:sz w:val="32"/>
          <w:szCs w:val="32"/>
          <w:u w:val="single"/>
        </w:rPr>
        <w:t>»</w:t>
      </w:r>
    </w:p>
    <w:p w:rsidR="00511A60" w:rsidRDefault="00511A60" w:rsidP="00746F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  <w:u w:val="single"/>
        </w:rPr>
      </w:pPr>
    </w:p>
    <w:p w:rsidR="00511A60" w:rsidRDefault="00511A60" w:rsidP="00746F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46F03" w:rsidRDefault="00746F03" w:rsidP="00746F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Общие правила по предупреждению травматизма</w:t>
      </w:r>
    </w:p>
    <w:p w:rsidR="00746F03" w:rsidRDefault="00746F03" w:rsidP="00746F0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 проведении уроков по подвижным и спортивным играм</w:t>
      </w:r>
    </w:p>
    <w:p w:rsid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1. К занятиям по баскетболу допускаются учащиеся, прошедшие медицинский осмотр и инструктаж по технике безопасности.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2. Опасность возникновения травм: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при падении на твердом покрытии;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при ударе мячом;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при столкновениях;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при наличии посторонних предметов на площадке и вблизи;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3. У учителя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4. Занимающиеся должны быть в спортивной форме, предусмотренной правилами игры.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5. Занятия должны проходить на сухой площадке или сухом полу.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Требования безопасности перед началом урока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1. Надеть спортивную форму и обувь с нескользкой подошвой.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2. Тщательно проверить отсутствие посторонних предметов на площадке и вблизи.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3. Провести физическую разминку всех групп мышц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4. Внимательно прослушать инструктаж по ТБ при игре в баскетбол.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5. Коротко остричь ногти, снять все украшения: кольца, перстни, цепочки, браслеты,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серьги, часы и т.д.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6. Очки должны закрепляться резинкой и иметь роговую оправу.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Требования безопасности во время урока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1. Во время занятий вблизи площадки не должно быть посторонних лиц.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2. При выполнении прыжков, столкновениях и падениях игрок должен уметь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 xml:space="preserve">применять приёмы </w:t>
      </w:r>
      <w:proofErr w:type="spellStart"/>
      <w:r w:rsidRPr="00CE4171">
        <w:rPr>
          <w:color w:val="000000"/>
          <w:sz w:val="28"/>
          <w:szCs w:val="28"/>
        </w:rPr>
        <w:t>самостраховки</w:t>
      </w:r>
      <w:proofErr w:type="spellEnd"/>
      <w:r w:rsidRPr="00CE4171">
        <w:rPr>
          <w:color w:val="000000"/>
          <w:sz w:val="28"/>
          <w:szCs w:val="28"/>
        </w:rPr>
        <w:t>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4. Соблюдать игровую дисциплину, особенно во время обучающих тренировок.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5. Не вести игру влажными руками.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6. При температуре воздуха +10 град. одевать спортивный костюм.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7. Пользоваться защитными приспособлениями (наколенниками, налокотниками и др.)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Ведение мяча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i/>
          <w:iCs/>
          <w:color w:val="000000"/>
          <w:sz w:val="28"/>
          <w:szCs w:val="28"/>
        </w:rPr>
        <w:t>Учащийся должен: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выполнять ведение мяча с поднятой головой;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при изменении направления убедиться, что на пути нет других учащихся, с которыми может произойти столкновение;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lastRenderedPageBreak/>
        <w:t>• после выполнения упражнения взять мяч в руки и крепко его держать.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Передача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i/>
          <w:iCs/>
          <w:color w:val="000000"/>
          <w:sz w:val="28"/>
          <w:szCs w:val="28"/>
        </w:rPr>
        <w:t>Учащийся должен: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ловить мяч открытыми ладонями, образующими воронку;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прежде чем выполнить передачу, убедиться, что партнер готов к приему мяча;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следить за полетом мяча;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соизмерять силу передачи в зависимости от расстояния до партнера;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i/>
          <w:iCs/>
          <w:color w:val="000000"/>
          <w:sz w:val="28"/>
          <w:szCs w:val="28"/>
        </w:rPr>
        <w:t>помнить, что нельзя бить мяч ногой, бросать друг в друга.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Бросок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i/>
          <w:iCs/>
          <w:color w:val="000000"/>
          <w:sz w:val="28"/>
          <w:szCs w:val="28"/>
        </w:rPr>
        <w:t>Учащийся должен: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выполнять бросок по кольцу способом, указанным учителем;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при подборе мяча под щитом контролировать отскок мячей других учащихс</w:t>
      </w:r>
      <w:bookmarkStart w:id="0" w:name="_GoBack"/>
      <w:bookmarkEnd w:id="0"/>
      <w:r w:rsidRPr="00CE4171">
        <w:rPr>
          <w:color w:val="000000"/>
          <w:sz w:val="28"/>
          <w:szCs w:val="28"/>
        </w:rPr>
        <w:t>я.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i/>
          <w:iCs/>
          <w:color w:val="000000"/>
          <w:sz w:val="28"/>
          <w:szCs w:val="28"/>
        </w:rPr>
        <w:t>Не рекомендуется: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толкать учащегося, бросающего мяч в прыжке;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при броске в движении хвататься за сетки, виснуть на кольцах;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бить рукой по щиту;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при попадании в корзину двух и более мячей выбивать их другим мячом;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бросать мячи в заградительные решетки.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Во время игры учащийся должен: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следить за перемещением игроков и мяча на площадке;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избегать столкновений;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по свистку прекращать игровые действия.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i/>
          <w:iCs/>
          <w:color w:val="000000"/>
          <w:sz w:val="28"/>
          <w:szCs w:val="28"/>
        </w:rPr>
        <w:t>Нельзя: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толкать друг друга, ставить подножки, бить по рукам;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хватать игроков соперника, задерживать их продвижение;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широко расставлять ноги и выставлять локти;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во время броска дразнить соперника, размахивать руками перед его глазами;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• ученику, который находится на скамейке запасных, выбегать на площадку.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Требования безопасности в аварийных ситуациях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1. При плохом самочувствии прекратить занятия и сообщить об этом учителю.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2. При получении травмы немедленно сообщить о случившемся учителю.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3. Все занимающиеся должны знать о профилактике спортивных травм и уметь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оказывать первую доврачебную помощь.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b/>
          <w:bCs/>
          <w:color w:val="000000"/>
          <w:sz w:val="28"/>
          <w:szCs w:val="28"/>
        </w:rPr>
        <w:t>Требования безопасности по окончании занятий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1. Убрать спортивный инвентарь в места для его хранения.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t>2. Снять спортивную форму и спортивную обувь.</w:t>
      </w:r>
    </w:p>
    <w:p w:rsidR="00CE4171" w:rsidRPr="00CE4171" w:rsidRDefault="00CE4171" w:rsidP="00CE4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4171">
        <w:rPr>
          <w:color w:val="000000"/>
          <w:sz w:val="28"/>
          <w:szCs w:val="28"/>
        </w:rPr>
        <w:lastRenderedPageBreak/>
        <w:t>3. Принять душ или тщательно вымыть лицо и руки с мылом.</w:t>
      </w:r>
    </w:p>
    <w:p w:rsidR="00E25F44" w:rsidRDefault="00CE4171"/>
    <w:sectPr w:rsidR="00E2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94"/>
    <w:rsid w:val="00511A60"/>
    <w:rsid w:val="00640801"/>
    <w:rsid w:val="00746F03"/>
    <w:rsid w:val="00B21BE9"/>
    <w:rsid w:val="00C14D94"/>
    <w:rsid w:val="00C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6F03"/>
  </w:style>
  <w:style w:type="character" w:customStyle="1" w:styleId="c1">
    <w:name w:val="c1"/>
    <w:basedOn w:val="a0"/>
    <w:rsid w:val="00746F03"/>
  </w:style>
  <w:style w:type="character" w:customStyle="1" w:styleId="c2">
    <w:name w:val="c2"/>
    <w:basedOn w:val="a0"/>
    <w:rsid w:val="00746F03"/>
  </w:style>
  <w:style w:type="paragraph" w:styleId="a3">
    <w:name w:val="Normal (Web)"/>
    <w:basedOn w:val="a"/>
    <w:uiPriority w:val="99"/>
    <w:semiHidden/>
    <w:unhideWhenUsed/>
    <w:rsid w:val="00CE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6F03"/>
  </w:style>
  <w:style w:type="character" w:customStyle="1" w:styleId="c1">
    <w:name w:val="c1"/>
    <w:basedOn w:val="a0"/>
    <w:rsid w:val="00746F03"/>
  </w:style>
  <w:style w:type="character" w:customStyle="1" w:styleId="c2">
    <w:name w:val="c2"/>
    <w:basedOn w:val="a0"/>
    <w:rsid w:val="00746F03"/>
  </w:style>
  <w:style w:type="paragraph" w:styleId="a3">
    <w:name w:val="Normal (Web)"/>
    <w:basedOn w:val="a"/>
    <w:uiPriority w:val="99"/>
    <w:semiHidden/>
    <w:unhideWhenUsed/>
    <w:rsid w:val="00CE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H5VRHAXFEW3S-869800330-245</_dlc_DocId>
    <_dlc_DocIdUrl xmlns="b582dbf1-bcaa-4613-9a4c-8b7010640233">
      <Url>http://www.eduportal44.ru/Krasnoe/РМК/_layouts/15/DocIdRedir.aspx?ID=H5VRHAXFEW3S-869800330-245</Url>
      <Description>H5VRHAXFEW3S-869800330-245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872F8-35F6-4BDA-A869-FFFD76C1EBB4}"/>
</file>

<file path=customXml/itemProps2.xml><?xml version="1.0" encoding="utf-8"?>
<ds:datastoreItem xmlns:ds="http://schemas.openxmlformats.org/officeDocument/2006/customXml" ds:itemID="{752FC58D-20E6-4179-A7AB-4179B33DC0AF}"/>
</file>

<file path=customXml/itemProps3.xml><?xml version="1.0" encoding="utf-8"?>
<ds:datastoreItem xmlns:ds="http://schemas.openxmlformats.org/officeDocument/2006/customXml" ds:itemID="{DFC42A90-EE5B-43E1-AD9A-294317B00190}"/>
</file>

<file path=customXml/itemProps4.xml><?xml version="1.0" encoding="utf-8"?>
<ds:datastoreItem xmlns:ds="http://schemas.openxmlformats.org/officeDocument/2006/customXml" ds:itemID="{02825028-4F6B-4CE1-AEA0-530F973A3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2020-10-27T18:58:00Z</dcterms:created>
  <dcterms:modified xsi:type="dcterms:W3CDTF">2020-10-27T19:48:00Z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6ab277a7-fad7-4c66-81a9-f0e055df8d88</vt:lpwstr>
  </property>
</Properties>
</file>