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28" w:rsidRPr="00103328" w:rsidRDefault="00103328" w:rsidP="001F623C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iCs/>
          <w:color w:val="444444"/>
          <w:sz w:val="28"/>
          <w:szCs w:val="28"/>
        </w:rPr>
      </w:pPr>
      <w:r w:rsidRPr="00103328">
        <w:rPr>
          <w:iCs/>
          <w:color w:val="444444"/>
          <w:sz w:val="28"/>
          <w:szCs w:val="28"/>
        </w:rPr>
        <w:t xml:space="preserve">Тема: </w:t>
      </w:r>
      <w:bookmarkStart w:id="0" w:name="_GoBack"/>
      <w:bookmarkEnd w:id="0"/>
      <w:r w:rsidRPr="00103328">
        <w:rPr>
          <w:iCs/>
          <w:color w:val="444444"/>
          <w:sz w:val="28"/>
          <w:szCs w:val="28"/>
        </w:rPr>
        <w:t xml:space="preserve"> </w:t>
      </w:r>
      <w:r w:rsidRPr="00103328">
        <w:rPr>
          <w:b/>
          <w:bCs/>
          <w:iCs/>
          <w:color w:val="444444"/>
          <w:sz w:val="28"/>
          <w:szCs w:val="28"/>
        </w:rPr>
        <w:t>Особенности реализации курса «Основы духовно-нравственной культуры народов России» (ОДНКНР)</w:t>
      </w:r>
    </w:p>
    <w:p w:rsidR="00C7450D" w:rsidRPr="00103328" w:rsidRDefault="00103328" w:rsidP="001033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="00C7450D" w:rsidRPr="00103328">
        <w:rPr>
          <w:rFonts w:ascii="Times New Roman" w:hAnsi="Times New Roman" w:cs="Times New Roman"/>
          <w:sz w:val="28"/>
          <w:szCs w:val="28"/>
        </w:rPr>
        <w:t>«Дитя как сундук: что в него положишь,</w:t>
      </w:r>
    </w:p>
    <w:p w:rsidR="00C7450D" w:rsidRPr="00103328" w:rsidRDefault="00C7450D" w:rsidP="001033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то потом и достанешь»</w:t>
      </w:r>
    </w:p>
    <w:p w:rsidR="00C7450D" w:rsidRDefault="00C7450D" w:rsidP="001033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(поговорка)</w:t>
      </w:r>
    </w:p>
    <w:p w:rsidR="00103328" w:rsidRPr="00103328" w:rsidRDefault="00103328" w:rsidP="001033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7450D" w:rsidRPr="00103328" w:rsidRDefault="00C7450D" w:rsidP="009E5AEC">
      <w:pPr>
        <w:pStyle w:val="a6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A5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25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103328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– чудесная страна, ожидание чудес, чистоты, удивления, непосредственности, искренности, страна маленьких открытий.</w:t>
      </w:r>
      <w:proofErr w:type="gramEnd"/>
    </w:p>
    <w:p w:rsidR="00225910" w:rsidRDefault="00225910" w:rsidP="009E5AEC">
      <w:pPr>
        <w:pStyle w:val="a6"/>
        <w:spacing w:line="360" w:lineRule="auto"/>
        <w:ind w:left="-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7450D" w:rsidRPr="00103328">
        <w:rPr>
          <w:rStyle w:val="c2"/>
          <w:rFonts w:ascii="Times New Roman" w:hAnsi="Times New Roman" w:cs="Times New Roman"/>
          <w:color w:val="000000"/>
          <w:sz w:val="28"/>
          <w:szCs w:val="28"/>
        </w:rPr>
        <w:t>«Человек начинается с детства. Именно в детстве происходит посев добра», – заметил С. Михалков. И только через годы будет ясно, оказались ли семена добра всхожими или сорняки зла погубили их. Задача каждого из нас – сделать так, чтобы проросли семена добра, которые были заложены нашими родителями, близкими, родными, воспитателями, учителями.</w:t>
      </w:r>
    </w:p>
    <w:p w:rsidR="00C7450D" w:rsidRPr="00103328" w:rsidRDefault="000A531B" w:rsidP="009E5AEC">
      <w:pPr>
        <w:pStyle w:val="a6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910">
        <w:rPr>
          <w:rFonts w:ascii="Times New Roman" w:hAnsi="Times New Roman" w:cs="Times New Roman"/>
          <w:sz w:val="28"/>
          <w:szCs w:val="28"/>
        </w:rPr>
        <w:t xml:space="preserve">    </w:t>
      </w:r>
      <w:r w:rsidRPr="00103328">
        <w:rPr>
          <w:rFonts w:ascii="Times New Roman" w:hAnsi="Times New Roman" w:cs="Times New Roman"/>
          <w:sz w:val="28"/>
          <w:szCs w:val="28"/>
        </w:rPr>
        <w:t xml:space="preserve"> </w:t>
      </w:r>
      <w:r w:rsidR="00C7450D" w:rsidRPr="00103328">
        <w:rPr>
          <w:rFonts w:ascii="Times New Roman" w:hAnsi="Times New Roman" w:cs="Times New Roman"/>
          <w:sz w:val="28"/>
          <w:szCs w:val="28"/>
        </w:rPr>
        <w:t>Все мы родом из детства. А детство и школа – во многом тождественные понятия. А ведь именно школа – это место, где дети получают не только образование, но и где проходит духовно-нравственное формирование ребенка.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 В вечном поиске </w:t>
      </w:r>
      <w:proofErr w:type="gramStart"/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proofErr w:type="gramEnd"/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доброго мы, как правило, выходим на блистательный образец - общечеловеческие ценности и идеалы. </w:t>
      </w:r>
    </w:p>
    <w:p w:rsidR="00C7450D" w:rsidRPr="00103328" w:rsidRDefault="00225910" w:rsidP="009E5AEC">
      <w:pPr>
        <w:pStyle w:val="a6"/>
        <w:spacing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может служить наследие В.А. Сухомлинского, который отмечал: </w:t>
      </w:r>
      <w:r w:rsidR="00C7450D" w:rsidRPr="00103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"Особая сфера воспитательной работы - ограждение детей, подростков, юношества от одной из самых больших бед - пустоты души, </w:t>
      </w:r>
      <w:proofErr w:type="spellStart"/>
      <w:r w:rsidR="00C7450D" w:rsidRPr="00103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бездуховности</w:t>
      </w:r>
      <w:proofErr w:type="spellEnd"/>
      <w:r w:rsidR="00C7450D" w:rsidRPr="00103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A531B" w:rsidRPr="00103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450D" w:rsidRPr="00103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Настоящий человек начинается там, где есть святыни души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0D" w:rsidRPr="00103328" w:rsidRDefault="00225910" w:rsidP="009E5AE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личности, принятия духовно-нравственных, социальных, семейных и др. ценностей.</w:t>
      </w:r>
    </w:p>
    <w:p w:rsidR="00C7450D" w:rsidRPr="00103328" w:rsidRDefault="00225910" w:rsidP="009E5AEC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C7450D" w:rsidRPr="00103328">
        <w:rPr>
          <w:rFonts w:ascii="Times New Roman" w:hAnsi="Times New Roman" w:cs="Times New Roman"/>
          <w:sz w:val="28"/>
          <w:szCs w:val="28"/>
        </w:rPr>
        <w:t>настоящее время часто слышишь разговоры о том, как надо воспитывать: об этом говорят везде 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0D" w:rsidRPr="00103328">
        <w:rPr>
          <w:rFonts w:ascii="Times New Roman" w:hAnsi="Times New Roman" w:cs="Times New Roman"/>
          <w:sz w:val="28"/>
          <w:szCs w:val="28"/>
        </w:rPr>
        <w:t>«со знанием дела». Значит, эта проблема государственная: растет поколение прекрасно информированных людей, не отягощенных совестью.</w:t>
      </w:r>
    </w:p>
    <w:p w:rsidR="00C7450D" w:rsidRPr="00103328" w:rsidRDefault="00225910" w:rsidP="009E5AE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450D" w:rsidRPr="00103328">
        <w:rPr>
          <w:rFonts w:ascii="Times New Roman" w:hAnsi="Times New Roman" w:cs="Times New Roman"/>
          <w:sz w:val="28"/>
          <w:szCs w:val="28"/>
        </w:rPr>
        <w:t>Методологической основой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50D" w:rsidRPr="00103328" w:rsidRDefault="00225910" w:rsidP="009E5AE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 выделить основные результаты воспитания, выраженные в терминах </w:t>
      </w:r>
      <w:r w:rsidR="00C7450D" w:rsidRPr="00103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ключевых воспитательных задач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содержание отражает основные направления развития личности: </w:t>
      </w:r>
    </w:p>
    <w:p w:rsidR="00C7450D" w:rsidRPr="00103328" w:rsidRDefault="00C7450D" w:rsidP="009E5AEC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культура; </w:t>
      </w:r>
    </w:p>
    <w:p w:rsidR="00C7450D" w:rsidRPr="00103328" w:rsidRDefault="00C7450D" w:rsidP="009E5AEC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культура; </w:t>
      </w:r>
    </w:p>
    <w:p w:rsidR="00C7450D" w:rsidRPr="00AB64F5" w:rsidRDefault="00C7450D" w:rsidP="009E5AEC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культура. </w:t>
      </w:r>
    </w:p>
    <w:p w:rsidR="00C7450D" w:rsidRPr="00103328" w:rsidRDefault="00225910" w:rsidP="009E5AEC">
      <w:p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C7450D" w:rsidRPr="0010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Предметная область (ОДНКНР) в соответствии с вводимым федеральным государственным образовательным стандартом основного общего образования с 1 сентября 2015 года должна </w:t>
      </w:r>
      <w:proofErr w:type="gramStart"/>
      <w:r w:rsidR="00C7450D" w:rsidRPr="0010332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proofErr w:type="gramEnd"/>
      <w:r w:rsidR="00C7450D" w:rsidRPr="00103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7450D" w:rsidRPr="00103328" w:rsidRDefault="00C7450D" w:rsidP="009E5AEC">
      <w:pPr>
        <w:spacing w:before="100" w:beforeAutospacing="1" w:after="100" w:afterAutospacing="1" w:line="36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 xml:space="preserve"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</w:t>
      </w:r>
      <w:r w:rsidRPr="00103328">
        <w:rPr>
          <w:rFonts w:ascii="Times New Roman" w:hAnsi="Times New Roman" w:cs="Times New Roman"/>
          <w:sz w:val="28"/>
          <w:szCs w:val="28"/>
        </w:rPr>
        <w:lastRenderedPageBreak/>
        <w:t>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</w:t>
      </w:r>
    </w:p>
    <w:p w:rsidR="00686CA9" w:rsidRPr="00103328" w:rsidRDefault="00C7450D" w:rsidP="009E5AEC">
      <w:pPr>
        <w:spacing w:line="36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  <w:r w:rsidR="00686CA9" w:rsidRPr="00103328">
        <w:rPr>
          <w:rFonts w:ascii="Times New Roman" w:eastAsia="+mn-ea" w:hAnsi="Times New Roman" w:cs="Times New Roman"/>
          <w:color w:val="333300"/>
          <w:sz w:val="28"/>
          <w:szCs w:val="28"/>
        </w:rPr>
        <w:t xml:space="preserve"> </w:t>
      </w:r>
      <w:r w:rsidR="00686CA9" w:rsidRPr="00103328">
        <w:rPr>
          <w:rFonts w:ascii="Times New Roman" w:hAnsi="Times New Roman" w:cs="Times New Roman"/>
          <w:sz w:val="28"/>
          <w:szCs w:val="28"/>
        </w:rPr>
        <w:t>Разные виды вопросов и заданий направлены на развитие культуры, эрудиции, творческих способностей школьников, воспитание добрых чувств, толерантности и интереса к культуре разных народов.</w:t>
      </w:r>
    </w:p>
    <w:p w:rsidR="00A167ED" w:rsidRPr="002F1E5B" w:rsidRDefault="00225910" w:rsidP="009E5AEC">
      <w:pPr>
        <w:pStyle w:val="a3"/>
        <w:shd w:val="clear" w:color="auto" w:fill="FFFFFF"/>
        <w:spacing w:line="360" w:lineRule="auto"/>
        <w:ind w:left="-284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67ED" w:rsidRPr="002F1E5B">
        <w:rPr>
          <w:color w:val="000000"/>
          <w:sz w:val="28"/>
          <w:szCs w:val="28"/>
        </w:rPr>
        <w:t>Конечно, предмет «Основы духовно-нравственной культуры народов России» и в основной школе продолжает оставаться частью всего учебно-воспитательного процесса</w:t>
      </w:r>
      <w:r>
        <w:rPr>
          <w:color w:val="000000"/>
          <w:sz w:val="28"/>
          <w:szCs w:val="28"/>
        </w:rPr>
        <w:t>,</w:t>
      </w:r>
      <w:r w:rsidR="00A167ED" w:rsidRPr="002F1E5B">
        <w:rPr>
          <w:color w:val="000000"/>
          <w:sz w:val="28"/>
          <w:szCs w:val="28"/>
        </w:rPr>
        <w:t xml:space="preserve"> и тесно связан с содержанием других предметных областей, прежде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</w:t>
      </w:r>
      <w:r w:rsidR="002F1E5B">
        <w:rPr>
          <w:color w:val="000000"/>
          <w:sz w:val="28"/>
          <w:szCs w:val="28"/>
        </w:rPr>
        <w:t xml:space="preserve"> </w:t>
      </w:r>
      <w:r w:rsidR="00A167ED" w:rsidRPr="002F1E5B">
        <w:rPr>
          <w:color w:val="000000"/>
          <w:sz w:val="28"/>
          <w:szCs w:val="28"/>
        </w:rPr>
        <w:t>соответствии с программой обучения. Вместе с тем, используются разнообразные средства ИКТ, что обогащает содержание и методы проведения уроков.</w:t>
      </w:r>
      <w:r w:rsidR="00A167ED" w:rsidRPr="002F1E5B">
        <w:rPr>
          <w:rStyle w:val="apple-converted-space"/>
          <w:color w:val="000000"/>
          <w:sz w:val="28"/>
          <w:szCs w:val="28"/>
        </w:rPr>
        <w:t> </w:t>
      </w:r>
    </w:p>
    <w:p w:rsidR="00686CA9" w:rsidRPr="00103328" w:rsidRDefault="00686CA9" w:rsidP="009E5AEC">
      <w:pPr>
        <w:spacing w:before="100" w:beforeAutospacing="1" w:after="100" w:afterAutospacing="1" w:line="36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однако, заметить, что многие вопросы духовно-нравственного воспитания требуют не изобретения новых приёмов, методов, а разумного использования и системного применения старых, общепринятых. Ибо, как сказал классик, и устарела истина, и стариною бредит новизна.</w:t>
      </w:r>
    </w:p>
    <w:p w:rsidR="00C7450D" w:rsidRPr="00103328" w:rsidRDefault="00686CA9" w:rsidP="009E5AEC">
      <w:pPr>
        <w:spacing w:before="100" w:beforeAutospacing="1" w:after="100" w:afterAutospacing="1" w:line="36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занятий должна  способствовать  атмосфера сотрудничества, партнёрства. </w:t>
      </w:r>
      <w:proofErr w:type="gramStart"/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позволяет детям постичь </w:t>
      </w:r>
      <w:r w:rsidR="0022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красоту человеческих отношений, </w:t>
      </w: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коммуникативные, речевые умения, </w:t>
      </w: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установки, качества личности: сознательное творческое отношение к партнеру по общению, интерес, внимательное отношение к партнёру по общению; ориентацию на их лучшие качества; адекватное отношение к себе, способность поставить себя на место другого; культуру общения в диалоге, дискуссии, познавательные интересы, творческую активность, воображение, открытость, доброжелательность.</w:t>
      </w:r>
      <w:proofErr w:type="gramEnd"/>
    </w:p>
    <w:p w:rsidR="00C7450D" w:rsidRPr="00103328" w:rsidRDefault="00C7450D" w:rsidP="009E5AEC">
      <w:pPr>
        <w:spacing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 xml:space="preserve">Говоря о духовно-нравственном воспитании личности, нельзя забывать о семье. Взаимоотношения внутри семьи проецируются на отношения в обществе. «И хорошее, и плохое человек получает в семье» - эти слова знакомы каждому. </w:t>
      </w:r>
    </w:p>
    <w:p w:rsidR="00C7450D" w:rsidRPr="00103328" w:rsidRDefault="00C7450D" w:rsidP="009E5AEC">
      <w:pPr>
        <w:spacing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103328">
        <w:rPr>
          <w:rFonts w:ascii="Times New Roman" w:hAnsi="Times New Roman" w:cs="Times New Roman"/>
          <w:bCs/>
          <w:sz w:val="28"/>
          <w:szCs w:val="28"/>
        </w:rPr>
        <w:t>Использование активных приемов на учебных занятиях курса ОДНКНР</w:t>
      </w:r>
      <w:r w:rsidR="0041359D">
        <w:rPr>
          <w:rFonts w:ascii="Times New Roman" w:hAnsi="Times New Roman" w:cs="Times New Roman"/>
          <w:bCs/>
          <w:sz w:val="28"/>
          <w:szCs w:val="28"/>
        </w:rPr>
        <w:t xml:space="preserve"> проходило через использование материалов краеведческого кружка «</w:t>
      </w:r>
      <w:proofErr w:type="gramStart"/>
      <w:r w:rsidR="0041359D">
        <w:rPr>
          <w:rFonts w:ascii="Times New Roman" w:hAnsi="Times New Roman" w:cs="Times New Roman"/>
          <w:bCs/>
          <w:sz w:val="28"/>
          <w:szCs w:val="28"/>
        </w:rPr>
        <w:t>Красное-вчера</w:t>
      </w:r>
      <w:proofErr w:type="gramEnd"/>
      <w:r w:rsidR="0041359D">
        <w:rPr>
          <w:rFonts w:ascii="Times New Roman" w:hAnsi="Times New Roman" w:cs="Times New Roman"/>
          <w:bCs/>
          <w:sz w:val="28"/>
          <w:szCs w:val="28"/>
        </w:rPr>
        <w:t xml:space="preserve"> и сегодня», на котором ученики знакомятся с архитектурной особенностью храмов, жилых домов </w:t>
      </w:r>
      <w:proofErr w:type="spellStart"/>
      <w:r w:rsidR="00F9667F">
        <w:rPr>
          <w:rFonts w:ascii="Times New Roman" w:hAnsi="Times New Roman" w:cs="Times New Roman"/>
          <w:bCs/>
          <w:sz w:val="28"/>
          <w:szCs w:val="28"/>
        </w:rPr>
        <w:t>К</w:t>
      </w:r>
      <w:r w:rsidR="0041359D">
        <w:rPr>
          <w:rFonts w:ascii="Times New Roman" w:hAnsi="Times New Roman" w:cs="Times New Roman"/>
          <w:bCs/>
          <w:sz w:val="28"/>
          <w:szCs w:val="28"/>
        </w:rPr>
        <w:t>расносельских</w:t>
      </w:r>
      <w:proofErr w:type="spellEnd"/>
      <w:r w:rsidR="0041359D">
        <w:rPr>
          <w:rFonts w:ascii="Times New Roman" w:hAnsi="Times New Roman" w:cs="Times New Roman"/>
          <w:bCs/>
          <w:sz w:val="28"/>
          <w:szCs w:val="28"/>
        </w:rPr>
        <w:t xml:space="preserve"> купцов. Истории их создания и строения. Участники кружка знакомятся с жизнью и бытом людей проживающих в поселке их занятиями, культурой. Развитием ювелирного промысла, историей названия улиц в поселке Красное и другое.</w:t>
      </w:r>
    </w:p>
    <w:p w:rsidR="00C7450D" w:rsidRPr="00103328" w:rsidRDefault="00C7450D" w:rsidP="009E5AEC">
      <w:pPr>
        <w:spacing w:before="100" w:beforeAutospacing="1" w:after="100" w:afterAutospacing="1" w:line="360" w:lineRule="auto"/>
        <w:ind w:left="-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Каковы же ожидаемые результаты по духовно-нравственному развитию?</w:t>
      </w:r>
    </w:p>
    <w:p w:rsidR="00C7450D" w:rsidRPr="00103328" w:rsidRDefault="009E5AEC" w:rsidP="009E5AEC">
      <w:pPr>
        <w:spacing w:before="100" w:beforeAutospacing="1" w:after="100" w:afterAutospacing="1" w:line="360" w:lineRule="auto"/>
        <w:ind w:left="-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понимание учащимися истоков отечественной материальной и духовной культуры, осознание духовных основ русской культуры, </w:t>
      </w:r>
      <w:proofErr w:type="spellStart"/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культурообразующей</w:t>
      </w:r>
      <w:proofErr w:type="spellEnd"/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православия для России, способность к творчеству в пространстве русской культуры, умение жить по законам гармонии и красоты. </w:t>
      </w:r>
    </w:p>
    <w:p w:rsidR="00C7450D" w:rsidRPr="00103328" w:rsidRDefault="009E5AEC" w:rsidP="009E5AEC">
      <w:pPr>
        <w:spacing w:before="100" w:beforeAutospacing="1" w:after="100" w:afterAutospacing="1" w:line="360" w:lineRule="auto"/>
        <w:ind w:left="-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Духовно-нравственный потенциал подрастающего поколения. Высокий уровень самосознания, самодисциплины, способность сделать правильный нравственный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Убежденность учащихся в том, что настоящий гражданин любит свою Родину, гордится ее славной историей, изучает историко-культурное наследие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0D" w:rsidRPr="00103328" w:rsidRDefault="009E5AEC" w:rsidP="009E5AEC">
      <w:pPr>
        <w:spacing w:before="100" w:beforeAutospacing="1" w:after="100" w:afterAutospacing="1" w:line="360" w:lineRule="auto"/>
        <w:ind w:left="-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7450D" w:rsidRPr="001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семьи и школы в процессе духовно-нравственного воспитания, школа - центр социокультурной среды. </w:t>
      </w:r>
    </w:p>
    <w:p w:rsidR="00C7450D" w:rsidRPr="00103328" w:rsidRDefault="009E5AEC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 xml:space="preserve"> </w:t>
      </w:r>
      <w:r w:rsidR="00C7450D" w:rsidRPr="00103328">
        <w:rPr>
          <w:rFonts w:ascii="Times New Roman" w:hAnsi="Times New Roman" w:cs="Times New Roman"/>
          <w:sz w:val="28"/>
          <w:szCs w:val="28"/>
        </w:rPr>
        <w:t>«Без памяти – нет истории,</w:t>
      </w:r>
    </w:p>
    <w:p w:rsidR="00C7450D" w:rsidRPr="00103328" w:rsidRDefault="00C7450D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Без истории – нет культуры,</w:t>
      </w:r>
    </w:p>
    <w:p w:rsidR="00C7450D" w:rsidRPr="00103328" w:rsidRDefault="00C7450D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Без культуры – нет духовности,</w:t>
      </w:r>
    </w:p>
    <w:p w:rsidR="00C7450D" w:rsidRPr="00103328" w:rsidRDefault="00C7450D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Без духовности – нет воспитания,</w:t>
      </w:r>
    </w:p>
    <w:p w:rsidR="00C7450D" w:rsidRPr="00103328" w:rsidRDefault="00C7450D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 xml:space="preserve">Без воспитания – нет Человека, </w:t>
      </w:r>
    </w:p>
    <w:p w:rsidR="00C7450D" w:rsidRPr="00103328" w:rsidRDefault="00C7450D" w:rsidP="00AB64F5">
      <w:pPr>
        <w:spacing w:after="0"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sz w:val="28"/>
          <w:szCs w:val="28"/>
        </w:rPr>
        <w:t>Без человека – нет народа».</w:t>
      </w:r>
    </w:p>
    <w:p w:rsidR="00134695" w:rsidRDefault="00C7450D" w:rsidP="00AB64F5">
      <w:pPr>
        <w:spacing w:line="360" w:lineRule="auto"/>
        <w:ind w:left="-284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03328">
        <w:rPr>
          <w:rFonts w:ascii="Times New Roman" w:hAnsi="Times New Roman" w:cs="Times New Roman"/>
          <w:i/>
          <w:sz w:val="28"/>
          <w:szCs w:val="28"/>
        </w:rPr>
        <w:t xml:space="preserve">Владимир Абрамович </w:t>
      </w:r>
      <w:proofErr w:type="spellStart"/>
      <w:r w:rsidRPr="00103328">
        <w:rPr>
          <w:rFonts w:ascii="Times New Roman" w:hAnsi="Times New Roman" w:cs="Times New Roman"/>
          <w:i/>
          <w:sz w:val="28"/>
          <w:szCs w:val="28"/>
        </w:rPr>
        <w:t>Караковский</w:t>
      </w:r>
      <w:proofErr w:type="spellEnd"/>
    </w:p>
    <w:p w:rsidR="00134695" w:rsidRPr="00134695" w:rsidRDefault="00134695" w:rsidP="00134695">
      <w:pPr>
        <w:rPr>
          <w:rFonts w:ascii="Times New Roman" w:hAnsi="Times New Roman" w:cs="Times New Roman"/>
          <w:sz w:val="28"/>
          <w:szCs w:val="28"/>
        </w:rPr>
      </w:pPr>
    </w:p>
    <w:p w:rsidR="00134695" w:rsidRDefault="00134695" w:rsidP="00134695">
      <w:pPr>
        <w:rPr>
          <w:rFonts w:ascii="Times New Roman" w:hAnsi="Times New Roman" w:cs="Times New Roman"/>
          <w:sz w:val="28"/>
          <w:szCs w:val="28"/>
        </w:rPr>
      </w:pPr>
    </w:p>
    <w:p w:rsidR="00C7450D" w:rsidRPr="00134695" w:rsidRDefault="00134695" w:rsidP="00134695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Гуляева Г.И.</w:t>
      </w:r>
    </w:p>
    <w:sectPr w:rsidR="00C7450D" w:rsidRPr="00134695" w:rsidSect="00F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556"/>
    <w:multiLevelType w:val="hybridMultilevel"/>
    <w:tmpl w:val="E5AC815E"/>
    <w:lvl w:ilvl="0" w:tplc="7B14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A7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EF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0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8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2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A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A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08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9A15B3"/>
    <w:multiLevelType w:val="hybridMultilevel"/>
    <w:tmpl w:val="4EFCA8CE"/>
    <w:lvl w:ilvl="0" w:tplc="741E3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2B686">
      <w:start w:val="9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87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8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52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4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C5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2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10D47"/>
    <w:multiLevelType w:val="hybridMultilevel"/>
    <w:tmpl w:val="4240F790"/>
    <w:lvl w:ilvl="0" w:tplc="D8A0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07E24">
      <w:start w:val="9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D2E0">
      <w:start w:val="9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C5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E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6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AC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A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22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A673D1"/>
    <w:multiLevelType w:val="multilevel"/>
    <w:tmpl w:val="F782C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E363D5C"/>
    <w:multiLevelType w:val="hybridMultilevel"/>
    <w:tmpl w:val="7A2A4408"/>
    <w:lvl w:ilvl="0" w:tplc="7504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00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2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E0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0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6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E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63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0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0D"/>
    <w:rsid w:val="00097EBA"/>
    <w:rsid w:val="000A531B"/>
    <w:rsid w:val="00103328"/>
    <w:rsid w:val="00134695"/>
    <w:rsid w:val="001F623C"/>
    <w:rsid w:val="00225910"/>
    <w:rsid w:val="002F1E5B"/>
    <w:rsid w:val="0041359D"/>
    <w:rsid w:val="004A7ADD"/>
    <w:rsid w:val="00686CA9"/>
    <w:rsid w:val="00847ADB"/>
    <w:rsid w:val="009E5AEC"/>
    <w:rsid w:val="00A167ED"/>
    <w:rsid w:val="00AB64F5"/>
    <w:rsid w:val="00B7461C"/>
    <w:rsid w:val="00C723DF"/>
    <w:rsid w:val="00C7450D"/>
    <w:rsid w:val="00C95D48"/>
    <w:rsid w:val="00DF6044"/>
    <w:rsid w:val="00F07C6C"/>
    <w:rsid w:val="00F46FCA"/>
    <w:rsid w:val="00F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5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50D"/>
    <w:pPr>
      <w:ind w:left="720"/>
      <w:contextualSpacing/>
    </w:pPr>
  </w:style>
  <w:style w:type="paragraph" w:customStyle="1" w:styleId="c4">
    <w:name w:val="c4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50D"/>
  </w:style>
  <w:style w:type="paragraph" w:customStyle="1" w:styleId="c1">
    <w:name w:val="c1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45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5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50D"/>
    <w:pPr>
      <w:ind w:left="720"/>
      <w:contextualSpacing/>
    </w:pPr>
  </w:style>
  <w:style w:type="paragraph" w:customStyle="1" w:styleId="c4">
    <w:name w:val="c4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50D"/>
  </w:style>
  <w:style w:type="paragraph" w:customStyle="1" w:styleId="c1">
    <w:name w:val="c1"/>
    <w:basedOn w:val="a"/>
    <w:rsid w:val="00C7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45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7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H5VRHAXFEW3S-869800330-172</_dlc_DocId>
    <_dlc_DocIdUrl xmlns="b582dbf1-bcaa-4613-9a4c-8b7010640233">
      <Url>http://www.eduportal44.ru/Krasnoe/РМК/_layouts/15/DocIdRedir.aspx?ID=H5VRHAXFEW3S-869800330-172</Url>
      <Description>H5VRHAXFEW3S-869800330-172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6CF058-5F81-46C6-896F-D40139F23968}"/>
</file>

<file path=customXml/itemProps2.xml><?xml version="1.0" encoding="utf-8"?>
<ds:datastoreItem xmlns:ds="http://schemas.openxmlformats.org/officeDocument/2006/customXml" ds:itemID="{6389C9A9-6312-466C-96DD-BE0D64EA31AD}"/>
</file>

<file path=customXml/itemProps3.xml><?xml version="1.0" encoding="utf-8"?>
<ds:datastoreItem xmlns:ds="http://schemas.openxmlformats.org/officeDocument/2006/customXml" ds:itemID="{EEC089E1-41E1-4F3E-B930-A1DB9DE86F43}"/>
</file>

<file path=customXml/itemProps4.xml><?xml version="1.0" encoding="utf-8"?>
<ds:datastoreItem xmlns:ds="http://schemas.openxmlformats.org/officeDocument/2006/customXml" ds:itemID="{36FD75A1-6897-4D47-9F2A-210F1F724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</cp:lastModifiedBy>
  <cp:revision>7</cp:revision>
  <dcterms:created xsi:type="dcterms:W3CDTF">2020-08-15T11:46:00Z</dcterms:created>
  <dcterms:modified xsi:type="dcterms:W3CDTF">2020-08-16T19:24:00Z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348f8464-4d92-4fd3-b498-63ee8a8d14e5</vt:lpwstr>
  </property>
</Properties>
</file>