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AD" w:rsidRDefault="003D0BAD" w:rsidP="003D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840A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Костромской области 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7E6837">
        <w:rPr>
          <w:rFonts w:ascii="Times New Roman" w:hAnsi="Times New Roman" w:cs="Times New Roman"/>
          <w:sz w:val="28"/>
          <w:szCs w:val="28"/>
        </w:rPr>
        <w:t>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</w:t>
      </w:r>
      <w:r w:rsidR="007E6837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2018г. №</w:t>
      </w:r>
      <w:r w:rsidR="007E6837">
        <w:rPr>
          <w:rFonts w:ascii="Times New Roman" w:hAnsi="Times New Roman" w:cs="Times New Roman"/>
          <w:sz w:val="28"/>
          <w:szCs w:val="28"/>
        </w:rPr>
        <w:t>387</w:t>
      </w:r>
      <w:bookmarkStart w:id="0" w:name="_GoBack"/>
      <w:bookmarkEnd w:id="0"/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Костромской области 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7E6837">
        <w:rPr>
          <w:rFonts w:ascii="Times New Roman" w:hAnsi="Times New Roman" w:cs="Times New Roman"/>
          <w:sz w:val="28"/>
          <w:szCs w:val="28"/>
        </w:rPr>
        <w:t>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</w:t>
      </w:r>
      <w:r w:rsidR="007E6837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2018г. №</w:t>
      </w:r>
      <w:r w:rsidR="007E6837">
        <w:rPr>
          <w:rFonts w:ascii="Times New Roman" w:hAnsi="Times New Roman" w:cs="Times New Roman"/>
          <w:sz w:val="28"/>
          <w:szCs w:val="28"/>
        </w:rPr>
        <w:t>23/2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3B4" w:rsidRPr="000943C1" w:rsidRDefault="009F4E50" w:rsidP="00094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C1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E26E8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0943C1">
        <w:rPr>
          <w:rFonts w:ascii="Times New Roman" w:hAnsi="Times New Roman" w:cs="Times New Roman"/>
          <w:sz w:val="28"/>
          <w:szCs w:val="28"/>
        </w:rPr>
        <w:t>программы</w:t>
      </w:r>
      <w:r w:rsidR="000D74E8">
        <w:rPr>
          <w:rFonts w:ascii="Times New Roman" w:hAnsi="Times New Roman" w:cs="Times New Roman"/>
          <w:sz w:val="28"/>
          <w:szCs w:val="28"/>
        </w:rPr>
        <w:t xml:space="preserve"> </w:t>
      </w:r>
      <w:r w:rsidR="000D74E8" w:rsidRPr="000943C1">
        <w:rPr>
          <w:rFonts w:ascii="Times New Roman" w:hAnsi="Times New Roman" w:cs="Times New Roman"/>
          <w:sz w:val="28"/>
          <w:szCs w:val="28"/>
        </w:rPr>
        <w:t>«Развитие образовательного туризма в Костромской области</w:t>
      </w:r>
      <w:r w:rsidRPr="000943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27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18"/>
        <w:gridCol w:w="3969"/>
        <w:gridCol w:w="1559"/>
        <w:gridCol w:w="2552"/>
        <w:gridCol w:w="3402"/>
      </w:tblGrid>
      <w:tr w:rsidR="000C369E" w:rsidRPr="003D0BAD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0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C703B" w:rsidRPr="003D0BAD" w:rsidRDefault="00CC703B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Группы, на которые нацелено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C703B" w:rsidRPr="003D0BAD" w:rsidRDefault="00CC703B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B41EA" w:rsidTr="00FA05AF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1EA" w:rsidRPr="00E26E8F" w:rsidRDefault="00BE45A2" w:rsidP="00BE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I.</w:t>
            </w:r>
            <w:r w:rsidR="00FB41EA" w:rsidRPr="00E26E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Организационно-управленческие мероприятия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t>Разработка региональных и муниципальных нормативных правовых документов, регламентирующих реализацию мероприятий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Пакет нормативно- правовых документов,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реализацию мероприятий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2E21B1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E21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r w:rsidR="00BE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области</w:t>
            </w: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AE652C" w:rsidRPr="00BE45A2">
              <w:rPr>
                <w:rFonts w:ascii="Times New Roman" w:hAnsi="Times New Roman" w:cs="Times New Roman"/>
                <w:sz w:val="24"/>
                <w:szCs w:val="24"/>
              </w:rPr>
              <w:t>ые органы управления образованием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rPr>
                <w:rFonts w:eastAsia="Calibri"/>
              </w:rPr>
              <w:t>Деятельность регионального организационного комитета по развитию детского туризма и краеведческого образования в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организационного комитета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AE652C" w:rsidRPr="00BE45A2" w:rsidRDefault="00AD457C" w:rsidP="0060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652C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-2020</w:t>
            </w:r>
            <w:r w:rsidR="00BE45A2" w:rsidRPr="00BE45A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 муниципальных образований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4E8" w:rsidRPr="00BE45A2" w:rsidRDefault="000D74E8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r w:rsidR="00BE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области</w:t>
            </w:r>
          </w:p>
          <w:p w:rsidR="002E21B1" w:rsidRPr="00BE45A2" w:rsidRDefault="000D74E8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Департамент культуры Костромской области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t>Разработка муниципальных программ развития образовательного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2E21B1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E21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 муниципальных образований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AD457C" w:rsidP="00BE45A2">
            <w:pPr>
              <w:pStyle w:val="Default"/>
            </w:pPr>
            <w:r w:rsidRPr="00BE45A2">
              <w:t xml:space="preserve">Разработка положения </w:t>
            </w:r>
            <w:proofErr w:type="gramStart"/>
            <w:r w:rsidRPr="00BE45A2">
              <w:t>о  региональном</w:t>
            </w:r>
            <w:proofErr w:type="gramEnd"/>
            <w:r w:rsidR="002E21B1" w:rsidRPr="00BE45A2">
              <w:t xml:space="preserve"> </w:t>
            </w:r>
            <w:r w:rsidRPr="00BE45A2">
              <w:t>конкурсе</w:t>
            </w:r>
            <w:r w:rsidR="002E21B1" w:rsidRPr="00BE45A2">
              <w:t xml:space="preserve"> </w:t>
            </w:r>
            <w:r w:rsidR="002E21B1" w:rsidRPr="00BE45A2">
              <w:lastRenderedPageBreak/>
              <w:t>муниципальных программ развития образовательного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Положение о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AE652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образования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57C" w:rsidRPr="00BE45A2" w:rsidRDefault="00AD457C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ДПО «КОИРО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t>Разработка программы мониторинга эффективности программы развития образовательного туризма</w:t>
            </w:r>
            <w:r w:rsidR="00496A9A" w:rsidRPr="00BE45A2">
              <w:t xml:space="preserve"> в Костромской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Программа  мониторинга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E652C" w:rsidRPr="00BE45A2" w:rsidRDefault="00AE652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57C" w:rsidRPr="00BE45A2" w:rsidRDefault="00AD457C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941B8F" w:rsidP="00BE45A2">
            <w:pPr>
              <w:pStyle w:val="Default"/>
              <w:rPr>
                <w:color w:val="auto"/>
              </w:rPr>
            </w:pPr>
            <w:r w:rsidRPr="00BE45A2">
              <w:rPr>
                <w:color w:val="auto"/>
              </w:rPr>
              <w:t xml:space="preserve">Разработка </w:t>
            </w:r>
            <w:proofErr w:type="gramStart"/>
            <w:r w:rsidRPr="00BE45A2">
              <w:rPr>
                <w:color w:val="auto"/>
              </w:rPr>
              <w:t>положения</w:t>
            </w:r>
            <w:r w:rsidR="00AD5653" w:rsidRPr="00BE45A2">
              <w:rPr>
                <w:color w:val="auto"/>
              </w:rPr>
              <w:t xml:space="preserve">  о</w:t>
            </w:r>
            <w:proofErr w:type="gramEnd"/>
            <w:r w:rsidR="00AD5653" w:rsidRPr="00BE45A2">
              <w:rPr>
                <w:color w:val="auto"/>
              </w:rPr>
              <w:t xml:space="preserve"> региональном </w:t>
            </w:r>
          </w:p>
          <w:p w:rsidR="00941B8F" w:rsidRPr="00BE45A2" w:rsidRDefault="00A51C1F" w:rsidP="00BE45A2">
            <w:pPr>
              <w:pStyle w:val="Default"/>
              <w:rPr>
                <w:color w:val="auto"/>
              </w:rPr>
            </w:pPr>
            <w:r w:rsidRPr="00BE45A2">
              <w:t>методическом</w:t>
            </w:r>
            <w:r w:rsidR="00941B8F" w:rsidRPr="00BE45A2">
              <w:t xml:space="preserve"> конкурс</w:t>
            </w:r>
            <w:r w:rsidRPr="00BE45A2">
              <w:t>у</w:t>
            </w:r>
            <w:r w:rsidR="00941B8F" w:rsidRPr="00BE45A2">
              <w:t xml:space="preserve"> разработок по использованию образовательно-туристских маршрутов в урочной и внеурочной деятельности и дополнительном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1F" w:rsidRPr="00BE45A2" w:rsidRDefault="00A51C1F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BE45A2" w:rsidRPr="00BE45A2" w:rsidRDefault="00BE45A2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BE45A2" w:rsidRPr="00BE45A2" w:rsidRDefault="00BE45A2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Специалисты культуры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Работники музеев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7C" w:rsidRPr="00BE45A2" w:rsidRDefault="00AD457C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AD457C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7C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785" w:rsidRPr="00BE45A2" w:rsidTr="003C644D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85" w:rsidRPr="00BE45A2" w:rsidRDefault="00BE45A2" w:rsidP="00BE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B60785" w:rsidRPr="00BE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Создание единого пространства образовательного туризма   в Костромской области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C97890" w:rsidP="00BE45A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5A2" w:rsidRPr="00BE45A2" w:rsidRDefault="00BE45A2" w:rsidP="00BE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по</w:t>
            </w:r>
          </w:p>
          <w:p w:rsidR="00C97890" w:rsidRPr="00BE45A2" w:rsidRDefault="00C97890" w:rsidP="00BE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детского туризма и детского туристического проектирова</w:t>
            </w:r>
            <w:r w:rsidR="00BE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«Приезжайте в гости к нам!»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муниципальных туристских маршрутов, </w:t>
            </w:r>
            <w:proofErr w:type="gramStart"/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событийного</w:t>
            </w:r>
            <w:proofErr w:type="gramEnd"/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семейного туризма.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AD5653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BE45A2" w:rsidRPr="00BE45A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570"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167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ДО Костромской области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C97890" w:rsidRPr="00BE45A2">
              <w:rPr>
                <w:rFonts w:ascii="Times New Roman" w:hAnsi="Times New Roman"/>
                <w:sz w:val="24"/>
                <w:szCs w:val="24"/>
              </w:rPr>
              <w:t xml:space="preserve">«Губернская экспедиция»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памятников, представляющих культурное наследие, их волонтерское сопровождение, включение в туристские </w:t>
            </w:r>
            <w:r w:rsidR="00712960"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</w:t>
            </w: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BE45A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86257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60" w:rsidRPr="00BE45A2" w:rsidRDefault="00BE45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C97890"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C97890" w:rsidRPr="00BE45A2" w:rsidRDefault="0071296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Члены детских общественных организаций, РДШ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364167" w:rsidRPr="00BE45A2">
              <w:rPr>
                <w:rFonts w:ascii="Times New Roman" w:hAnsi="Times New Roman" w:cs="Times New Roman"/>
                <w:sz w:val="24"/>
                <w:szCs w:val="24"/>
              </w:rPr>
              <w:t>У ДО Костромской области «Дворец творчества»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Сетевой проект «Тайны зеленого региона» по созданию образовательных экологических маршрутов</w:t>
            </w:r>
            <w:r w:rsidR="00BA42A8" w:rsidRPr="00BE45A2">
              <w:rPr>
                <w:rFonts w:ascii="Times New Roman" w:hAnsi="Times New Roman"/>
                <w:sz w:val="24"/>
                <w:szCs w:val="24"/>
              </w:rPr>
              <w:t xml:space="preserve"> и троп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специализированных  образовательных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 маршрутов для  обучения учащихся  в  природе.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Освоение  методик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 по  изучению  состояния  и  природных  объектов,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 и явлений.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Отработка  навыков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комплексной  оценки  состояния окружающей   среды. </w:t>
            </w:r>
          </w:p>
          <w:p w:rsidR="00BA42A8" w:rsidRPr="00BE45A2" w:rsidRDefault="00BA42A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новых экологических маршрутов, использование их в образовательной программе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  <w:p w:rsidR="00BA42A8" w:rsidRPr="00BE45A2" w:rsidRDefault="00BA42A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ОГБУК «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Костромской  Музей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Образовательные экологические экскурсии в особо охраняемые территории регионального значения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специализированных  образовательных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 маршрутов в особо охраняемые территории регионального значения Костромской области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BE45A2">
              <w:rPr>
                <w:rFonts w:ascii="Times New Roman" w:hAnsi="Times New Roman"/>
                <w:sz w:val="24"/>
                <w:szCs w:val="24"/>
              </w:rPr>
              <w:t>юных  исследователей</w:t>
            </w:r>
            <w:proofErr w:type="gramEnd"/>
            <w:r w:rsidRPr="00BE45A2">
              <w:rPr>
                <w:rFonts w:ascii="Times New Roman" w:hAnsi="Times New Roman"/>
                <w:sz w:val="24"/>
                <w:szCs w:val="24"/>
              </w:rPr>
              <w:t xml:space="preserve"> окружающей среды, номинация «Ландшафтная экология и комплексные исследования экосистем»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Разработка специализированных образовательных маршрутов по изучению экологических экосистем.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«Моя малая Родина: природа, культура, этнос», номинация «Эколого-краеведческие путеводители»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эколого-краеведческих пут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 xml:space="preserve">еводителей и описание маршрутов </w:t>
            </w:r>
            <w:proofErr w:type="gramStart"/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  культурно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 наследи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малой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Областная экологическая экспедиция школьников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отработка полевых биоиндикационных методик эколого-биологического профиля: геоботаника, палеонтология, гидробиология, зоология, лесоведение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«Фестиваль цветов»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маршрут «Ландшафтные объекты усадьбы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Проект «Музей»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Разработка музейных экскурсий, организация и проведение экскурсий</w:t>
            </w:r>
          </w:p>
          <w:p w:rsidR="00C97890" w:rsidRPr="00BE45A2" w:rsidRDefault="00C97890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высшего образования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proofErr w:type="gramStart"/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A67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604A67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67" w:rsidRPr="00BE45A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ФГБО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ВО «Костромская государственная сельскохозяйственная академия» </w:t>
            </w:r>
          </w:p>
        </w:tc>
      </w:tr>
      <w:tr w:rsidR="00A94FB7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A51C1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программы развития образовательного туризма в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A51C1F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A94FB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51C1F" w:rsidRPr="00BE45A2" w:rsidRDefault="00A51C1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A7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C208A2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туристических маршрутов для школьников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Программы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Костромской области, областные государственные учреждения</w:t>
            </w:r>
          </w:p>
        </w:tc>
      </w:tr>
      <w:tr w:rsidR="00941B8F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1B8F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D06FB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сетевая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1C" w:rsidRPr="00BE45A2" w:rsidRDefault="007C431C" w:rsidP="00BE4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 w:rsidRPr="00BE45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 интерактивных</w:t>
            </w:r>
            <w:proofErr w:type="gramEnd"/>
            <w:r w:rsidRPr="00BE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туристских маршрутов, </w:t>
            </w:r>
          </w:p>
          <w:p w:rsidR="00941B8F" w:rsidRPr="00BE45A2" w:rsidRDefault="007C431C" w:rsidP="00BE4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авторских дополнит</w:t>
            </w:r>
            <w:r w:rsidR="003B0E18">
              <w:rPr>
                <w:rFonts w:ascii="Times New Roman" w:eastAsia="Calibri" w:hAnsi="Times New Roman" w:cs="Times New Roman"/>
                <w:sz w:val="24"/>
                <w:szCs w:val="24"/>
              </w:rPr>
              <w:t>ельных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D06FB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9332B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2B1" w:rsidRPr="00BE45A2" w:rsidRDefault="009332B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941B8F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конкурс разработок по использованию образовательно-туристских маршрутов в урочной и внеурочной деятельности и дополнительном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208A2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конкурса.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открытого депозитария 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разработок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Октябрь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5229F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18" w:rsidRPr="00BE45A2" w:rsidRDefault="00202218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и «Сетевое </w:t>
            </w:r>
            <w:proofErr w:type="gramStart"/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туризма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208A2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инновационной площадки. </w:t>
            </w:r>
            <w:r w:rsidR="00C97890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по обмену опытом.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20221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5229F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Костромской области 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C97890" w:rsidRPr="00BE45A2" w:rsidRDefault="00C97890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образования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AD58D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CB40FF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краеведческого журнала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55229F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детского краеведческого журнала.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полугодие,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Краеведческого навигатора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компонентов краеведческого образования по предметам и включение их в образовательную программу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7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«КОИРО» 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ресурса школьных краеведческих музеев на 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>региональном к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раеведческом Навигаторе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музейных материалов в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9332B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ресурса муниципальных краеведческих музеев на 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>региональном к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раеведческом Навигаторе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музейных материалов в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 карты Костромской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методический ресурс по региональному компоненту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различным аспектам образовательного туризма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программы.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86257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</w:t>
            </w:r>
            <w:r w:rsidR="000840A4">
              <w:rPr>
                <w:rFonts w:ascii="Times New Roman" w:hAnsi="Times New Roman" w:cs="Times New Roman"/>
                <w:sz w:val="24"/>
                <w:szCs w:val="24"/>
              </w:rPr>
              <w:t>нт к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ультуры Костромской области</w:t>
            </w:r>
          </w:p>
          <w:p w:rsidR="003B0E18" w:rsidRPr="00BE45A2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3B0E18" w:rsidRPr="00BE45A2" w:rsidRDefault="003B0E1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 xml:space="preserve"> Областная туристско-краеведческая программа </w:t>
            </w:r>
          </w:p>
          <w:p w:rsidR="00694211" w:rsidRPr="00BE45A2" w:rsidRDefault="00694211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«Без истока – нет реки»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экскурсий по направлениям: 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летопись родных мест,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военная история,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культурное и природное наследие,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этнография.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исследовательских краеведческих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  <w:r w:rsidRPr="00BE45A2">
              <w:rPr>
                <w:rFonts w:ascii="Times New Roman" w:hAnsi="Times New Roman" w:cs="Times New Roman"/>
                <w:noProof/>
                <w:vanish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F81509" wp14:editId="244BC3ED">
                  <wp:extent cx="9144000" cy="6858000"/>
                  <wp:effectExtent l="0" t="0" r="0" b="0"/>
                  <wp:docPr id="5" name="Рисунок 5" descr="http://900igr.net/up/datas/174774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174774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ДО КО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rStyle w:val="ms-rtethemeforecolor-1-5"/>
                <w:color w:val="auto"/>
              </w:rPr>
              <w:t xml:space="preserve">Региональный конкурс-выставка народно- прикладного </w:t>
            </w:r>
            <w:proofErr w:type="gramStart"/>
            <w:r w:rsidRPr="00BE45A2">
              <w:rPr>
                <w:rStyle w:val="ms-rtethemeforecolor-1-5"/>
                <w:color w:val="auto"/>
              </w:rPr>
              <w:t>творчества  «</w:t>
            </w:r>
            <w:proofErr w:type="gramEnd"/>
            <w:r w:rsidRPr="00BE45A2">
              <w:rPr>
                <w:rStyle w:val="ms-rtethemeforecolor-1-5"/>
                <w:color w:val="auto"/>
              </w:rPr>
              <w:t>Удивительные ремесла Костромской земли»​​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деятельности учащихся, изготовление экспонатов, представление результатов на выставке, использование в учебно- воспитательном процессе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ДО КО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Региональный туристский слет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Организация представления новых туристских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ДО  КО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Организация и проведение туристских походов с обучающимися по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86688F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Разработка новых туристско</w:t>
            </w:r>
            <w:r w:rsidR="0086688F">
              <w:rPr>
                <w:color w:val="auto"/>
              </w:rPr>
              <w:t>-</w:t>
            </w:r>
            <w:r w:rsidRPr="00BE45A2">
              <w:rPr>
                <w:color w:val="auto"/>
              </w:rPr>
              <w:t xml:space="preserve"> образовательных маршрутов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86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ДО  КО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rStyle w:val="ms-rtethemeforecolor-1-5"/>
              </w:rPr>
            </w:pPr>
            <w:r w:rsidRPr="00BE45A2">
              <w:rPr>
                <w:rStyle w:val="ms-rtethemeforecolor-1-5"/>
              </w:rPr>
              <w:t xml:space="preserve">Разработка и реализация новых образовательных маршрутов в муниципальных образованиях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образовательных маршрутов разной направленности.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маршрутов в учебно</w:t>
            </w:r>
            <w:r w:rsidR="0086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воспитательный процесс </w:t>
            </w:r>
            <w:r w:rsidR="0086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2017-2020г</w:t>
            </w:r>
            <w:r w:rsidR="0086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 муниципальных образований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rStyle w:val="ms-rtethemeforecolor-1-5"/>
              </w:rPr>
            </w:pPr>
            <w:r w:rsidRPr="00BE45A2">
              <w:t>Проведение регионального конкурса муниципальных программ развития образовательного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органы управления образованием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BE42E4" w:rsidRPr="00BE45A2" w:rsidTr="00AD0A14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E4" w:rsidRPr="00BE45A2" w:rsidRDefault="00BE42E4" w:rsidP="00BE4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III.</w:t>
            </w:r>
            <w:r w:rsidRPr="00BE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Default="000840A4" w:rsidP="000840A4">
            <w:pPr>
              <w:suppressAutoHyphens/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Курсы повышения квалификации для педагогов образовательных организаций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218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профессионального 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«Образовательный туризм» в образовательную программу  педагогов гуманитарного, художественного, естественно-научного цикла,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Курсы повышения квалификации для руководителей школьных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музеев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Разработка программы дополнительного </w:t>
            </w:r>
            <w:proofErr w:type="gramStart"/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профессионального  образования</w:t>
            </w:r>
            <w:proofErr w:type="gramEnd"/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Март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2018</w:t>
            </w:r>
            <w:proofErr w:type="gramEnd"/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 школьных музеев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мастер-классы на базе инновационной площадки «Сетевое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взаимодействие  в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Демонстрация передового опыта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Представление образовательных муниципальных маршрутов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обучающие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мероприятия  (</w:t>
            </w:r>
            <w:proofErr w:type="spellStart"/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Рассмотрение теоретических и практических 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пектов образовательного туризма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Представители методических объединений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ДПОС «Костромской областной учебно-методический центр»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Стажировки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и реализация программы стажировки.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Март-апрель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Диссеминация  лучшего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Обобщение опыта, размещение его на региональной модели методического сопровождения педагогов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</w:t>
            </w:r>
          </w:p>
        </w:tc>
      </w:tr>
      <w:tr w:rsidR="000840A4" w:rsidRPr="00BE45A2" w:rsidTr="00096FE0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66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E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 реализации программы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</w:pPr>
            <w:r w:rsidRPr="00BE45A2">
              <w:rPr>
                <w:rFonts w:eastAsia="Times New Roman"/>
                <w:lang w:eastAsia="ru-RU"/>
              </w:rPr>
              <w:t>Создание и сопровождение веб – ресурса «Образовательный туризм» на сайте «</w:t>
            </w:r>
            <w:proofErr w:type="gramStart"/>
            <w:r w:rsidRPr="00BE45A2">
              <w:rPr>
                <w:rFonts w:eastAsia="Times New Roman"/>
                <w:lang w:eastAsia="ru-RU"/>
              </w:rPr>
              <w:t xml:space="preserve">Краеведение»   </w:t>
            </w:r>
            <w:proofErr w:type="gramEnd"/>
            <w:r w:rsidRPr="00BE45A2">
              <w:rPr>
                <w:rFonts w:eastAsia="Times New Roman"/>
                <w:lang w:eastAsia="ru-RU"/>
              </w:rPr>
              <w:t xml:space="preserve"> регионального портала «Образование Костромской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E45A2">
              <w:rPr>
                <w:rFonts w:eastAsia="Times New Roman"/>
                <w:color w:val="auto"/>
                <w:lang w:eastAsia="ru-RU"/>
              </w:rPr>
              <w:t xml:space="preserve">Веб – ресурс. Региональный банк данных (региональный реестр) «Образовательные маршруты Костромской области».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образовательных организаций Обучающиеся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</w:pPr>
            <w:r w:rsidRPr="00BE45A2">
              <w:rPr>
                <w:rFonts w:eastAsia="Times New Roman"/>
                <w:lang w:eastAsia="ru-RU"/>
              </w:rPr>
              <w:t xml:space="preserve">Создание и ведение базы информационно-методических материалов по образовательному туризму на веб – ресурсе «Образовательный туризм» регионального портала </w:t>
            </w:r>
            <w:r w:rsidRPr="00BE45A2">
              <w:rPr>
                <w:rFonts w:eastAsia="Times New Roman"/>
                <w:lang w:eastAsia="ru-RU"/>
              </w:rPr>
              <w:lastRenderedPageBreak/>
              <w:t xml:space="preserve">«Образование Костромской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E45A2">
              <w:rPr>
                <w:rFonts w:eastAsia="Times New Roman"/>
                <w:color w:val="auto"/>
                <w:lang w:eastAsia="ru-RU"/>
              </w:rPr>
              <w:lastRenderedPageBreak/>
              <w:t xml:space="preserve">Сбор информации </w:t>
            </w:r>
            <w:r>
              <w:rPr>
                <w:rFonts w:eastAsia="Times New Roman"/>
                <w:color w:val="auto"/>
                <w:lang w:eastAsia="ru-RU"/>
              </w:rPr>
              <w:t xml:space="preserve">из муниципальных образований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 xml:space="preserve">и </w:t>
            </w:r>
            <w:r w:rsidRPr="00BE45A2">
              <w:rPr>
                <w:rFonts w:eastAsia="Times New Roman"/>
                <w:color w:val="auto"/>
                <w:lang w:eastAsia="ru-RU"/>
              </w:rPr>
              <w:t xml:space="preserve"> размещение</w:t>
            </w:r>
            <w:proofErr w:type="gramEnd"/>
            <w:r w:rsidRPr="00BE45A2">
              <w:rPr>
                <w:rFonts w:eastAsia="Times New Roman"/>
                <w:color w:val="auto"/>
                <w:lang w:eastAsia="ru-RU"/>
              </w:rPr>
              <w:t xml:space="preserve"> опыта</w:t>
            </w:r>
            <w:r>
              <w:rPr>
                <w:rFonts w:eastAsia="Times New Roman"/>
                <w:color w:val="auto"/>
                <w:lang w:eastAsia="ru-RU"/>
              </w:rPr>
              <w:t xml:space="preserve"> на портале  «Образование Костромской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области».</w:t>
            </w:r>
            <w:r w:rsidRPr="00BE45A2">
              <w:rPr>
                <w:rFonts w:eastAsia="Times New Roman"/>
                <w:color w:val="auto"/>
                <w:lang w:eastAsia="ru-RU"/>
              </w:rPr>
              <w:t>Размещение</w:t>
            </w:r>
            <w:proofErr w:type="spellEnd"/>
            <w:r w:rsidRPr="00BE45A2">
              <w:rPr>
                <w:rFonts w:eastAsia="Times New Roman"/>
                <w:color w:val="auto"/>
                <w:lang w:eastAsia="ru-RU"/>
              </w:rPr>
              <w:t xml:space="preserve"> детского краеведческого журнала, </w:t>
            </w:r>
            <w:r w:rsidRPr="00BE45A2">
              <w:t>областного методического конкурса разработок по использованию образовательно-</w:t>
            </w:r>
            <w:r w:rsidRPr="00BE45A2">
              <w:lastRenderedPageBreak/>
              <w:t>туристских маршрутов в урочной и внеурочной деятельности и дополнительном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</w:pPr>
            <w:r w:rsidRPr="00BE45A2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Организация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в</w:t>
            </w:r>
            <w:r w:rsidRPr="00BE45A2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заимодействия </w:t>
            </w:r>
            <w:proofErr w:type="gramStart"/>
            <w:r w:rsidRPr="00BE45A2">
              <w:rPr>
                <w:rFonts w:eastAsia="Times New Roman"/>
                <w:bCs/>
                <w:iCs/>
                <w:color w:val="auto"/>
                <w:lang w:eastAsia="ru-RU"/>
              </w:rPr>
              <w:t>с  региональными</w:t>
            </w:r>
            <w:proofErr w:type="gramEnd"/>
            <w:r w:rsidRPr="00BE45A2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 муниципальными средствами массовой информации по размещению материалов по реализации программы </w:t>
            </w:r>
            <w:r w:rsidRPr="00BE45A2">
              <w:t>«Развитие образовательного туризма в Костромской области на 2018-2020</w:t>
            </w:r>
            <w:r>
              <w:t xml:space="preserve"> </w:t>
            </w:r>
            <w:r w:rsidRPr="00BE45A2">
              <w:t>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E45A2">
              <w:rPr>
                <w:rFonts w:eastAsia="Times New Roman"/>
                <w:color w:val="auto"/>
                <w:lang w:eastAsia="ru-RU"/>
              </w:rPr>
              <w:t xml:space="preserve">Публикация репортажей обучающихся, краеведческих материалов.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Руководители и педагоги образовательных организаций 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области</w:t>
            </w:r>
          </w:p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Департаме</w:t>
            </w:r>
            <w:r w:rsidR="00BE42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нт культуры Костромской области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муниципальные органы управления образования</w:t>
            </w:r>
          </w:p>
        </w:tc>
      </w:tr>
    </w:tbl>
    <w:p w:rsidR="0049070E" w:rsidRPr="00BE45A2" w:rsidRDefault="0049070E" w:rsidP="00BE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A75" w:rsidRDefault="00A92A75" w:rsidP="00772B67">
      <w:pPr>
        <w:jc w:val="both"/>
        <w:rPr>
          <w:rFonts w:ascii="Times New Roman" w:hAnsi="Times New Roman"/>
          <w:color w:val="000000"/>
          <w:sz w:val="24"/>
        </w:rPr>
      </w:pPr>
      <w:r>
        <w:rPr>
          <w:noProof/>
          <w:vanish/>
          <w:lang w:eastAsia="ru-RU"/>
        </w:rPr>
        <w:lastRenderedPageBreak/>
        <w:drawing>
          <wp:inline distT="0" distB="0" distL="0" distR="0" wp14:anchorId="3DE22946" wp14:editId="784AA284">
            <wp:extent cx="9144000" cy="6858000"/>
            <wp:effectExtent l="0" t="0" r="0" b="0"/>
            <wp:docPr id="2" name="Рисунок 2" descr="http://900igr.net/up/datas/174774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74774/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75" w:rsidRDefault="00A92A75" w:rsidP="00772B67">
      <w:pPr>
        <w:jc w:val="both"/>
        <w:rPr>
          <w:rFonts w:ascii="Times New Roman" w:hAnsi="Times New Roman"/>
          <w:color w:val="000000"/>
          <w:sz w:val="24"/>
        </w:rPr>
      </w:pPr>
    </w:p>
    <w:p w:rsidR="00A92A75" w:rsidRDefault="00A92A75" w:rsidP="00EB6D04">
      <w:pPr>
        <w:rPr>
          <w:rFonts w:ascii="Times New Roman" w:hAnsi="Times New Roman"/>
          <w:color w:val="000000"/>
          <w:sz w:val="24"/>
        </w:rPr>
      </w:pPr>
    </w:p>
    <w:p w:rsidR="00A92A75" w:rsidRDefault="00A92A75" w:rsidP="00EB6D04">
      <w:pPr>
        <w:rPr>
          <w:rFonts w:ascii="Times New Roman" w:hAnsi="Times New Roman"/>
          <w:color w:val="000000"/>
          <w:sz w:val="24"/>
        </w:rPr>
      </w:pPr>
    </w:p>
    <w:p w:rsidR="007220E5" w:rsidRPr="007220E5" w:rsidRDefault="007220E5" w:rsidP="00722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6D04" w:rsidRDefault="00EB6D04" w:rsidP="00EB6D04"/>
    <w:sectPr w:rsidR="00EB6D04" w:rsidSect="00CC70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2CC6"/>
    <w:multiLevelType w:val="hybridMultilevel"/>
    <w:tmpl w:val="5FA4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2466"/>
    <w:multiLevelType w:val="hybridMultilevel"/>
    <w:tmpl w:val="D9AAFA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EB1191"/>
    <w:multiLevelType w:val="hybridMultilevel"/>
    <w:tmpl w:val="27EA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0E"/>
    <w:rsid w:val="00005FDD"/>
    <w:rsid w:val="00010E14"/>
    <w:rsid w:val="00027ACE"/>
    <w:rsid w:val="00030444"/>
    <w:rsid w:val="000553CF"/>
    <w:rsid w:val="000624A7"/>
    <w:rsid w:val="000840A4"/>
    <w:rsid w:val="000943C1"/>
    <w:rsid w:val="000947A2"/>
    <w:rsid w:val="000A41C5"/>
    <w:rsid w:val="000C369E"/>
    <w:rsid w:val="000D74E8"/>
    <w:rsid w:val="000F1A04"/>
    <w:rsid w:val="00135A19"/>
    <w:rsid w:val="00144D13"/>
    <w:rsid w:val="00170C07"/>
    <w:rsid w:val="001B0525"/>
    <w:rsid w:val="00202218"/>
    <w:rsid w:val="002E21B1"/>
    <w:rsid w:val="003130E8"/>
    <w:rsid w:val="003264DB"/>
    <w:rsid w:val="003412B6"/>
    <w:rsid w:val="00364167"/>
    <w:rsid w:val="003A232D"/>
    <w:rsid w:val="003B0E18"/>
    <w:rsid w:val="003D0BAD"/>
    <w:rsid w:val="00407346"/>
    <w:rsid w:val="0046016B"/>
    <w:rsid w:val="0049070E"/>
    <w:rsid w:val="00496A9A"/>
    <w:rsid w:val="004B392E"/>
    <w:rsid w:val="004C1681"/>
    <w:rsid w:val="004E2DD7"/>
    <w:rsid w:val="0055229F"/>
    <w:rsid w:val="00567360"/>
    <w:rsid w:val="00575E96"/>
    <w:rsid w:val="00591A03"/>
    <w:rsid w:val="005E2F2A"/>
    <w:rsid w:val="006041C7"/>
    <w:rsid w:val="00604A67"/>
    <w:rsid w:val="00612A58"/>
    <w:rsid w:val="00624CC9"/>
    <w:rsid w:val="00640E38"/>
    <w:rsid w:val="00694211"/>
    <w:rsid w:val="006966FE"/>
    <w:rsid w:val="006A0035"/>
    <w:rsid w:val="006A7393"/>
    <w:rsid w:val="006C64C2"/>
    <w:rsid w:val="006F6834"/>
    <w:rsid w:val="00712960"/>
    <w:rsid w:val="0072187E"/>
    <w:rsid w:val="007220E5"/>
    <w:rsid w:val="00741123"/>
    <w:rsid w:val="00751D27"/>
    <w:rsid w:val="00772B67"/>
    <w:rsid w:val="007B7376"/>
    <w:rsid w:val="007C431C"/>
    <w:rsid w:val="007E6837"/>
    <w:rsid w:val="00810DFA"/>
    <w:rsid w:val="0085353D"/>
    <w:rsid w:val="0086120F"/>
    <w:rsid w:val="00862570"/>
    <w:rsid w:val="0086688F"/>
    <w:rsid w:val="00877A8A"/>
    <w:rsid w:val="00881DCB"/>
    <w:rsid w:val="00883265"/>
    <w:rsid w:val="008A2FCC"/>
    <w:rsid w:val="008B0B8C"/>
    <w:rsid w:val="008C357E"/>
    <w:rsid w:val="008E03D2"/>
    <w:rsid w:val="008E21EC"/>
    <w:rsid w:val="009332B1"/>
    <w:rsid w:val="0093468E"/>
    <w:rsid w:val="00941B8F"/>
    <w:rsid w:val="009443B4"/>
    <w:rsid w:val="00961B54"/>
    <w:rsid w:val="00997EDF"/>
    <w:rsid w:val="009F20BE"/>
    <w:rsid w:val="009F3514"/>
    <w:rsid w:val="009F4E50"/>
    <w:rsid w:val="00A22D1A"/>
    <w:rsid w:val="00A376AF"/>
    <w:rsid w:val="00A51C1F"/>
    <w:rsid w:val="00A92A75"/>
    <w:rsid w:val="00A94FB7"/>
    <w:rsid w:val="00AA7534"/>
    <w:rsid w:val="00AC04C3"/>
    <w:rsid w:val="00AD2042"/>
    <w:rsid w:val="00AD457C"/>
    <w:rsid w:val="00AD5653"/>
    <w:rsid w:val="00AD58DF"/>
    <w:rsid w:val="00AE652C"/>
    <w:rsid w:val="00AE659B"/>
    <w:rsid w:val="00B22678"/>
    <w:rsid w:val="00B42101"/>
    <w:rsid w:val="00B5581D"/>
    <w:rsid w:val="00B60785"/>
    <w:rsid w:val="00B7250D"/>
    <w:rsid w:val="00BA42A8"/>
    <w:rsid w:val="00BC1145"/>
    <w:rsid w:val="00BE42E4"/>
    <w:rsid w:val="00BE45A2"/>
    <w:rsid w:val="00BF33F3"/>
    <w:rsid w:val="00C208A2"/>
    <w:rsid w:val="00C64F49"/>
    <w:rsid w:val="00C97890"/>
    <w:rsid w:val="00CA63A6"/>
    <w:rsid w:val="00CB40FF"/>
    <w:rsid w:val="00CC703B"/>
    <w:rsid w:val="00D06FB8"/>
    <w:rsid w:val="00D32F67"/>
    <w:rsid w:val="00D3532B"/>
    <w:rsid w:val="00D4678E"/>
    <w:rsid w:val="00D7457A"/>
    <w:rsid w:val="00D75F10"/>
    <w:rsid w:val="00DD45EE"/>
    <w:rsid w:val="00DE0B63"/>
    <w:rsid w:val="00E07827"/>
    <w:rsid w:val="00E16C3A"/>
    <w:rsid w:val="00E26E8F"/>
    <w:rsid w:val="00E552F4"/>
    <w:rsid w:val="00EB6D04"/>
    <w:rsid w:val="00EC709A"/>
    <w:rsid w:val="00ED162A"/>
    <w:rsid w:val="00F53DF2"/>
    <w:rsid w:val="00F72CBB"/>
    <w:rsid w:val="00F83F34"/>
    <w:rsid w:val="00F956D3"/>
    <w:rsid w:val="00FA2B11"/>
    <w:rsid w:val="00FA6D94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9D5D-6E41-4868-BB85-E4892DE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07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E2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rtethemeforecolor-1-5">
    <w:name w:val="ms-rtethemeforecolor-1-5"/>
    <w:basedOn w:val="a0"/>
    <w:rsid w:val="005E2F2A"/>
  </w:style>
  <w:style w:type="paragraph" w:styleId="a4">
    <w:name w:val="List Paragraph"/>
    <w:basedOn w:val="a"/>
    <w:uiPriority w:val="34"/>
    <w:qFormat/>
    <w:rsid w:val="001B0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H5VRHAXFEW3S-1347-148</_dlc_DocId>
    <_dlc_DocIdUrl xmlns="b582dbf1-bcaa-4613-9a4c-8b7010640233">
      <Url>http://www.eduportal44.ru/Krasnoe/МК/_layouts/15/DocIdRedir.aspx?ID=H5VRHAXFEW3S-1347-148</Url>
      <Description>H5VRHAXFEW3S-1347-148</Description>
    </_dlc_DocIdUrl>
  </documentManagement>
</p:properties>
</file>

<file path=customXml/itemProps1.xml><?xml version="1.0" encoding="utf-8"?>
<ds:datastoreItem xmlns:ds="http://schemas.openxmlformats.org/officeDocument/2006/customXml" ds:itemID="{28B36A3A-D0B1-438E-ADE4-28F107D0FD10}"/>
</file>

<file path=customXml/itemProps2.xml><?xml version="1.0" encoding="utf-8"?>
<ds:datastoreItem xmlns:ds="http://schemas.openxmlformats.org/officeDocument/2006/customXml" ds:itemID="{3D525C29-4E89-4EDF-B4FE-494988C077A5}"/>
</file>

<file path=customXml/itemProps3.xml><?xml version="1.0" encoding="utf-8"?>
<ds:datastoreItem xmlns:ds="http://schemas.openxmlformats.org/officeDocument/2006/customXml" ds:itemID="{985F4478-CFC2-4B9E-A9B5-6DBC1E07816F}"/>
</file>

<file path=customXml/itemProps4.xml><?xml version="1.0" encoding="utf-8"?>
<ds:datastoreItem xmlns:ds="http://schemas.openxmlformats.org/officeDocument/2006/customXml" ds:itemID="{4053DFA0-45A1-485F-A7C5-3D5022D7B813}"/>
</file>

<file path=customXml/itemProps5.xml><?xml version="1.0" encoding="utf-8"?>
<ds:datastoreItem xmlns:ds="http://schemas.openxmlformats.org/officeDocument/2006/customXml" ds:itemID="{4327DDF3-997B-4E96-9A52-05DC7F0CC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cp:lastPrinted>2018-03-06T13:30:00Z</cp:lastPrinted>
  <dcterms:created xsi:type="dcterms:W3CDTF">2018-03-05T13:54:00Z</dcterms:created>
  <dcterms:modified xsi:type="dcterms:W3CDTF">2018-03-19T08:58:00Z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fab94e80-79ee-4e8d-8cfb-509700703290</vt:lpwstr>
  </property>
</Properties>
</file>