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23" w:rsidRPr="00D01323" w:rsidRDefault="00D01323" w:rsidP="00D01323">
      <w:pPr>
        <w:spacing w:after="0" w:line="240" w:lineRule="auto"/>
        <w:jc w:val="center"/>
        <w:outlineLvl w:val="2"/>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Федеральный государственный образовательный</w:t>
      </w:r>
    </w:p>
    <w:p w:rsidR="00D01323" w:rsidRPr="00D01323" w:rsidRDefault="00D01323" w:rsidP="00D01323">
      <w:pPr>
        <w:spacing w:after="0" w:line="240" w:lineRule="auto"/>
        <w:jc w:val="center"/>
        <w:outlineLvl w:val="2"/>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стандарт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I. Общие положения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[1].</w:t>
      </w:r>
      <w:bookmarkStart w:id="0" w:name="_ftnref1"/>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Станда</w:t>
      </w:r>
      <w:proofErr w:type="gramStart"/>
      <w:r w:rsidRPr="00D01323">
        <w:rPr>
          <w:rFonts w:ascii="Times New Roman" w:eastAsia="Times New Roman" w:hAnsi="Times New Roman" w:cs="Times New Roman"/>
          <w:color w:val="000000" w:themeColor="text1"/>
          <w:sz w:val="24"/>
          <w:szCs w:val="24"/>
          <w:lang w:eastAsia="ru-RU"/>
        </w:rPr>
        <w:t>рт вкл</w:t>
      </w:r>
      <w:proofErr w:type="gramEnd"/>
      <w:r w:rsidRPr="00D01323">
        <w:rPr>
          <w:rFonts w:ascii="Times New Roman" w:eastAsia="Times New Roman" w:hAnsi="Times New Roman" w:cs="Times New Roman"/>
          <w:color w:val="000000" w:themeColor="text1"/>
          <w:sz w:val="24"/>
          <w:szCs w:val="24"/>
          <w:lang w:eastAsia="ru-RU"/>
        </w:rPr>
        <w:t>ючает в себя требования: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 результатам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xml:space="preserve"> при получении начального общего образования, самоценность начального общего образования как фундамента всего последующего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3. Стандарт является основой объективной оценки </w:t>
      </w:r>
      <w:proofErr w:type="gramStart"/>
      <w:r w:rsidRPr="00D01323">
        <w:rPr>
          <w:rFonts w:ascii="Times New Roman" w:eastAsia="Times New Roman" w:hAnsi="Times New Roman" w:cs="Times New Roman"/>
          <w:color w:val="000000" w:themeColor="text1"/>
          <w:sz w:val="24"/>
          <w:szCs w:val="24"/>
          <w:lang w:eastAsia="ru-RU"/>
        </w:rPr>
        <w:t>соответствия</w:t>
      </w:r>
      <w:proofErr w:type="gramEnd"/>
      <w:r w:rsidRPr="00D01323">
        <w:rPr>
          <w:rFonts w:ascii="Times New Roman" w:eastAsia="Times New Roman" w:hAnsi="Times New Roman" w:cs="Times New Roman"/>
          <w:color w:val="000000" w:themeColor="text1"/>
          <w:sz w:val="24"/>
          <w:szCs w:val="24"/>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[2].</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Начальное общее образование может быть получено:</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 организациях, осуществляющих образовательную деятельность (в очной, очно-заочной или заочной форме);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вне организаций, осуществляющих образовательную деятельность, в форме семейного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Допускается сочетание различных форм получения образования и форм обучения.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D01323">
        <w:rPr>
          <w:rFonts w:ascii="Times New Roman" w:eastAsia="Times New Roman" w:hAnsi="Times New Roman" w:cs="Times New Roman"/>
          <w:color w:val="000000" w:themeColor="text1"/>
          <w:sz w:val="24"/>
          <w:szCs w:val="24"/>
          <w:lang w:eastAsia="ru-RU"/>
        </w:rPr>
        <w:t>обучении</w:t>
      </w:r>
      <w:proofErr w:type="gramEnd"/>
      <w:r w:rsidRPr="00D01323">
        <w:rPr>
          <w:rFonts w:ascii="Times New Roman" w:eastAsia="Times New Roman" w:hAnsi="Times New Roman" w:cs="Times New Roman"/>
          <w:color w:val="000000" w:themeColor="text1"/>
          <w:sz w:val="24"/>
          <w:szCs w:val="24"/>
          <w:lang w:eastAsia="ru-RU"/>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D01323">
        <w:rPr>
          <w:rFonts w:ascii="Times New Roman" w:eastAsia="Times New Roman" w:hAnsi="Times New Roman" w:cs="Times New Roman"/>
          <w:color w:val="000000" w:themeColor="text1"/>
          <w:sz w:val="24"/>
          <w:szCs w:val="24"/>
          <w:lang w:eastAsia="ru-RU"/>
        </w:rPr>
        <w:t>подготовки</w:t>
      </w:r>
      <w:proofErr w:type="gramEnd"/>
      <w:r w:rsidRPr="00D01323">
        <w:rPr>
          <w:rFonts w:ascii="Times New Roman" w:eastAsia="Times New Roman" w:hAnsi="Times New Roman" w:cs="Times New Roman"/>
          <w:color w:val="000000" w:themeColor="text1"/>
          <w:sz w:val="24"/>
          <w:szCs w:val="24"/>
          <w:lang w:eastAsia="ru-RU"/>
        </w:rPr>
        <w:t xml:space="preserve"> обучающихся к получению профессионального образования в области искусств.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Стандарт разработан с учетом региональных, национальных и этнокультурных особенностей народов Российской Федерации.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Стандарт направлен на обеспечение: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равных возможностей получения качественного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духовно-нравственного развития и </w:t>
      </w:r>
      <w:proofErr w:type="gramStart"/>
      <w:r w:rsidRPr="00D01323">
        <w:rPr>
          <w:rFonts w:ascii="Times New Roman" w:eastAsia="Times New Roman" w:hAnsi="Times New Roman" w:cs="Times New Roman"/>
          <w:color w:val="000000" w:themeColor="text1"/>
          <w:sz w:val="24"/>
          <w:szCs w:val="24"/>
          <w:lang w:eastAsia="ru-RU"/>
        </w:rPr>
        <w:t>воспитания</w:t>
      </w:r>
      <w:proofErr w:type="gramEnd"/>
      <w:r w:rsidRPr="00D01323">
        <w:rPr>
          <w:rFonts w:ascii="Times New Roman" w:eastAsia="Times New Roman" w:hAnsi="Times New Roman" w:cs="Times New Roman"/>
          <w:color w:val="000000" w:themeColor="text1"/>
          <w:sz w:val="24"/>
          <w:szCs w:val="24"/>
          <w:lang w:eastAsia="ru-RU"/>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единства образовательного пространства Российской Федерации;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формирования критериальной оценки результатов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7. В основе Стандарта лежит системно-деятельностный подход, который предполагает: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D01323">
        <w:rPr>
          <w:rFonts w:ascii="Times New Roman" w:eastAsia="Times New Roman" w:hAnsi="Times New Roman" w:cs="Times New Roman"/>
          <w:color w:val="000000" w:themeColor="text1"/>
          <w:sz w:val="24"/>
          <w:szCs w:val="24"/>
          <w:lang w:eastAsia="ru-RU"/>
        </w:rPr>
        <w:t>демократического гражданского общества</w:t>
      </w:r>
      <w:proofErr w:type="gramEnd"/>
      <w:r w:rsidRPr="00D01323">
        <w:rPr>
          <w:rFonts w:ascii="Times New Roman" w:eastAsia="Times New Roman" w:hAnsi="Times New Roman" w:cs="Times New Roman"/>
          <w:color w:val="000000" w:themeColor="text1"/>
          <w:sz w:val="24"/>
          <w:szCs w:val="24"/>
          <w:lang w:eastAsia="ru-RU"/>
        </w:rP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обеспечение преемственности дошкольного, начального общего, основного и среднего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w:t>
      </w:r>
      <w:r w:rsidRPr="00D01323">
        <w:rPr>
          <w:rFonts w:ascii="Times New Roman" w:eastAsia="Times New Roman" w:hAnsi="Times New Roman" w:cs="Times New Roman"/>
          <w:color w:val="000000" w:themeColor="text1"/>
          <w:sz w:val="24"/>
          <w:szCs w:val="24"/>
          <w:lang w:eastAsia="ru-RU"/>
        </w:rPr>
        <w:lastRenderedPageBreak/>
        <w:t>самостоятельного успешного усвоения обучающимися новых знаний, умений, компетенций, видов и способов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8. В соответствии со Стандартом при получении начального общего образования осуществляется: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становление основ гражданской идентичности и мировоззрения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укрепление физического и духовного здоровья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Стандарт ориентирован на становление личностных характеристик выпускника («портрет выпускника начальной школы»):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любящий свой народ, свой край и свою Родину;</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уважающий</w:t>
      </w:r>
      <w:proofErr w:type="gramEnd"/>
      <w:r w:rsidRPr="00D01323">
        <w:rPr>
          <w:rFonts w:ascii="Times New Roman" w:eastAsia="Times New Roman" w:hAnsi="Times New Roman" w:cs="Times New Roman"/>
          <w:color w:val="000000" w:themeColor="text1"/>
          <w:sz w:val="24"/>
          <w:szCs w:val="24"/>
          <w:lang w:eastAsia="ru-RU"/>
        </w:rPr>
        <w:t xml:space="preserve"> и принимающий ценности семьи и общества;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любознательный, активно и заинтересованно познающий мир;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владеющий</w:t>
      </w:r>
      <w:proofErr w:type="gramEnd"/>
      <w:r w:rsidRPr="00D01323">
        <w:rPr>
          <w:rFonts w:ascii="Times New Roman" w:eastAsia="Times New Roman" w:hAnsi="Times New Roman" w:cs="Times New Roman"/>
          <w:color w:val="000000" w:themeColor="text1"/>
          <w:sz w:val="24"/>
          <w:szCs w:val="24"/>
          <w:lang w:eastAsia="ru-RU"/>
        </w:rPr>
        <w:t xml:space="preserve"> основами умения учиться, способный к организации собственной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готовый</w:t>
      </w:r>
      <w:proofErr w:type="gramEnd"/>
      <w:r w:rsidRPr="00D01323">
        <w:rPr>
          <w:rFonts w:ascii="Times New Roman" w:eastAsia="Times New Roman" w:hAnsi="Times New Roman" w:cs="Times New Roman"/>
          <w:color w:val="000000" w:themeColor="text1"/>
          <w:sz w:val="24"/>
          <w:szCs w:val="24"/>
          <w:lang w:eastAsia="ru-RU"/>
        </w:rPr>
        <w:t xml:space="preserve"> самостоятельно действовать и отвечать за свои поступки перед семьей и обществом;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доброжелательный</w:t>
      </w:r>
      <w:proofErr w:type="gramEnd"/>
      <w:r w:rsidRPr="00D01323">
        <w:rPr>
          <w:rFonts w:ascii="Times New Roman" w:eastAsia="Times New Roman" w:hAnsi="Times New Roman" w:cs="Times New Roman"/>
          <w:color w:val="000000" w:themeColor="text1"/>
          <w:sz w:val="24"/>
          <w:szCs w:val="24"/>
          <w:lang w:eastAsia="ru-RU"/>
        </w:rPr>
        <w:t>, умеющий слушать и слышать собеседника, обосновывать свою позицию, высказывать свое мнение;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выполняющий</w:t>
      </w:r>
      <w:proofErr w:type="gramEnd"/>
      <w:r w:rsidRPr="00D01323">
        <w:rPr>
          <w:rFonts w:ascii="Times New Roman" w:eastAsia="Times New Roman" w:hAnsi="Times New Roman" w:cs="Times New Roman"/>
          <w:color w:val="000000" w:themeColor="text1"/>
          <w:sz w:val="24"/>
          <w:szCs w:val="24"/>
          <w:lang w:eastAsia="ru-RU"/>
        </w:rPr>
        <w:t xml:space="preserve"> правила здорового и безопасного для себя и окружающих образа жизни.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II. Требования к результатам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9. Стандарт устанавливает требования к результатам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освоивших основную образовательную программу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метапредметным, </w:t>
      </w:r>
      <w:proofErr w:type="gramStart"/>
      <w:r w:rsidRPr="00D01323">
        <w:rPr>
          <w:rFonts w:ascii="Times New Roman" w:eastAsia="Times New Roman" w:hAnsi="Times New Roman" w:cs="Times New Roman"/>
          <w:color w:val="000000" w:themeColor="text1"/>
          <w:sz w:val="24"/>
          <w:szCs w:val="24"/>
          <w:lang w:eastAsia="ru-RU"/>
        </w:rPr>
        <w:t>включающим</w:t>
      </w:r>
      <w:proofErr w:type="gramEnd"/>
      <w:r w:rsidRPr="00D01323">
        <w:rPr>
          <w:rFonts w:ascii="Times New Roman" w:eastAsia="Times New Roman" w:hAnsi="Times New Roman" w:cs="Times New Roman"/>
          <w:color w:val="000000" w:themeColor="text1"/>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lastRenderedPageBreak/>
        <w:t>–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формирование уважительного отношения к иному мнению, истории и культуре других народов;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овладение начальными навыками адаптации в динамично изменяющемся и развивающемся мире;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7) формирование эстетических потребностей, ценностей и чувств;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9) развитие навыков сотрудничества </w:t>
      </w:r>
      <w:proofErr w:type="gramStart"/>
      <w:r w:rsidRPr="00D01323">
        <w:rPr>
          <w:rFonts w:ascii="Times New Roman" w:eastAsia="Times New Roman" w:hAnsi="Times New Roman" w:cs="Times New Roman"/>
          <w:color w:val="000000" w:themeColor="text1"/>
          <w:sz w:val="24"/>
          <w:szCs w:val="24"/>
          <w:lang w:eastAsia="ru-RU"/>
        </w:rPr>
        <w:t>со</w:t>
      </w:r>
      <w:proofErr w:type="gramEnd"/>
      <w:r w:rsidRPr="00D01323">
        <w:rPr>
          <w:rFonts w:ascii="Times New Roman" w:eastAsia="Times New Roman" w:hAnsi="Times New Roman" w:cs="Times New Roman"/>
          <w:color w:val="000000" w:themeColor="text1"/>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11. Метапредметные результаты освоения основной образовательной программы начального общего образования должны отражать: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освоение способов решения проблем творческого и поискового характера;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освоение начальных форм познавательной и личностной рефлексии;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использование знаково-символических сре</w:t>
      </w:r>
      <w:proofErr w:type="gramStart"/>
      <w:r w:rsidRPr="00D01323">
        <w:rPr>
          <w:rFonts w:ascii="Times New Roman" w:eastAsia="Times New Roman" w:hAnsi="Times New Roman" w:cs="Times New Roman"/>
          <w:color w:val="000000" w:themeColor="text1"/>
          <w:sz w:val="24"/>
          <w:szCs w:val="24"/>
          <w:lang w:eastAsia="ru-RU"/>
        </w:rPr>
        <w:t>дств пр</w:t>
      </w:r>
      <w:proofErr w:type="gramEnd"/>
      <w:r w:rsidRPr="00D01323">
        <w:rPr>
          <w:rFonts w:ascii="Times New Roman" w:eastAsia="Times New Roman" w:hAnsi="Times New Roman" w:cs="Times New Roman"/>
          <w:color w:val="000000" w:themeColor="text1"/>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01323">
        <w:rPr>
          <w:rFonts w:ascii="Times New Roman" w:eastAsia="Times New Roman" w:hAnsi="Times New Roman" w:cs="Times New Roman"/>
          <w:color w:val="000000" w:themeColor="text1"/>
          <w:sz w:val="24"/>
          <w:szCs w:val="24"/>
          <w:lang w:eastAsia="ru-RU"/>
        </w:rPr>
        <w:t>о-</w:t>
      </w:r>
      <w:proofErr w:type="gramEnd"/>
      <w:r w:rsidRPr="00D01323">
        <w:rPr>
          <w:rFonts w:ascii="Times New Roman" w:eastAsia="Times New Roman" w:hAnsi="Times New Roman" w:cs="Times New Roman"/>
          <w:color w:val="000000" w:themeColor="text1"/>
          <w:sz w:val="24"/>
          <w:szCs w:val="24"/>
          <w:lang w:eastAsia="ru-RU"/>
        </w:rPr>
        <w:t xml:space="preserve"> и графическим сопровождением; соблюдать нормы информационной избирательности, этики и этикета;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13) готовность конструктивно разрешать конфликты посредством учета интересов сторон и сотрудничества;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12.1. Филология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Русский язык. Родной язык:</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Литературное чтение. Литературное чтение на родном языке: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Иностранный язык:</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lastRenderedPageBreak/>
        <w:t>1)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 освоение правил речевого и неречевого поведения;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12.2. Математика и информатика: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приобретение первоначальных представлений о компьютерной грамотности.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12.3. Обществознание и естествознание (Окружающий мир):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развитие навыков устанавливать и выявлять причинно-следственные связи в окружающем мире.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12.4. Основы религиозных культур и светской этики [3]: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18 декабря 2012 года № 1060.)</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1) готовность к нравственному самосовершенствованию, духовному саморазвитию;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понимание значения нравственности, веры и религии в жизни человека и общества;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7) осознание ценности человеческой жизни.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12.5. Искусство</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Изобразительное искусство:</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овладение практическими умениями и навыками в восприятии, анализе и оценке произведений искусства;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Музыка: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умение воспринимать музыку и выражать свое отношение к музыкальному произведению;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12.6. Технология: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12.7. Физическая культура: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числеподготовка к выполнению нормативов Всероссийского физкультурно-спортивного комплекса «Готов к труду и обороне» (ГТО).</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системы знаний и представлений о природе, обществе, человеке, технологии;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обобщенных способов деятельности, умений в учебно-познавательной и практической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коммуникативных и информационных умений;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системы знаний об основах здорового и безопасного образа жизни.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xml:space="preserve">Итоговая оценка качества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итоговой оценке должны быть выделены две составляющие: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результаты итоговых работ, характеризующие уровень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xml:space="preserve"> для получения основного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ценностные ориентации </w:t>
      </w:r>
      <w:proofErr w:type="gramStart"/>
      <w:r w:rsidRPr="00D01323">
        <w:rPr>
          <w:rFonts w:ascii="Times New Roman" w:eastAsia="Times New Roman" w:hAnsi="Times New Roman" w:cs="Times New Roman"/>
          <w:color w:val="000000" w:themeColor="text1"/>
          <w:sz w:val="24"/>
          <w:szCs w:val="24"/>
          <w:lang w:eastAsia="ru-RU"/>
        </w:rPr>
        <w:t>обучающегося</w:t>
      </w:r>
      <w:proofErr w:type="gramEnd"/>
      <w:r w:rsidRPr="00D01323">
        <w:rPr>
          <w:rFonts w:ascii="Times New Roman" w:eastAsia="Times New Roman" w:hAnsi="Times New Roman" w:cs="Times New Roman"/>
          <w:color w:val="000000" w:themeColor="text1"/>
          <w:sz w:val="24"/>
          <w:szCs w:val="24"/>
          <w:lang w:eastAsia="ru-RU"/>
        </w:rPr>
        <w:t>;</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индивидуальные личностные характеристики, в том числе патриотизм, толерантность, гуманизм и др.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III. Требования к структуре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14. </w:t>
      </w:r>
      <w:proofErr w:type="gramStart"/>
      <w:r w:rsidRPr="00D01323">
        <w:rPr>
          <w:rFonts w:ascii="Times New Roman" w:eastAsia="Times New Roman" w:hAnsi="Times New Roman" w:cs="Times New Roman"/>
          <w:color w:val="000000" w:themeColor="text1"/>
          <w:sz w:val="24"/>
          <w:szCs w:val="24"/>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w:t>
      </w:r>
      <w:r w:rsidRPr="00D01323">
        <w:rPr>
          <w:rFonts w:ascii="Times New Roman" w:eastAsia="Times New Roman" w:hAnsi="Times New Roman" w:cs="Times New Roman"/>
          <w:color w:val="000000" w:themeColor="text1"/>
          <w:sz w:val="24"/>
          <w:szCs w:val="24"/>
          <w:lang w:eastAsia="ru-RU"/>
        </w:rPr>
        <w:lastRenderedPageBreak/>
        <w:t>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 предыдущую редакцию)</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 предыдущую редакцию)</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Целевой раздел включает: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пояснительную записку;</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планируемые результаты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систему </w:t>
      </w:r>
      <w:proofErr w:type="gramStart"/>
      <w:r w:rsidRPr="00D01323">
        <w:rPr>
          <w:rFonts w:ascii="Times New Roman" w:eastAsia="Times New Roman" w:hAnsi="Times New Roman" w:cs="Times New Roman"/>
          <w:color w:val="000000" w:themeColor="text1"/>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D01323">
        <w:rPr>
          <w:rFonts w:ascii="Times New Roman" w:eastAsia="Times New Roman" w:hAnsi="Times New Roman" w:cs="Times New Roman"/>
          <w:color w:val="000000" w:themeColor="text1"/>
          <w:sz w:val="24"/>
          <w:szCs w:val="24"/>
          <w:lang w:eastAsia="ru-RU"/>
        </w:rPr>
        <w:t>.</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программу формирования универсальных учебных действий у обучающихся при получении начального общего образования;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программы отдельных учебных предметов, курсов и курсов внеурочной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xml:space="preserve">программу духовно-нравственного развития, воспитания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xml:space="preserve"> при получении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программу формирования экологической культуры, здорового и безопасного образа жизни;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программу коррекционной работы.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Организационный раздел включает: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учебный план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план внеурочной деятельности, календарный учебный график;</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систему условий реализации основной образовательной программы в соответствии с требованиями Стандарта.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(Пункт в редакции, введенной в действие приказом Минобрнауки России от 22 сентября 2011 года № 2357.)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26 ноября 2010 года № 1241; в редакции, введенной в действие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26 ноября 2010 года № 1241; в редакции, введенной в действие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 (В ред. приказа Минобрнауки России от 26 ноября 2010 года № 1241):</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учебные курсы, обеспечивающие различные интересы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в том числе этнокультурные (В ред. приказа Минобрнауки России от 26 ноября 2010 года № 1241);</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внеурочная деятельность (В ред. приказа Минобрнауки России от 26 ноября 2010 года № 1241).</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 (см. предыдущую редакцию)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 Требования к разделам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19.1. Пояснительная записка должна раскрывать: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D01323">
        <w:rPr>
          <w:rFonts w:ascii="Times New Roman" w:eastAsia="Times New Roman" w:hAnsi="Times New Roman" w:cs="Times New Roman"/>
          <w:color w:val="000000" w:themeColor="text1"/>
          <w:sz w:val="24"/>
          <w:szCs w:val="24"/>
          <w:lang w:eastAsia="ru-RU"/>
        </w:rPr>
        <w:t>Стандарта</w:t>
      </w:r>
      <w:proofErr w:type="gramEnd"/>
      <w:r w:rsidRPr="00D01323">
        <w:rPr>
          <w:rFonts w:ascii="Times New Roman" w:eastAsia="Times New Roman" w:hAnsi="Times New Roman" w:cs="Times New Roman"/>
          <w:color w:val="000000" w:themeColor="text1"/>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принципы и подходы к формированию основной образовательной программы начального общего образования и состава участниковобразовательных отношений конкретной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общую характеристику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общие подходы к организации внеурочной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22 сентября 2011 года № 2357)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19.2. Планируемые результаты освоения основной образовательной программы начального общего образования должны: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1) обеспечивать связь между требованиями Стандарта, образовательной деятельностью и системой оценки результатов освоения основнойобразовательной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Планируемые результаты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w:t>
      </w:r>
      <w:r w:rsidRPr="00D01323">
        <w:rPr>
          <w:rFonts w:ascii="Times New Roman" w:eastAsia="Times New Roman" w:hAnsi="Times New Roman" w:cs="Times New Roman"/>
          <w:color w:val="000000" w:themeColor="text1"/>
          <w:sz w:val="24"/>
          <w:szCs w:val="24"/>
          <w:lang w:eastAsia="ru-RU"/>
        </w:rPr>
        <w:lastRenderedPageBreak/>
        <w:t>Федерации, а также устанавливают количество занятий, отводимых на их изучение, по классам (годам) обучения.</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Обязательные предметные области и основные задачи реализации содержания предметных областей приведены в таблице: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w:t>
      </w:r>
      <w:r w:rsidRPr="00D01323">
        <w:rPr>
          <w:rFonts w:ascii="Times New Roman" w:eastAsia="Times New Roman" w:hAnsi="Times New Roman" w:cs="Times New Roman"/>
          <w:noProof/>
          <w:color w:val="000000" w:themeColor="text1"/>
          <w:sz w:val="24"/>
          <w:szCs w:val="24"/>
          <w:lang w:eastAsia="ru-RU"/>
        </w:rPr>
        <w:drawing>
          <wp:inline distT="0" distB="0" distL="0" distR="0">
            <wp:extent cx="7191375" cy="7429500"/>
            <wp:effectExtent l="19050" t="0" r="9525" b="0"/>
            <wp:docPr id="1" name="Рисунок 1" descr="Предметные области ФГОС Н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метные области ФГОС НОО"/>
                    <pic:cNvPicPr>
                      <a:picLocks noChangeAspect="1" noChangeArrowheads="1"/>
                    </pic:cNvPicPr>
                  </pic:nvPicPr>
                  <pic:blipFill>
                    <a:blip r:embed="rId4"/>
                    <a:srcRect/>
                    <a:stretch>
                      <a:fillRect/>
                    </a:stretch>
                  </pic:blipFill>
                  <pic:spPr bwMode="auto">
                    <a:xfrm>
                      <a:off x="0" y="0"/>
                      <a:ext cx="7191375" cy="7429500"/>
                    </a:xfrm>
                    <a:prstGeom prst="rect">
                      <a:avLst/>
                    </a:prstGeom>
                    <a:noFill/>
                    <a:ln w="9525">
                      <a:noFill/>
                      <a:miter lim="800000"/>
                      <a:headEnd/>
                      <a:tailEnd/>
                    </a:ln>
                  </pic:spPr>
                </pic:pic>
              </a:graphicData>
            </a:graphic>
          </wp:inline>
        </w:drawing>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Количество учебных занятий за 4 учебных года не может составлять менее 2904 часов и более 3345 часов.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22 сентября 2011 года № 2357.)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учебные занятия для углубленного изучения отдельных обязательных учебных предметов;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учебные занятия, обеспечивающие различные интересы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в том числе этнокультурные.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26 ноября 2010 года № 1241.)</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19.4. </w:t>
      </w:r>
      <w:proofErr w:type="gramStart"/>
      <w:r w:rsidRPr="00D01323">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описание ценностных ориентиров содержания образования при получении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связь универсальных учебных действий с содержанием учебных предметов;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характеристики личностных, регулятивных, познавательных, коммуникативных универсальных учебных действий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типовые задачи формирования личностных, регулятивных, познавательных, коммуникативных универсальных учебных действий;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описание преемственности программы формирования универсальных учебных действий при переходе </w:t>
      </w:r>
      <w:proofErr w:type="gramStart"/>
      <w:r w:rsidRPr="00D01323">
        <w:rPr>
          <w:rFonts w:ascii="Times New Roman" w:eastAsia="Times New Roman" w:hAnsi="Times New Roman" w:cs="Times New Roman"/>
          <w:color w:val="000000" w:themeColor="text1"/>
          <w:sz w:val="24"/>
          <w:szCs w:val="24"/>
          <w:lang w:eastAsia="ru-RU"/>
        </w:rPr>
        <w:t>от</w:t>
      </w:r>
      <w:proofErr w:type="gramEnd"/>
      <w:r w:rsidRPr="00D01323">
        <w:rPr>
          <w:rFonts w:ascii="Times New Roman" w:eastAsia="Times New Roman" w:hAnsi="Times New Roman" w:cs="Times New Roman"/>
          <w:color w:val="000000" w:themeColor="text1"/>
          <w:sz w:val="24"/>
          <w:szCs w:val="24"/>
          <w:lang w:eastAsia="ru-RU"/>
        </w:rPr>
        <w:t xml:space="preserve"> дошкольного к начальному общему образованию.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Программы отдельных учебных предметов, курсов разрабатываются на основе: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требований к результатам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программы формирования универсальных учебных действий.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Программы отдельных учебных предметов, курсов должны содержать: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общую характеристику учебного предмета, курса;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описание места учебного предмета, курса в учебном плане;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описание ценностных ориентиров содержания учебного предмета;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личностные, метапредметные и предметные результаты освоения конкретного учебного предмета, курса;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содержание учебного предмета, курса;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7) тематическое планирование с определением основных видов учебной деятельности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8) описание материально-технического обеспечения образовательной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19.6. </w:t>
      </w:r>
      <w:proofErr w:type="gramStart"/>
      <w:r w:rsidRPr="00D01323">
        <w:rPr>
          <w:rFonts w:ascii="Times New Roman" w:eastAsia="Times New Roman" w:hAnsi="Times New Roman" w:cs="Times New Roman"/>
          <w:color w:val="000000" w:themeColor="text1"/>
          <w:sz w:val="24"/>
          <w:szCs w:val="24"/>
          <w:lang w:eastAsia="ru-RU"/>
        </w:rPr>
        <w:t>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создание системы воспитательных мероприятий, позволяющих </w:t>
      </w:r>
      <w:proofErr w:type="gramStart"/>
      <w:r w:rsidRPr="00D01323">
        <w:rPr>
          <w:rFonts w:ascii="Times New Roman" w:eastAsia="Times New Roman" w:hAnsi="Times New Roman" w:cs="Times New Roman"/>
          <w:color w:val="000000" w:themeColor="text1"/>
          <w:sz w:val="24"/>
          <w:szCs w:val="24"/>
          <w:lang w:eastAsia="ru-RU"/>
        </w:rPr>
        <w:t>обучающемуся</w:t>
      </w:r>
      <w:proofErr w:type="gramEnd"/>
      <w:r w:rsidRPr="00D01323">
        <w:rPr>
          <w:rFonts w:ascii="Times New Roman" w:eastAsia="Times New Roman" w:hAnsi="Times New Roman" w:cs="Times New Roman"/>
          <w:color w:val="000000" w:themeColor="text1"/>
          <w:sz w:val="24"/>
          <w:szCs w:val="24"/>
          <w:lang w:eastAsia="ru-RU"/>
        </w:rPr>
        <w:t xml:space="preserve"> осваивать и на практике использовать полученные знания;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формирование у </w:t>
      </w:r>
      <w:proofErr w:type="gramStart"/>
      <w:r w:rsidRPr="00D01323">
        <w:rPr>
          <w:rFonts w:ascii="Times New Roman" w:eastAsia="Times New Roman" w:hAnsi="Times New Roman" w:cs="Times New Roman"/>
          <w:color w:val="000000" w:themeColor="text1"/>
          <w:sz w:val="24"/>
          <w:szCs w:val="24"/>
          <w:lang w:eastAsia="ru-RU"/>
        </w:rPr>
        <w:t>обучающегося</w:t>
      </w:r>
      <w:proofErr w:type="gramEnd"/>
      <w:r w:rsidRPr="00D01323">
        <w:rPr>
          <w:rFonts w:ascii="Times New Roman" w:eastAsia="Times New Roman" w:hAnsi="Times New Roman" w:cs="Times New Roman"/>
          <w:color w:val="000000" w:themeColor="text1"/>
          <w:sz w:val="24"/>
          <w:szCs w:val="24"/>
          <w:lang w:eastAsia="ru-RU"/>
        </w:rPr>
        <w:t xml:space="preserve"> активной деятельностной позиции.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lastRenderedPageBreak/>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D01323">
        <w:rPr>
          <w:rFonts w:ascii="Times New Roman" w:eastAsia="Times New Roman" w:hAnsi="Times New Roman" w:cs="Times New Roman"/>
          <w:color w:val="000000" w:themeColor="text1"/>
          <w:sz w:val="24"/>
          <w:szCs w:val="24"/>
          <w:lang w:eastAsia="ru-RU"/>
        </w:rPr>
        <w:t xml:space="preserve"> </w:t>
      </w:r>
      <w:proofErr w:type="gramStart"/>
      <w:r w:rsidRPr="00D01323">
        <w:rPr>
          <w:rFonts w:ascii="Times New Roman" w:eastAsia="Times New Roman" w:hAnsi="Times New Roman" w:cs="Times New Roman"/>
          <w:color w:val="000000" w:themeColor="text1"/>
          <w:sz w:val="24"/>
          <w:szCs w:val="24"/>
          <w:lang w:eastAsia="ru-RU"/>
        </w:rP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19.7. Программа формирования экологической культуры, здорового и безопасного образа жизни должна обеспечивать: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познавательного интереса и бережного отношения к природе;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установок на использование здорового питания;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соблюдение здоровьесозидающих режимов дня;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становление умений противостояния вовлечению в табакокурение, употребление алкоголя, наркотических и сильнодействующих веществ;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Программа формирования экологической культуры, здорового и безопасного образа жизни должна содержать: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(Подпункт в редакции, введенной в действие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3) модели организации работы, виды деятельности и формы занятий с </w:t>
      </w:r>
      <w:proofErr w:type="gramStart"/>
      <w:r w:rsidRPr="00D01323">
        <w:rPr>
          <w:rFonts w:ascii="Times New Roman" w:eastAsia="Times New Roman" w:hAnsi="Times New Roman" w:cs="Times New Roman"/>
          <w:color w:val="000000" w:themeColor="text1"/>
          <w:sz w:val="24"/>
          <w:szCs w:val="24"/>
          <w:lang w:eastAsia="ru-RU"/>
        </w:rPr>
        <w:t>обучающимися</w:t>
      </w:r>
      <w:proofErr w:type="gramEnd"/>
      <w:r w:rsidRPr="00D01323">
        <w:rPr>
          <w:rFonts w:ascii="Times New Roman" w:eastAsia="Times New Roman" w:hAnsi="Times New Roman" w:cs="Times New Roman"/>
          <w:color w:val="000000" w:themeColor="text1"/>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(Подпункт в редакции, введенной в действие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22 сентября 2011 года № 2357.)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Программа коррекционной работы должна обеспечивать: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Программа коррекционной работы должна содержать: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перечень, содержание и план реализации индивидуально ориентированныхкоррекционных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планируемые результаты коррекционной работы.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19.9. Система </w:t>
      </w:r>
      <w:proofErr w:type="gramStart"/>
      <w:r w:rsidRPr="00D01323">
        <w:rPr>
          <w:rFonts w:ascii="Times New Roman" w:eastAsia="Times New Roman" w:hAnsi="Times New Roman" w:cs="Times New Roman"/>
          <w:color w:val="000000" w:themeColor="text1"/>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D01323">
        <w:rPr>
          <w:rFonts w:ascii="Times New Roman" w:eastAsia="Times New Roman" w:hAnsi="Times New Roman" w:cs="Times New Roman"/>
          <w:color w:val="000000" w:themeColor="text1"/>
          <w:sz w:val="24"/>
          <w:szCs w:val="24"/>
          <w:lang w:eastAsia="ru-RU"/>
        </w:rPr>
        <w:t xml:space="preserve"> должна: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D01323">
        <w:rPr>
          <w:rFonts w:ascii="Times New Roman" w:eastAsia="Times New Roman" w:hAnsi="Times New Roman" w:cs="Times New Roman"/>
          <w:color w:val="000000" w:themeColor="text1"/>
          <w:sz w:val="24"/>
          <w:szCs w:val="24"/>
          <w:lang w:eastAsia="ru-RU"/>
        </w:rPr>
        <w:t xml:space="preserve">результатов освоения содержания </w:t>
      </w:r>
      <w:r w:rsidRPr="00D01323">
        <w:rPr>
          <w:rFonts w:ascii="Times New Roman" w:eastAsia="Times New Roman" w:hAnsi="Times New Roman" w:cs="Times New Roman"/>
          <w:color w:val="000000" w:themeColor="text1"/>
          <w:sz w:val="24"/>
          <w:szCs w:val="24"/>
          <w:lang w:eastAsia="ru-RU"/>
        </w:rPr>
        <w:lastRenderedPageBreak/>
        <w:t>учебных предметов начального общего образования</w:t>
      </w:r>
      <w:proofErr w:type="gramEnd"/>
      <w:r w:rsidRPr="00D01323">
        <w:rPr>
          <w:rFonts w:ascii="Times New Roman" w:eastAsia="Times New Roman" w:hAnsi="Times New Roman" w:cs="Times New Roman"/>
          <w:color w:val="000000" w:themeColor="text1"/>
          <w:sz w:val="24"/>
          <w:szCs w:val="24"/>
          <w:lang w:eastAsia="ru-RU"/>
        </w:rPr>
        <w:t xml:space="preserve"> и формирование универсальных учебных действий;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5) позволять осуществлять оценку динамики учебных достижений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План внеурочной деятельности обеспечивает учет индивидуальных особенностей и </w:t>
      </w:r>
      <w:proofErr w:type="gramStart"/>
      <w:r w:rsidRPr="00D01323">
        <w:rPr>
          <w:rFonts w:ascii="Times New Roman" w:eastAsia="Times New Roman" w:hAnsi="Times New Roman" w:cs="Times New Roman"/>
          <w:color w:val="000000" w:themeColor="text1"/>
          <w:sz w:val="24"/>
          <w:szCs w:val="24"/>
          <w:lang w:eastAsia="ru-RU"/>
        </w:rPr>
        <w:t>потребностей</w:t>
      </w:r>
      <w:proofErr w:type="gramEnd"/>
      <w:r w:rsidRPr="00D01323">
        <w:rPr>
          <w:rFonts w:ascii="Times New Roman" w:eastAsia="Times New Roman" w:hAnsi="Times New Roman" w:cs="Times New Roman"/>
          <w:color w:val="000000" w:themeColor="text1"/>
          <w:sz w:val="24"/>
          <w:szCs w:val="24"/>
          <w:lang w:eastAsia="ru-RU"/>
        </w:rPr>
        <w:t xml:space="preserve"> обучающихся через организацию внеурочной деятельности. </w:t>
      </w:r>
      <w:proofErr w:type="gramStart"/>
      <w:r w:rsidRPr="00D01323">
        <w:rPr>
          <w:rFonts w:ascii="Times New Roman" w:eastAsia="Times New Roman" w:hAnsi="Times New Roman" w:cs="Times New Roman"/>
          <w:color w:val="000000" w:themeColor="text1"/>
          <w:sz w:val="24"/>
          <w:szCs w:val="24"/>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самостоятельно разрабатывает</w:t>
      </w:r>
      <w:proofErr w:type="gramEnd"/>
      <w:r w:rsidRPr="00D01323">
        <w:rPr>
          <w:rFonts w:ascii="Times New Roman" w:eastAsia="Times New Roman" w:hAnsi="Times New Roman" w:cs="Times New Roman"/>
          <w:color w:val="000000" w:themeColor="text1"/>
          <w:sz w:val="24"/>
          <w:szCs w:val="24"/>
          <w:lang w:eastAsia="ru-RU"/>
        </w:rPr>
        <w:t xml:space="preserve"> и утверждает план внеурочной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(В ред. приказа Минобрнауки России от 22 сентября 2011 года № 2357)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даты начала и окончания учебного года;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продолжительность учебного года, четвертей (триместров);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сроки и продолжительность каникул;</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сроки проведения промежуточных аттестаций.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Система условий должна содержать: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механизмы достижения целевых ориентиров в системе условий;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сетевой график (дорожную карту) по формированию необходимой системы условий;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w:t>
      </w:r>
      <w:proofErr w:type="gramStart"/>
      <w:r w:rsidRPr="00D01323">
        <w:rPr>
          <w:rFonts w:ascii="Times New Roman" w:eastAsia="Times New Roman" w:hAnsi="Times New Roman" w:cs="Times New Roman"/>
          <w:color w:val="000000" w:themeColor="text1"/>
          <w:sz w:val="24"/>
          <w:szCs w:val="24"/>
          <w:lang w:eastAsia="ru-RU"/>
        </w:rPr>
        <w:t>контроль за</w:t>
      </w:r>
      <w:proofErr w:type="gramEnd"/>
      <w:r w:rsidRPr="00D01323">
        <w:rPr>
          <w:rFonts w:ascii="Times New Roman" w:eastAsia="Times New Roman" w:hAnsi="Times New Roman" w:cs="Times New Roman"/>
          <w:color w:val="000000" w:themeColor="text1"/>
          <w:sz w:val="24"/>
          <w:szCs w:val="24"/>
          <w:lang w:eastAsia="ru-RU"/>
        </w:rPr>
        <w:t xml:space="preserve"> состоянием системы условий.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В ред. приказа Минобрнауки России от 22 сентября 2011 года № 2357)</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b/>
          <w:bCs/>
          <w:color w:val="000000" w:themeColor="text1"/>
          <w:sz w:val="24"/>
          <w:szCs w:val="24"/>
          <w:lang w:eastAsia="ru-RU"/>
        </w:rPr>
        <w:t>IV. Требования к условиям реализации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21. Интегративным результатом реализации указанных требований должно быть создание комфортной развивающей образовательной среды: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w:t>
      </w:r>
      <w:proofErr w:type="gramStart"/>
      <w:r w:rsidRPr="00D01323">
        <w:rPr>
          <w:rFonts w:ascii="Times New Roman" w:eastAsia="Times New Roman" w:hAnsi="Times New Roman" w:cs="Times New Roman"/>
          <w:color w:val="000000" w:themeColor="text1"/>
          <w:sz w:val="24"/>
          <w:szCs w:val="24"/>
          <w:lang w:eastAsia="ru-RU"/>
        </w:rPr>
        <w:t>гарантирующей</w:t>
      </w:r>
      <w:proofErr w:type="gramEnd"/>
      <w:r w:rsidRPr="00D01323">
        <w:rPr>
          <w:rFonts w:ascii="Times New Roman" w:eastAsia="Times New Roman" w:hAnsi="Times New Roman" w:cs="Times New Roman"/>
          <w:color w:val="000000" w:themeColor="text1"/>
          <w:sz w:val="24"/>
          <w:szCs w:val="24"/>
          <w:lang w:eastAsia="ru-RU"/>
        </w:rPr>
        <w:t xml:space="preserve"> охрану и укрепление физического, психологического и социального здоровья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w:t>
      </w:r>
      <w:proofErr w:type="gramStart"/>
      <w:r w:rsidRPr="00D01323">
        <w:rPr>
          <w:rFonts w:ascii="Times New Roman" w:eastAsia="Times New Roman" w:hAnsi="Times New Roman" w:cs="Times New Roman"/>
          <w:color w:val="000000" w:themeColor="text1"/>
          <w:sz w:val="24"/>
          <w:szCs w:val="24"/>
          <w:lang w:eastAsia="ru-RU"/>
        </w:rPr>
        <w:t>комфортной</w:t>
      </w:r>
      <w:proofErr w:type="gramEnd"/>
      <w:r w:rsidRPr="00D01323">
        <w:rPr>
          <w:rFonts w:ascii="Times New Roman" w:eastAsia="Times New Roman" w:hAnsi="Times New Roman" w:cs="Times New Roman"/>
          <w:color w:val="000000" w:themeColor="text1"/>
          <w:sz w:val="24"/>
          <w:szCs w:val="24"/>
          <w:lang w:eastAsia="ru-RU"/>
        </w:rPr>
        <w:t xml:space="preserve"> по отношению к обучающимся и педагогическим работникам.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выявления и развития </w:t>
      </w:r>
      <w:proofErr w:type="gramStart"/>
      <w:r w:rsidRPr="00D01323">
        <w:rPr>
          <w:rFonts w:ascii="Times New Roman" w:eastAsia="Times New Roman" w:hAnsi="Times New Roman" w:cs="Times New Roman"/>
          <w:color w:val="000000" w:themeColor="text1"/>
          <w:sz w:val="24"/>
          <w:szCs w:val="24"/>
          <w:lang w:eastAsia="ru-RU"/>
        </w:rPr>
        <w:t>способностей</w:t>
      </w:r>
      <w:proofErr w:type="gramEnd"/>
      <w:r w:rsidRPr="00D01323">
        <w:rPr>
          <w:rFonts w:ascii="Times New Roman" w:eastAsia="Times New Roman" w:hAnsi="Times New Roman" w:cs="Times New Roman"/>
          <w:color w:val="000000" w:themeColor="text1"/>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работы с одарёнными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учётом особенностей субъекта Российской Федерации;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использования в образовательной деятельности современных образовательных технологий деятельностного типа;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эффективной самостоятельной работы обучающихся при поддержке педагогических работников;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xml:space="preserve">– включения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укомплектованность организации, осуществляющей образовательную деятельность педагогическими, руководящими и иными работниками;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уровень квалификации педагогических и иных работников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непрерывность профессионального развития педагогических работников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18 мая 2015 года № 507.)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lastRenderedPageBreak/>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24. Финансовые условия реализации основной образовательной программы начального общего образования должны: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обеспечивать организации, осуществляющей образовательную деятельность возможность исполнения требований Стандарта;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года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proofErr w:type="gramEnd"/>
      <w:r w:rsidRPr="00D01323">
        <w:rPr>
          <w:rFonts w:ascii="Times New Roman" w:eastAsia="Times New Roman" w:hAnsi="Times New Roman" w:cs="Times New Roman"/>
          <w:color w:val="000000" w:themeColor="text1"/>
          <w:sz w:val="24"/>
          <w:szCs w:val="24"/>
          <w:lang w:eastAsia="ru-RU"/>
        </w:rPr>
        <w:t xml:space="preserve">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[4].</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программыначального общего образования;</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соблюдение: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санитарно-бытовых условий (наличие оборудованных гардеробов, санузлов, мест личной гигиены и т. д.);</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социально-бытовых условий (наличие оборудованного рабочего места, учительской, комнаты психологической разгрузки и т. д.);</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пожарной и электробезопасности;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требований охраны труда;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своевременных сроков и необходимых объемов текущего и капитального ремонта;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3) возможность для беспрепятственного доступа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 xml:space="preserve"> с ограниченными возможностями здоровья к объектам инфраструктуры образовательного учреждения [5]</w:t>
      </w:r>
      <w:hyperlink r:id="rId5" w:anchor="_ftn1" w:history="1">
        <w:r w:rsidRPr="00D01323">
          <w:rPr>
            <w:rFonts w:ascii="Times New Roman" w:eastAsia="Times New Roman" w:hAnsi="Times New Roman" w:cs="Times New Roman"/>
            <w:color w:val="000000" w:themeColor="text1"/>
            <w:sz w:val="24"/>
            <w:szCs w:val="24"/>
            <w:lang w:eastAsia="ru-RU"/>
          </w:rPr>
          <w:br/>
        </w:r>
      </w:hyperlink>
      <w:bookmarkEnd w:id="0"/>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rsidRPr="00D01323">
        <w:rPr>
          <w:rFonts w:ascii="Times New Roman" w:eastAsia="Times New Roman" w:hAnsi="Times New Roman" w:cs="Times New Roman"/>
          <w:color w:val="000000" w:themeColor="text1"/>
          <w:sz w:val="24"/>
          <w:szCs w:val="24"/>
          <w:lang w:eastAsia="ru-RU"/>
        </w:rPr>
        <w:t>к</w:t>
      </w:r>
      <w:proofErr w:type="gramEnd"/>
      <w:r w:rsidRPr="00D01323">
        <w:rPr>
          <w:rFonts w:ascii="Times New Roman" w:eastAsia="Times New Roman" w:hAnsi="Times New Roman" w:cs="Times New Roman"/>
          <w:color w:val="000000" w:themeColor="text1"/>
          <w:sz w:val="24"/>
          <w:szCs w:val="24"/>
          <w:lang w:eastAsia="ru-RU"/>
        </w:rPr>
        <w:t>:</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rsidRPr="00D01323">
        <w:rPr>
          <w:rFonts w:ascii="Times New Roman" w:eastAsia="Times New Roman" w:hAnsi="Times New Roman" w:cs="Times New Roman"/>
          <w:color w:val="000000" w:themeColor="text1"/>
          <w:sz w:val="24"/>
          <w:szCs w:val="24"/>
          <w:lang w:eastAsia="ru-RU"/>
        </w:rPr>
        <w:t xml:space="preserve"> учебной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помещениям библиотек (площадь, размещение рабочих зон, наличие читального зала, число читательских мест, медиатеки);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актовому залу;</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спортивным залам, бассейнам, игровому и спортивному оборудованию;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помещениям для медицинского персонала;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мебели, офисному оснащению и хозяйственному инвентарю;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Материально-техническое и информационное оснащение образовательной деятельности должно обеспечивать возможность: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создания и использования информации (в том числе запись и обработка изображений и звука, выступления с ауди</w:t>
      </w:r>
      <w:proofErr w:type="gramStart"/>
      <w:r w:rsidRPr="00D01323">
        <w:rPr>
          <w:rFonts w:ascii="Times New Roman" w:eastAsia="Times New Roman" w:hAnsi="Times New Roman" w:cs="Times New Roman"/>
          <w:color w:val="000000" w:themeColor="text1"/>
          <w:sz w:val="24"/>
          <w:szCs w:val="24"/>
          <w:lang w:eastAsia="ru-RU"/>
        </w:rPr>
        <w:t>о-</w:t>
      </w:r>
      <w:proofErr w:type="gramEnd"/>
      <w:r w:rsidRPr="00D01323">
        <w:rPr>
          <w:rFonts w:ascii="Times New Roman" w:eastAsia="Times New Roman" w:hAnsi="Times New Roman" w:cs="Times New Roman"/>
          <w:color w:val="000000" w:themeColor="text1"/>
          <w:sz w:val="24"/>
          <w:szCs w:val="24"/>
          <w:lang w:eastAsia="ru-RU"/>
        </w:rPr>
        <w:t>, видеосопровождением и графическим сопровождением, общение в сети Интернет и др.);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получения информации различными способами (поиск информации в сети Интернет, работа в библиотеке и др.);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gramStart"/>
      <w:r w:rsidRPr="00D01323">
        <w:rPr>
          <w:rFonts w:ascii="Times New Roman" w:eastAsia="Times New Roman" w:hAnsi="Times New Roman" w:cs="Times New Roman"/>
          <w:color w:val="000000" w:themeColor="text1"/>
          <w:sz w:val="24"/>
          <w:szCs w:val="24"/>
          <w:lang w:eastAsia="ru-RU"/>
        </w:rPr>
        <w:t>естественно-научных</w:t>
      </w:r>
      <w:proofErr w:type="gramEnd"/>
      <w:r w:rsidRPr="00D01323">
        <w:rPr>
          <w:rFonts w:ascii="Times New Roman" w:eastAsia="Times New Roman" w:hAnsi="Times New Roman" w:cs="Times New Roman"/>
          <w:color w:val="000000" w:themeColor="text1"/>
          <w:sz w:val="24"/>
          <w:szCs w:val="24"/>
          <w:lang w:eastAsia="ru-RU"/>
        </w:rPr>
        <w:t xml:space="preserve"> объектов и явлений; цифрового (электронного) и традиционного измерения;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наблюдений (включая наблюдение микрообъектов), определение местонахождения, наглядного представления и анализа данных;</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использования цифровых планов и карт, спутниковых изображений;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создания материальных объектов, в том числе произведений искусства;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обработки материалов и информации с использованием технологических инструментов;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проектирования и конструирования, в том числе моделей с цифровым управлением и обратной связью;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исполнения, сочинения и аранжировки музыкальных произведений с применением традиционных инструментов и цифровых технологий;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физического развития, участия в спортивных соревнованиях и играх;</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планирования учебной деятельности, фиксирования его реализации в целом и отдельных этапов (выступлений, дискуссий, экспериментов);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размещения своих материалов и работ в информационной среде организации, осуществляющей образовательную деятельность;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проведения массовых мероприятий, собраний, представлений;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организации отдыха и питания.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25.1. </w:t>
      </w:r>
      <w:proofErr w:type="gramStart"/>
      <w:r w:rsidRPr="00D01323">
        <w:rPr>
          <w:rFonts w:ascii="Times New Roman" w:eastAsia="Times New Roman" w:hAnsi="Times New Roman" w:cs="Times New Roman"/>
          <w:color w:val="000000" w:themeColor="text1"/>
          <w:sz w:val="24"/>
          <w:szCs w:val="24"/>
          <w:lang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При этом материально-техническое обеспечение образовательной деятельности по выбранным видам искусства должно включать: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концертный зал;</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помещения для репетиций;</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помещения для содержания, обслуживания и ремонта музыкальных инструментов;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аудитории для индивидуальных и групповых занятий (от 2 до 20 человек);</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хоровые классы;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классы, оборудованные специальными станками;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специальные аудитории, оборудованные персональными компьютерами, MIDI-клавиатурами и соответствующим программным обеспечением;</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ауди</w:t>
      </w:r>
      <w:proofErr w:type="gramStart"/>
      <w:r w:rsidRPr="00D01323">
        <w:rPr>
          <w:rFonts w:ascii="Times New Roman" w:eastAsia="Times New Roman" w:hAnsi="Times New Roman" w:cs="Times New Roman"/>
          <w:color w:val="000000" w:themeColor="text1"/>
          <w:sz w:val="24"/>
          <w:szCs w:val="24"/>
          <w:lang w:eastAsia="ru-RU"/>
        </w:rPr>
        <w:t>о-</w:t>
      </w:r>
      <w:proofErr w:type="gramEnd"/>
      <w:r w:rsidRPr="00D01323">
        <w:rPr>
          <w:rFonts w:ascii="Times New Roman" w:eastAsia="Times New Roman" w:hAnsi="Times New Roman" w:cs="Times New Roman"/>
          <w:color w:val="000000" w:themeColor="text1"/>
          <w:sz w:val="24"/>
          <w:szCs w:val="24"/>
          <w:lang w:eastAsia="ru-RU"/>
        </w:rPr>
        <w:t xml:space="preserve"> и видеофонды звукозаписывающей и звукопроизводящей аппаратуры;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музыкальные инструменты (фортепиано, орган, комплекты оркестровых струнных инструментов, оркестровых духовых и ударных инструментов</w:t>
      </w:r>
      <w:proofErr w:type="gramStart"/>
      <w:r w:rsidRPr="00D01323">
        <w:rPr>
          <w:rFonts w:ascii="Times New Roman" w:eastAsia="Times New Roman" w:hAnsi="Times New Roman" w:cs="Times New Roman"/>
          <w:color w:val="000000" w:themeColor="text1"/>
          <w:sz w:val="24"/>
          <w:szCs w:val="24"/>
          <w:lang w:eastAsia="ru-RU"/>
        </w:rPr>
        <w:t>,и</w:t>
      </w:r>
      <w:proofErr w:type="gramEnd"/>
      <w:r w:rsidRPr="00D01323">
        <w:rPr>
          <w:rFonts w:ascii="Times New Roman" w:eastAsia="Times New Roman" w:hAnsi="Times New Roman" w:cs="Times New Roman"/>
          <w:color w:val="000000" w:themeColor="text1"/>
          <w:sz w:val="24"/>
          <w:szCs w:val="24"/>
          <w:lang w:eastAsia="ru-RU"/>
        </w:rPr>
        <w:t>нструментов народного оркестра, а также пульты и другие музыкальные инструменты).</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18 мая 2015 года № 507)</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26. Информационно-образовательная среда организации, осуществляющейобразовательную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планирование образовательной деятельности;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фиксацию хода образовательной деятельности и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[6].</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Требования к учебно-методическому обеспечению образовательной деятельности включают:</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D01323">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sidRPr="00D01323">
        <w:rPr>
          <w:rFonts w:ascii="Times New Roman" w:eastAsia="Times New Roman" w:hAnsi="Times New Roman" w:cs="Times New Roman"/>
          <w:color w:val="000000" w:themeColor="text1"/>
          <w:sz w:val="24"/>
          <w:szCs w:val="24"/>
          <w:lang w:eastAsia="ru-RU"/>
        </w:rPr>
        <w:t xml:space="preserve"> Норма обеспеченности образовательной деятельности учебными изданиями определяется исходя из расчета: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N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 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 учет специфики возрастного психофизического развития </w:t>
      </w:r>
      <w:proofErr w:type="gramStart"/>
      <w:r w:rsidRPr="00D01323">
        <w:rPr>
          <w:rFonts w:ascii="Times New Roman" w:eastAsia="Times New Roman" w:hAnsi="Times New Roman" w:cs="Times New Roman"/>
          <w:color w:val="000000" w:themeColor="text1"/>
          <w:sz w:val="24"/>
          <w:szCs w:val="24"/>
          <w:lang w:eastAsia="ru-RU"/>
        </w:rPr>
        <w:t>обучающихся</w:t>
      </w:r>
      <w:proofErr w:type="gramEnd"/>
      <w:r w:rsidRPr="00D01323">
        <w:rPr>
          <w:rFonts w:ascii="Times New Roman" w:eastAsia="Times New Roman" w:hAnsi="Times New Roman" w:cs="Times New Roman"/>
          <w:color w:val="000000" w:themeColor="text1"/>
          <w:sz w:val="24"/>
          <w:szCs w:val="24"/>
          <w:lang w:eastAsia="ru-RU"/>
        </w:rPr>
        <w:t>;</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диверсификацию уровней психолого-педагогического сопровождения (индивидуальный, групповой, уровень класса, уровень организации);</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xml:space="preserve">–вариативность форм психолого-педагогического сопровождения участников </w:t>
      </w:r>
      <w:proofErr w:type="spellStart"/>
      <w:proofErr w:type="gramStart"/>
      <w:r w:rsidRPr="00D01323">
        <w:rPr>
          <w:rFonts w:ascii="Times New Roman" w:eastAsia="Times New Roman" w:hAnsi="Times New Roman" w:cs="Times New Roman"/>
          <w:color w:val="000000" w:themeColor="text1"/>
          <w:sz w:val="24"/>
          <w:szCs w:val="24"/>
          <w:lang w:eastAsia="ru-RU"/>
        </w:rPr>
        <w:t>участников</w:t>
      </w:r>
      <w:proofErr w:type="spellEnd"/>
      <w:proofErr w:type="gramEnd"/>
      <w:r w:rsidRPr="00D01323">
        <w:rPr>
          <w:rFonts w:ascii="Times New Roman" w:eastAsia="Times New Roman" w:hAnsi="Times New Roman" w:cs="Times New Roman"/>
          <w:color w:val="000000" w:themeColor="text1"/>
          <w:sz w:val="24"/>
          <w:szCs w:val="24"/>
          <w:lang w:eastAsia="ru-RU"/>
        </w:rPr>
        <w:t xml:space="preserve"> образовательных отношений (профилактика, диагностика, консультирование, коррекционная работа, развивающая работа, просвещение, экспертиза).</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(В ред. приказа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_____________________________________________________________</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[1] Пункт 6 статьи 2 Федерального закона от 29 декабря 2012 года № 273-ФЗ «Об образовании в Российской Федерации» (Сноска в редакции, введенной в действие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[2] С учетом положений части 2 статьи 11 Федерального закона от 29 декабря 2012 года № 273-ФЗ «Об образовании в Российской Федерации». (Сноска дополнительно включена с 21 февраля 2015 года приказом Минобрнауки России от 29 декабря 2014 года № 1643.)</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[3]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(Сноска дополнительно включена с 5 марта 2013 года приказом Минобрнауки России от 18 декабря 2012 года № 1060.)</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[4] С учетом положений части 2 статьи 99 Федерального закона от 29 декабря 2012 года № 273-ФЗ «Об образовании в Российской Федерации» законодательства (Сноска в редакции, введенной в действие с 21 февраля 2015 года приказом Минобрнауки России от 29 декабря 2014 года № 1643.)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lastRenderedPageBreak/>
        <w:t>[5] Статья 15 Федерального закона от 24 ноября 1995 года № 181-ФЗ «О социальной защите инвалидов в Российской Федерации»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w:t>
      </w:r>
    </w:p>
    <w:p w:rsidR="00D01323" w:rsidRPr="00D01323" w:rsidRDefault="00D01323" w:rsidP="00D01323">
      <w:pPr>
        <w:spacing w:after="0"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[6] Федеральный закон от 27 июля 2006 года № 149-ФЗ «Об информации, информационных технологиях и о защите информации», Федеральный закон от 27 июля 2006 года № 152-ФЗ «О персональных данных».</w:t>
      </w:r>
    </w:p>
    <w:p w:rsidR="00D01323" w:rsidRPr="00D01323" w:rsidRDefault="00D01323" w:rsidP="00D01323">
      <w:pPr>
        <w:spacing w:before="225" w:after="225" w:line="240" w:lineRule="auto"/>
        <w:rPr>
          <w:rFonts w:ascii="Times New Roman" w:eastAsia="Times New Roman" w:hAnsi="Times New Roman" w:cs="Times New Roman"/>
          <w:color w:val="000000" w:themeColor="text1"/>
          <w:sz w:val="24"/>
          <w:szCs w:val="24"/>
          <w:lang w:eastAsia="ru-RU"/>
        </w:rPr>
      </w:pPr>
      <w:r w:rsidRPr="00D01323">
        <w:rPr>
          <w:rFonts w:ascii="Times New Roman" w:eastAsia="Times New Roman" w:hAnsi="Times New Roman" w:cs="Times New Roman"/>
          <w:color w:val="000000" w:themeColor="text1"/>
          <w:sz w:val="24"/>
          <w:szCs w:val="24"/>
          <w:lang w:eastAsia="ru-RU"/>
        </w:rPr>
        <w:t> </w:t>
      </w:r>
    </w:p>
    <w:p w:rsidR="001E4233" w:rsidRPr="00D01323" w:rsidRDefault="001E4233" w:rsidP="00D01323">
      <w:pPr>
        <w:spacing w:line="240" w:lineRule="auto"/>
        <w:rPr>
          <w:rFonts w:ascii="Times New Roman" w:hAnsi="Times New Roman" w:cs="Times New Roman"/>
          <w:color w:val="000000" w:themeColor="text1"/>
          <w:sz w:val="24"/>
          <w:szCs w:val="24"/>
        </w:rPr>
      </w:pPr>
    </w:p>
    <w:sectPr w:rsidR="001E4233" w:rsidRPr="00D01323" w:rsidSect="001E4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01323"/>
    <w:rsid w:val="001E4233"/>
    <w:rsid w:val="00BB2D7E"/>
    <w:rsid w:val="00D01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33"/>
  </w:style>
  <w:style w:type="paragraph" w:styleId="3">
    <w:name w:val="heading 3"/>
    <w:basedOn w:val="a"/>
    <w:link w:val="30"/>
    <w:uiPriority w:val="9"/>
    <w:qFormat/>
    <w:rsid w:val="00D013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1323"/>
    <w:rPr>
      <w:rFonts w:ascii="Times New Roman" w:eastAsia="Times New Roman" w:hAnsi="Times New Roman" w:cs="Times New Roman"/>
      <w:b/>
      <w:bCs/>
      <w:sz w:val="27"/>
      <w:szCs w:val="27"/>
      <w:lang w:eastAsia="ru-RU"/>
    </w:rPr>
  </w:style>
  <w:style w:type="character" w:styleId="a3">
    <w:name w:val="Strong"/>
    <w:basedOn w:val="a0"/>
    <w:uiPriority w:val="22"/>
    <w:qFormat/>
    <w:rsid w:val="00D01323"/>
    <w:rPr>
      <w:b/>
      <w:bCs/>
    </w:rPr>
  </w:style>
  <w:style w:type="paragraph" w:styleId="a4">
    <w:name w:val="Normal (Web)"/>
    <w:basedOn w:val="a"/>
    <w:uiPriority w:val="99"/>
    <w:semiHidden/>
    <w:unhideWhenUsed/>
    <w:rsid w:val="00D01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13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332890">
      <w:bodyDiv w:val="1"/>
      <w:marLeft w:val="0"/>
      <w:marRight w:val="0"/>
      <w:marTop w:val="0"/>
      <w:marBottom w:val="0"/>
      <w:divBdr>
        <w:top w:val="none" w:sz="0" w:space="0" w:color="auto"/>
        <w:left w:val="none" w:sz="0" w:space="0" w:color="auto"/>
        <w:bottom w:val="none" w:sz="0" w:space="0" w:color="auto"/>
        <w:right w:val="none" w:sz="0" w:space="0" w:color="auto"/>
      </w:divBdr>
      <w:divsChild>
        <w:div w:id="274407672">
          <w:marLeft w:val="0"/>
          <w:marRight w:val="0"/>
          <w:marTop w:val="0"/>
          <w:marBottom w:val="0"/>
          <w:divBdr>
            <w:top w:val="none" w:sz="0" w:space="0" w:color="auto"/>
            <w:left w:val="none" w:sz="0" w:space="0" w:color="auto"/>
            <w:bottom w:val="none" w:sz="0" w:space="0" w:color="auto"/>
            <w:right w:val="none" w:sz="0" w:space="0" w:color="auto"/>
          </w:divBdr>
          <w:divsChild>
            <w:div w:id="904729428">
              <w:marLeft w:val="0"/>
              <w:marRight w:val="0"/>
              <w:marTop w:val="0"/>
              <w:marBottom w:val="0"/>
              <w:divBdr>
                <w:top w:val="none" w:sz="0" w:space="0" w:color="auto"/>
                <w:left w:val="none" w:sz="0" w:space="0" w:color="auto"/>
                <w:bottom w:val="none" w:sz="0" w:space="0" w:color="auto"/>
                <w:right w:val="none" w:sz="0" w:space="0" w:color="auto"/>
              </w:divBdr>
            </w:div>
          </w:divsChild>
        </w:div>
        <w:div w:id="1580208361">
          <w:marLeft w:val="0"/>
          <w:marRight w:val="0"/>
          <w:marTop w:val="0"/>
          <w:marBottom w:val="0"/>
          <w:divBdr>
            <w:top w:val="none" w:sz="0" w:space="0" w:color="auto"/>
            <w:left w:val="none" w:sz="0" w:space="0" w:color="auto"/>
            <w:bottom w:val="none" w:sz="0" w:space="0" w:color="auto"/>
            <w:right w:val="none" w:sz="0" w:space="0" w:color="auto"/>
          </w:divBdr>
          <w:divsChild>
            <w:div w:id="16528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file:///C:/Users/ulyakhinalg/Documents/%D0%A4%D0%93%D0%9E%D0%A1%20%D1%81%20%D0%B8%D0%B7%D0%BC%D0%B5%D0%BD%D0%B5%D0%BD%D0%B8%D1%8F%D0%BC%D0%B8/%D0%A4%D0%93%D0%9E%D0%A1%20%D0%9D%D0%9E%D0%9E.docx"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H5VRHAXFEW3S-816-164</_dlc_DocId>
    <_dlc_DocIdUrl xmlns="b582dbf1-bcaa-4613-9a4c-8b7010640233">
      <Url>http://www.eduportal44.ru/Krasnoe/Zaharovskaya/zakon/_layouts/15/DocIdRedir.aspx?ID=H5VRHAXFEW3S-816-164</Url>
      <Description>H5VRHAXFEW3S-816-164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CD7BC8-B7B1-4391-BDE2-33BF0245775B}"/>
</file>

<file path=customXml/itemProps2.xml><?xml version="1.0" encoding="utf-8"?>
<ds:datastoreItem xmlns:ds="http://schemas.openxmlformats.org/officeDocument/2006/customXml" ds:itemID="{C1047F90-2CEB-45F3-9BAD-1BE740BC127A}"/>
</file>

<file path=customXml/itemProps3.xml><?xml version="1.0" encoding="utf-8"?>
<ds:datastoreItem xmlns:ds="http://schemas.openxmlformats.org/officeDocument/2006/customXml" ds:itemID="{F6001AE3-4D13-42E4-B411-2F18B0EA824C}"/>
</file>

<file path=customXml/itemProps4.xml><?xml version="1.0" encoding="utf-8"?>
<ds:datastoreItem xmlns:ds="http://schemas.openxmlformats.org/officeDocument/2006/customXml" ds:itemID="{F3B89447-379E-4251-B06C-8D12B01D040C}"/>
</file>

<file path=docProps/app.xml><?xml version="1.0" encoding="utf-8"?>
<Properties xmlns="http://schemas.openxmlformats.org/officeDocument/2006/extended-properties" xmlns:vt="http://schemas.openxmlformats.org/officeDocument/2006/docPropsVTypes">
  <Template>Normal</Template>
  <TotalTime>99</TotalTime>
  <Pages>33</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80012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2016-02-04T10:59:00Z</dcterms:created>
  <dcterms:modified xsi:type="dcterms:W3CDTF">2016-02-04T20:38:00Z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c4f44ca1-0188-4b4e-b288-6507e7e9b62b</vt:lpwstr>
  </property>
</Properties>
</file>