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6465ED" w:rsidRPr="00B47B64" w:rsidRDefault="001F3E66" w:rsidP="00B47B64">
      <w:pPr>
        <w:pStyle w:val="120"/>
        <w:keepNext/>
        <w:keepLines/>
        <w:shd w:val="clear" w:color="auto" w:fill="auto"/>
        <w:spacing w:before="0" w:after="57" w:line="276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bookmarkStart w:id="0" w:name="bookmark0"/>
      <w:r w:rsidRPr="00B47B64">
        <w:rPr>
          <w:rFonts w:ascii="Times New Roman" w:hAnsi="Times New Roman" w:cs="Times New Roman"/>
          <w:color w:val="C00000"/>
          <w:sz w:val="44"/>
          <w:szCs w:val="44"/>
        </w:rPr>
        <w:t>Советы для родителей</w:t>
      </w:r>
      <w:bookmarkEnd w:id="0"/>
    </w:p>
    <w:p w:rsidR="00852520" w:rsidRPr="00852520" w:rsidRDefault="00852520" w:rsidP="00852520">
      <w:pPr>
        <w:pStyle w:val="120"/>
        <w:keepNext/>
        <w:keepLines/>
        <w:shd w:val="clear" w:color="auto" w:fill="auto"/>
        <w:spacing w:before="0" w:after="57" w:line="276" w:lineRule="auto"/>
        <w:rPr>
          <w:rFonts w:ascii="Times New Roman" w:hAnsi="Times New Roman" w:cs="Times New Roman"/>
          <w:color w:val="0070C0"/>
          <w:sz w:val="36"/>
          <w:szCs w:val="32"/>
        </w:rPr>
      </w:pPr>
      <w:r w:rsidRPr="00852520">
        <w:rPr>
          <w:rFonts w:ascii="Times New Roman" w:hAnsi="Times New Roman" w:cs="Times New Roman"/>
          <w:color w:val="0070C0"/>
          <w:sz w:val="36"/>
          <w:szCs w:val="32"/>
        </w:rPr>
        <w:t>«Книга — источник знаний»</w:t>
      </w:r>
    </w:p>
    <w:p w:rsidR="00852520" w:rsidRDefault="001F3E66" w:rsidP="00B47B64">
      <w:pPr>
        <w:pStyle w:val="20"/>
        <w:shd w:val="clear" w:color="auto" w:fill="auto"/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Говорят, что «книга — источник знаний», но важно не ошибиться в выборе этого источника и построить работу с ним так, чтобы она приносила как можно больше пользы для развития ребенка.</w:t>
      </w:r>
    </w:p>
    <w:p w:rsidR="00B47B64" w:rsidRDefault="00B47B64" w:rsidP="00B47B64">
      <w:pPr>
        <w:pStyle w:val="20"/>
        <w:shd w:val="clear" w:color="auto" w:fill="auto"/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</w:p>
    <w:p w:rsidR="006465ED" w:rsidRPr="00852520" w:rsidRDefault="00B47B64" w:rsidP="00B47B64">
      <w:pPr>
        <w:pStyle w:val="70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70C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</w:t>
      </w:r>
      <w:r w:rsidR="001F3E66" w:rsidRPr="00852520">
        <w:rPr>
          <w:rFonts w:ascii="Times New Roman" w:hAnsi="Times New Roman" w:cs="Times New Roman"/>
          <w:color w:val="0070C0"/>
          <w:sz w:val="36"/>
          <w:szCs w:val="32"/>
        </w:rPr>
        <w:t>Как правильно выбрать книгу?</w:t>
      </w:r>
    </w:p>
    <w:p w:rsidR="006465ED" w:rsidRPr="00852520" w:rsidRDefault="001F3E66" w:rsidP="00852520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Главное знать, какая книга вам нужна: познавательная или художественная.</w:t>
      </w:r>
    </w:p>
    <w:p w:rsidR="006465ED" w:rsidRPr="00852520" w:rsidRDefault="001F3E66" w:rsidP="00852520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Определите, соответствует ли она возрасту вашего ребенка (доступна, понятна).</w:t>
      </w:r>
    </w:p>
    <w:p w:rsidR="006465ED" w:rsidRPr="00852520" w:rsidRDefault="001F3E66" w:rsidP="00852520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Оцените привлекательность книги для ребенка (выразитель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ность художественных образов, красочность иллюстраций, вели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чина шрифта, если ребенок читает сам).</w:t>
      </w:r>
    </w:p>
    <w:p w:rsidR="006465ED" w:rsidRPr="00852520" w:rsidRDefault="001F3E66" w:rsidP="00852520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Обратите внимание на качество книги: переплет, качество бу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маги (бумага должна быть белой, гладкой, матовой).</w:t>
      </w:r>
    </w:p>
    <w:p w:rsidR="006465ED" w:rsidRPr="00852520" w:rsidRDefault="001F3E66" w:rsidP="00852520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Проанализируйте содержание. Ответьте на вопрос: «Имеет ли книга воспитательную ценность?»</w:t>
      </w:r>
    </w:p>
    <w:p w:rsidR="00852520" w:rsidRPr="00852520" w:rsidRDefault="00852520" w:rsidP="00852520">
      <w:pPr>
        <w:pStyle w:val="20"/>
        <w:shd w:val="clear" w:color="auto" w:fill="auto"/>
        <w:tabs>
          <w:tab w:val="left" w:pos="635"/>
        </w:tabs>
        <w:spacing w:line="276" w:lineRule="auto"/>
        <w:ind w:left="420" w:right="180"/>
        <w:jc w:val="both"/>
        <w:rPr>
          <w:rFonts w:ascii="Times New Roman" w:hAnsi="Times New Roman" w:cs="Times New Roman"/>
          <w:sz w:val="36"/>
          <w:szCs w:val="32"/>
        </w:rPr>
      </w:pPr>
    </w:p>
    <w:p w:rsidR="006465ED" w:rsidRPr="00852520" w:rsidRDefault="001F3E66" w:rsidP="00852520">
      <w:pPr>
        <w:pStyle w:val="70"/>
        <w:shd w:val="clear" w:color="auto" w:fill="auto"/>
        <w:spacing w:line="276" w:lineRule="auto"/>
        <w:ind w:firstLine="420"/>
        <w:rPr>
          <w:rFonts w:ascii="Times New Roman" w:hAnsi="Times New Roman" w:cs="Times New Roman"/>
          <w:color w:val="0070C0"/>
          <w:sz w:val="36"/>
          <w:szCs w:val="32"/>
        </w:rPr>
      </w:pPr>
      <w:r w:rsidRPr="00852520">
        <w:rPr>
          <w:rFonts w:ascii="Times New Roman" w:hAnsi="Times New Roman" w:cs="Times New Roman"/>
          <w:color w:val="0070C0"/>
          <w:sz w:val="36"/>
          <w:szCs w:val="32"/>
        </w:rPr>
        <w:t>Как читать?</w:t>
      </w:r>
    </w:p>
    <w:p w:rsidR="006465ED" w:rsidRPr="00852520" w:rsidRDefault="001F3E66" w:rsidP="00852520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При чтении обязательно эмоционально играйте голосом, как в театре, чтобы ребенок чувствовал себя участником событий и переживал их.</w:t>
      </w:r>
    </w:p>
    <w:p w:rsidR="006465ED" w:rsidRPr="00852520" w:rsidRDefault="001F3E66" w:rsidP="00852520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Адаптируйте текст именно для вашего ребенка. При чтении старайтесь заменять сложные слова более доступными или объяс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няйте их значение.</w:t>
      </w:r>
    </w:p>
    <w:p w:rsidR="006465ED" w:rsidRPr="00852520" w:rsidRDefault="001F3E66" w:rsidP="00852520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Не противьтесь просьбе ребенка читать одно и то же произве</w:t>
      </w:r>
      <w:r w:rsidRPr="00852520">
        <w:rPr>
          <w:rFonts w:ascii="Times New Roman" w:hAnsi="Times New Roman" w:cs="Times New Roman"/>
          <w:sz w:val="36"/>
          <w:szCs w:val="32"/>
        </w:rPr>
        <w:softHyphen/>
        <w:t xml:space="preserve">дение несколько раз. Дети любят, когда им читают </w:t>
      </w:r>
      <w:r w:rsidRPr="00852520">
        <w:rPr>
          <w:rFonts w:ascii="Times New Roman" w:hAnsi="Times New Roman" w:cs="Times New Roman"/>
          <w:sz w:val="36"/>
          <w:szCs w:val="32"/>
        </w:rPr>
        <w:lastRenderedPageBreak/>
        <w:t>одно и то же. Многократное чтение позволяет им выучить целые отрывки наизусть.</w:t>
      </w:r>
    </w:p>
    <w:p w:rsidR="006465ED" w:rsidRPr="00852520" w:rsidRDefault="001F3E66" w:rsidP="00852520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Не отказывайте ребенку, читайте ему, даже если он уже уме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ет читать самостоятельно.</w:t>
      </w:r>
    </w:p>
    <w:p w:rsidR="006465ED" w:rsidRPr="00852520" w:rsidRDefault="001F3E66" w:rsidP="00852520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Сопровождайте свое чтение иллюстрациями по содержанию произведения.</w:t>
      </w:r>
      <w:bookmarkStart w:id="1" w:name="_GoBack"/>
      <w:bookmarkEnd w:id="1"/>
    </w:p>
    <w:p w:rsidR="00852520" w:rsidRPr="00852520" w:rsidRDefault="00852520" w:rsidP="00852520">
      <w:pPr>
        <w:pStyle w:val="20"/>
        <w:shd w:val="clear" w:color="auto" w:fill="auto"/>
        <w:tabs>
          <w:tab w:val="left" w:pos="635"/>
        </w:tabs>
        <w:spacing w:line="276" w:lineRule="auto"/>
        <w:ind w:left="420" w:right="180"/>
        <w:jc w:val="both"/>
        <w:rPr>
          <w:rFonts w:ascii="Times New Roman" w:hAnsi="Times New Roman" w:cs="Times New Roman"/>
          <w:sz w:val="36"/>
          <w:szCs w:val="32"/>
        </w:rPr>
      </w:pPr>
    </w:p>
    <w:p w:rsidR="006465ED" w:rsidRPr="00852520" w:rsidRDefault="001F3E66" w:rsidP="00852520">
      <w:pPr>
        <w:pStyle w:val="70"/>
        <w:shd w:val="clear" w:color="auto" w:fill="auto"/>
        <w:spacing w:line="276" w:lineRule="auto"/>
        <w:ind w:firstLine="420"/>
        <w:rPr>
          <w:rFonts w:ascii="Times New Roman" w:hAnsi="Times New Roman" w:cs="Times New Roman"/>
          <w:color w:val="0070C0"/>
          <w:sz w:val="36"/>
          <w:szCs w:val="32"/>
        </w:rPr>
      </w:pPr>
      <w:r w:rsidRPr="00852520">
        <w:rPr>
          <w:rFonts w:ascii="Times New Roman" w:hAnsi="Times New Roman" w:cs="Times New Roman"/>
          <w:color w:val="0070C0"/>
          <w:sz w:val="36"/>
          <w:szCs w:val="32"/>
        </w:rPr>
        <w:t>Как работать с книгой?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После прочтения задайте вопросы по содержанию произве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дения. Это способствует развитию памяти и внимания ребенка.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line="276" w:lineRule="auto"/>
        <w:ind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Выясните воспитательное значение произведения.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Закрепите новые слова, с которыми познакомились в процес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се чтения.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line="276" w:lineRule="auto"/>
        <w:ind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Предложите ребенку сделать рисунок к произведению.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line="276" w:lineRule="auto"/>
        <w:ind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 xml:space="preserve">С помощью вопросов помогите пересказать </w:t>
      </w:r>
      <w:proofErr w:type="gramStart"/>
      <w:r w:rsidRPr="00852520">
        <w:rPr>
          <w:rFonts w:ascii="Times New Roman" w:hAnsi="Times New Roman" w:cs="Times New Roman"/>
          <w:sz w:val="36"/>
          <w:szCs w:val="32"/>
        </w:rPr>
        <w:t>прочитанное</w:t>
      </w:r>
      <w:proofErr w:type="gramEnd"/>
      <w:r w:rsidRPr="00852520">
        <w:rPr>
          <w:rFonts w:ascii="Times New Roman" w:hAnsi="Times New Roman" w:cs="Times New Roman"/>
          <w:sz w:val="36"/>
          <w:szCs w:val="32"/>
        </w:rPr>
        <w:t>.</w:t>
      </w:r>
    </w:p>
    <w:p w:rsidR="006465ED" w:rsidRPr="00852520" w:rsidRDefault="001F3E66" w:rsidP="0085252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line="276" w:lineRule="auto"/>
        <w:ind w:right="180" w:firstLine="420"/>
        <w:jc w:val="both"/>
        <w:rPr>
          <w:rFonts w:ascii="Times New Roman" w:hAnsi="Times New Roman" w:cs="Times New Roman"/>
          <w:sz w:val="36"/>
          <w:szCs w:val="32"/>
        </w:rPr>
      </w:pPr>
      <w:r w:rsidRPr="00852520">
        <w:rPr>
          <w:rFonts w:ascii="Times New Roman" w:hAnsi="Times New Roman" w:cs="Times New Roman"/>
          <w:sz w:val="36"/>
          <w:szCs w:val="32"/>
        </w:rPr>
        <w:t>Устройте домашний театр: инсценируйте прочитанное произ</w:t>
      </w:r>
      <w:r w:rsidRPr="00852520">
        <w:rPr>
          <w:rFonts w:ascii="Times New Roman" w:hAnsi="Times New Roman" w:cs="Times New Roman"/>
          <w:sz w:val="36"/>
          <w:szCs w:val="32"/>
        </w:rPr>
        <w:softHyphen/>
        <w:t>ведение.</w:t>
      </w:r>
    </w:p>
    <w:sectPr w:rsidR="006465ED" w:rsidRPr="00852520" w:rsidSect="0085252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CF" w:rsidRDefault="00B17FCF">
      <w:r>
        <w:separator/>
      </w:r>
    </w:p>
  </w:endnote>
  <w:endnote w:type="continuationSeparator" w:id="0">
    <w:p w:rsidR="00B17FCF" w:rsidRDefault="00B1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CF" w:rsidRDefault="00B17FCF"/>
  </w:footnote>
  <w:footnote w:type="continuationSeparator" w:id="0">
    <w:p w:rsidR="00B17FCF" w:rsidRDefault="00B17F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419"/>
    <w:multiLevelType w:val="multilevel"/>
    <w:tmpl w:val="A28088E2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F7A24"/>
    <w:multiLevelType w:val="multilevel"/>
    <w:tmpl w:val="EA64C364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01829"/>
    <w:multiLevelType w:val="multilevel"/>
    <w:tmpl w:val="50F6731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65ED"/>
    <w:rsid w:val="001F3E66"/>
    <w:rsid w:val="006465ED"/>
    <w:rsid w:val="00852520"/>
    <w:rsid w:val="00B17FCF"/>
    <w:rsid w:val="00B47B64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8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85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77851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E778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ndara10ptExact">
    <w:name w:val="Основной текст (2) + Candara;10 pt;Полужирный Exact"/>
    <w:basedOn w:val="2"/>
    <w:rsid w:val="00E77851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E7785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20ptExact">
    <w:name w:val="Основной текст (2) + Курсив;Интервал 0 pt Exact"/>
    <w:basedOn w:val="2"/>
    <w:rsid w:val="00E7785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E778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SegoeUI0pt">
    <w:name w:val="Основной текст (4) + Segoe UI;Полужирный;Интервал 0 pt"/>
    <w:basedOn w:val="4"/>
    <w:rsid w:val="00E778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7785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2">
    <w:name w:val="Заголовок №1 (2)_"/>
    <w:basedOn w:val="a0"/>
    <w:link w:val="120"/>
    <w:rsid w:val="00E77851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E778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E778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rsid w:val="00E7785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E7785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5">
    <w:name w:val="Основной текст (5)"/>
    <w:basedOn w:val="a"/>
    <w:link w:val="5Exact"/>
    <w:rsid w:val="00E7785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8"/>
      <w:szCs w:val="68"/>
    </w:rPr>
  </w:style>
  <w:style w:type="paragraph" w:customStyle="1" w:styleId="40">
    <w:name w:val="Основной текст (4)"/>
    <w:basedOn w:val="a"/>
    <w:link w:val="4"/>
    <w:rsid w:val="00E77851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80">
    <w:name w:val="Основной текст (8)"/>
    <w:basedOn w:val="a"/>
    <w:link w:val="8"/>
    <w:rsid w:val="00E77851"/>
    <w:pPr>
      <w:shd w:val="clear" w:color="auto" w:fill="FFFFFF"/>
      <w:spacing w:before="240" w:after="120" w:line="0" w:lineRule="atLeast"/>
      <w:jc w:val="right"/>
    </w:pPr>
    <w:rPr>
      <w:rFonts w:ascii="Microsoft Sans Serif" w:eastAsia="Microsoft Sans Serif" w:hAnsi="Microsoft Sans Serif" w:cs="Microsoft Sans Serif"/>
      <w:i/>
      <w:iCs/>
      <w:spacing w:val="-10"/>
      <w:sz w:val="19"/>
      <w:szCs w:val="19"/>
    </w:rPr>
  </w:style>
  <w:style w:type="paragraph" w:customStyle="1" w:styleId="120">
    <w:name w:val="Заголовок №1 (2)"/>
    <w:basedOn w:val="a"/>
    <w:link w:val="12"/>
    <w:rsid w:val="00E77851"/>
    <w:pPr>
      <w:shd w:val="clear" w:color="auto" w:fill="FFFFFF"/>
      <w:spacing w:before="120" w:after="120"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70">
    <w:name w:val="Основной текст (7)"/>
    <w:basedOn w:val="a"/>
    <w:link w:val="7"/>
    <w:rsid w:val="00E77851"/>
    <w:pPr>
      <w:shd w:val="clear" w:color="auto" w:fill="FFFFFF"/>
      <w:spacing w:line="235" w:lineRule="exact"/>
      <w:ind w:firstLine="340"/>
      <w:jc w:val="both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H5VRHAXFEW3S-1271-2288</_dlc_DocId>
    <_dlc_DocIdUrl xmlns="b582dbf1-bcaa-4613-9a4c-8b7010640233">
      <Url>http://www.eduportal44.ru/Krasnoe/Sun/mdou-1/_layouts/15/DocIdRedir.aspx?ID=H5VRHAXFEW3S-1271-2288</Url>
      <Description>H5VRHAXFEW3S-1271-2288</Description>
    </_dlc_DocIdUrl>
  </documentManagement>
</p:properties>
</file>

<file path=customXml/itemProps1.xml><?xml version="1.0" encoding="utf-8"?>
<ds:datastoreItem xmlns:ds="http://schemas.openxmlformats.org/officeDocument/2006/customXml" ds:itemID="{581F00F6-5250-49D9-BB12-3BAEF206D1EE}"/>
</file>

<file path=customXml/itemProps2.xml><?xml version="1.0" encoding="utf-8"?>
<ds:datastoreItem xmlns:ds="http://schemas.openxmlformats.org/officeDocument/2006/customXml" ds:itemID="{E324E3D0-B467-43BF-84FE-B8CAD739F0AB}"/>
</file>

<file path=customXml/itemProps3.xml><?xml version="1.0" encoding="utf-8"?>
<ds:datastoreItem xmlns:ds="http://schemas.openxmlformats.org/officeDocument/2006/customXml" ds:itemID="{C4EE36C7-1883-4AD0-8BD6-DBDA395C0398}"/>
</file>

<file path=customXml/itemProps4.xml><?xml version="1.0" encoding="utf-8"?>
<ds:datastoreItem xmlns:ds="http://schemas.openxmlformats.org/officeDocument/2006/customXml" ds:itemID="{D73FC6BD-7F1E-44AE-9FC5-AA6759B2B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Olga</cp:lastModifiedBy>
  <cp:revision>4</cp:revision>
  <dcterms:created xsi:type="dcterms:W3CDTF">2015-04-26T18:43:00Z</dcterms:created>
  <dcterms:modified xsi:type="dcterms:W3CDTF">2020-04-26T13:50:00Z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88d7726f-5bdc-4efc-82ff-519bdc2f15c5</vt:lpwstr>
  </property>
</Properties>
</file>