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E6" w:rsidRDefault="00E512E6" w:rsidP="00E51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E512E6" w:rsidRDefault="00E512E6" w:rsidP="00E51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</w:t>
      </w:r>
    </w:p>
    <w:p w:rsidR="00E512E6" w:rsidRDefault="00E512E6" w:rsidP="00E51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27.04-30.04</w:t>
      </w:r>
    </w:p>
    <w:p w:rsidR="00E512E6" w:rsidRDefault="00E512E6" w:rsidP="00E51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тетради в магазине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247"/>
        <w:gridCol w:w="2187"/>
        <w:gridCol w:w="2421"/>
        <w:gridCol w:w="1876"/>
        <w:gridCol w:w="1315"/>
      </w:tblGrid>
      <w:tr w:rsidR="00E512E6" w:rsidTr="00000A46">
        <w:tc>
          <w:tcPr>
            <w:tcW w:w="1728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 w:val="restart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  <w:vMerge w:val="restart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114 выучить правила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653,654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П115 повторить правила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655,656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116 выучить правила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658,659,660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117повторить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000A4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662,664,665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000A4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  <w:p w:rsidR="00000A46" w:rsidRDefault="00000A4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E512E6" w:rsidRDefault="00000A4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000A46" w:rsidRDefault="00000A4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 w:val="restart"/>
          </w:tcPr>
          <w:p w:rsidR="00E512E6" w:rsidRPr="008D5C84" w:rsidRDefault="00E512E6" w:rsidP="00000A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7" w:type="dxa"/>
            <w:vMerge w:val="restart"/>
          </w:tcPr>
          <w:p w:rsidR="00E512E6" w:rsidRPr="008D5C84" w:rsidRDefault="00E205A1" w:rsidP="00000A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187" w:type="dxa"/>
          </w:tcPr>
          <w:p w:rsidR="00E512E6" w:rsidRDefault="00A512F7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23</w:t>
            </w:r>
          </w:p>
          <w:p w:rsidR="00E512E6" w:rsidRPr="008D5C84" w:rsidRDefault="00A512F7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E512E6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переслать учителю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 w:val="restart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7" w:type="dxa"/>
            <w:vMerge w:val="restart"/>
          </w:tcPr>
          <w:p w:rsidR="00E512E6" w:rsidRDefault="00C72B67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512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7" w:type="dxa"/>
          </w:tcPr>
          <w:p w:rsidR="00E512E6" w:rsidRDefault="00C72B67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23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761FFB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24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E512E6" w:rsidRPr="00761FFB" w:rsidRDefault="00761FFB" w:rsidP="00000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  <w:r w:rsidRPr="00761FFB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все понятия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47" w:type="dxa"/>
          </w:tcPr>
          <w:p w:rsidR="00E512E6" w:rsidRDefault="00761FFB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комплекс утренней зарядки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12E6" w:rsidRDefault="00761FFB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7" w:type="dxa"/>
          </w:tcPr>
          <w:p w:rsidR="00761FFB" w:rsidRDefault="00761FFB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Выполняй упражнения и Заполняй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761FFB" w:rsidRDefault="00761FFB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2E6" w:rsidTr="00000A46">
        <w:tc>
          <w:tcPr>
            <w:tcW w:w="1728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E512E6" w:rsidRDefault="00E512E6" w:rsidP="00000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2E6" w:rsidRDefault="00E512E6" w:rsidP="00E512E6">
      <w:pPr>
        <w:rPr>
          <w:rFonts w:ascii="Times New Roman" w:hAnsi="Times New Roman" w:cs="Times New Roman"/>
          <w:sz w:val="28"/>
          <w:szCs w:val="28"/>
        </w:rPr>
      </w:pPr>
    </w:p>
    <w:p w:rsidR="00E512E6" w:rsidRDefault="00E512E6" w:rsidP="00E51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русскому</w:t>
      </w:r>
    </w:p>
    <w:p w:rsidR="00000A46" w:rsidRDefault="009F4EB1" w:rsidP="00E512E6">
      <w:pPr>
        <w:rPr>
          <w:rFonts w:ascii="initial" w:hAnsi="initial"/>
          <w:color w:val="111115"/>
          <w:sz w:val="20"/>
          <w:szCs w:val="20"/>
          <w:shd w:val="clear" w:color="auto" w:fill="FFFFFF"/>
        </w:rPr>
      </w:pPr>
      <w:r w:rsidRPr="009F4EB1">
        <w:rPr>
          <w:rFonts w:ascii="initial" w:hAnsi="initial"/>
          <w:color w:val="111115"/>
          <w:sz w:val="20"/>
          <w:szCs w:val="20"/>
          <w:shd w:val="clear" w:color="auto" w:fill="FFFFFF"/>
        </w:rPr>
        <w:lastRenderedPageBreak/>
        <w:drawing>
          <wp:inline distT="0" distB="0" distL="0" distR="0" wp14:anchorId="38838FCE" wp14:editId="2A30A768">
            <wp:extent cx="5940425" cy="6419850"/>
            <wp:effectExtent l="0" t="0" r="3175" b="0"/>
            <wp:docPr id="231" name="Рисунок 231" descr="http://за-партой.рф/63/087/8/1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за-партой.рф/63/087/8/1/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46" w:rsidRDefault="009F4EB1" w:rsidP="00E512E6">
      <w:pPr>
        <w:rPr>
          <w:rFonts w:ascii="initial" w:hAnsi="initial"/>
          <w:color w:val="111115"/>
          <w:sz w:val="20"/>
          <w:szCs w:val="20"/>
          <w:shd w:val="clear" w:color="auto" w:fill="FFFFFF"/>
        </w:rPr>
      </w:pPr>
      <w:r w:rsidRPr="009F4EB1">
        <w:rPr>
          <w:rFonts w:ascii="initial" w:hAnsi="initial"/>
          <w:color w:val="111115"/>
          <w:sz w:val="20"/>
          <w:szCs w:val="20"/>
          <w:shd w:val="clear" w:color="auto" w:fill="FFFFFF"/>
        </w:rPr>
        <w:lastRenderedPageBreak/>
        <w:drawing>
          <wp:inline distT="0" distB="0" distL="0" distR="0" wp14:anchorId="0ED8E26D" wp14:editId="31731DE8">
            <wp:extent cx="5940425" cy="9459595"/>
            <wp:effectExtent l="0" t="0" r="3175" b="8255"/>
            <wp:docPr id="232" name="Рисунок 232" descr="http://за-партой.рф/63/087/8/1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за-партой.рф/63/087/8/1/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5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46" w:rsidRDefault="009F4EB1" w:rsidP="00E512E6">
      <w:pPr>
        <w:rPr>
          <w:rFonts w:ascii="initial" w:hAnsi="initial"/>
          <w:color w:val="111115"/>
          <w:sz w:val="20"/>
          <w:szCs w:val="20"/>
          <w:shd w:val="clear" w:color="auto" w:fill="FFFFFF"/>
        </w:rPr>
      </w:pPr>
      <w:r w:rsidRPr="009F4EB1">
        <w:rPr>
          <w:rFonts w:ascii="initial" w:hAnsi="initial"/>
          <w:color w:val="111115"/>
          <w:sz w:val="20"/>
          <w:szCs w:val="20"/>
          <w:shd w:val="clear" w:color="auto" w:fill="FFFFFF"/>
        </w:rPr>
        <w:lastRenderedPageBreak/>
        <w:drawing>
          <wp:inline distT="0" distB="0" distL="0" distR="0" wp14:anchorId="29EB24FB" wp14:editId="3CF689D3">
            <wp:extent cx="5940425" cy="7038340"/>
            <wp:effectExtent l="0" t="0" r="3175" b="0"/>
            <wp:docPr id="233" name="Рисунок 233" descr="http://за-партой.рф/63/087/8/1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за-партой.рф/63/087/8/1/1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E6" w:rsidRDefault="00C72B67" w:rsidP="00C7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биологии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Часть I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 каждому заданию части I дано несколько ответов, из которых только один верный. Выберите верный, по вашему мнению, ответ.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1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Существенным признаком низших растений является 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лист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корень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стебель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слоевище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2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 отличие от мхов, у хвощей имеется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плод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цветок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корень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стебель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На рисунке изображено растение</w:t>
      </w: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F3F59A" wp14:editId="4A21DB9A">
            <wp:extent cx="2177415" cy="2579399"/>
            <wp:effectExtent l="0" t="0" r="0" b="0"/>
            <wp:docPr id="234" name="Рисунок 234" descr="https://avatars.mds.yandex.net/get-pdb/472427/d6cc7e34-0718-42c7-a3fa-fd2feb9714a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472427/d6cc7e34-0718-42c7-a3fa-fd2feb9714a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85510" cy="25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хвощ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сфагнум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кипарис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спирогира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 голосеменным растениям относятся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береза</w:t>
      </w:r>
      <w:proofErr w:type="gramEnd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тополь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тополь и ель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ель и кипарис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кипарис и береза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Органами</w:t>
      </w:r>
      <w:proofErr w:type="gramEnd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покрытосеменных растений являются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корень, лист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корень, лист, стебель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корень, лист, стебель, цветок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ризоиды, лист, стебель, цветок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6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Хвощ относится к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высшим растениям, размножается семенами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низшим растениям, размножается спорами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3м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высшим растениям, размножается спорами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низшим растениям, размножается семенами</w:t>
      </w: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B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</w:t>
      </w: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7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Часть лишайника, соответствующая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цифре 1</w:t>
      </w: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FF287CD" wp14:editId="665089AE">
            <wp:extent cx="1676400" cy="2804443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3" cy="28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7" w:rsidRPr="00FC5C15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C72B67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водоросли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слоевище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грибница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ризоиды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8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Распространены преимущественно в хорошо увлажненных местах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1) мхи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2) плауны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3) лишайники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4) голосеменные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9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Из предложенных признаков выберите существенные признаки лишайников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летний и весенний побег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симбиотические организмы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растут очень медленно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тело - слоевище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спороносные колоски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6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многолетнее травянистое растение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1)134 2)234 3) 246 4)256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10. Найдите соответствие между группами организмов и их признаками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ПРИЗНАКИ ГРУППЫ ОРГАНИЗМОВ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Размножение спорами </w:t>
      </w: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А. Мхи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Размножение семенами </w:t>
      </w: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Б. Голосеменные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В. Цветковые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Г. Водоросли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Д. Плауны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1) 1БВ 2АД 2) 1АД 2БВ 3) 1БД 2АВ 4) 1БГ 2ВД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6E444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Часть II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2B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Продолжите аналогию. </w:t>
      </w:r>
      <w:proofErr w:type="gramStart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Вместо ?</w:t>
      </w:r>
      <w:proofErr w:type="gramEnd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знака напишите слово – ответ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Хвощи :</w:t>
      </w:r>
      <w:proofErr w:type="gramEnd"/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корень = водоросли : ?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Установите соответствие между растением и отделом, к которому растение относится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РАСТЕНИЕ ОТДЕЛ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Василек </w:t>
      </w:r>
      <w:r w:rsidRPr="00C72B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1. Голосеменные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Б. Сосна </w:t>
      </w:r>
      <w:r w:rsidRPr="00C72B6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2. Покрытосеменные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В. Груша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Г. Огурец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Д. Кедр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Е. Лиственница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28"/>
        <w:gridCol w:w="428"/>
        <w:gridCol w:w="404"/>
        <w:gridCol w:w="440"/>
        <w:gridCol w:w="432"/>
      </w:tblGrid>
      <w:tr w:rsidR="00C72B67" w:rsidRPr="006E4443" w:rsidTr="0085507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C72B67" w:rsidRPr="006E4443" w:rsidTr="0085507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B67" w:rsidRPr="006E4443" w:rsidRDefault="00C72B67" w:rsidP="0085507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44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3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Расположите перечисленные группы растений в порядке их происхождения на Земле: 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Мхи, Покрытосеменные, Водоросли, Голосеменные, Папоротники.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4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Допишите определение.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Ботаника – это…</w:t>
      </w:r>
    </w:p>
    <w:p w:rsidR="00C72B67" w:rsidRPr="006E4443" w:rsidRDefault="00C72B67" w:rsidP="00C72B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F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5 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>Голосеменные растения используются для лечения многих болезней. Назовите лекарственные 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олосеменные растения Костромской</w:t>
      </w:r>
      <w:r w:rsidRPr="006E444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области. </w:t>
      </w:r>
    </w:p>
    <w:p w:rsidR="00C72B67" w:rsidRPr="00C72B67" w:rsidRDefault="00C72B67" w:rsidP="00C72B67">
      <w:pPr>
        <w:rPr>
          <w:rFonts w:ascii="Times New Roman" w:hAnsi="Times New Roman" w:cs="Times New Roman"/>
          <w:sz w:val="28"/>
          <w:szCs w:val="28"/>
        </w:rPr>
      </w:pPr>
    </w:p>
    <w:p w:rsidR="00E512E6" w:rsidRPr="00745E22" w:rsidRDefault="00E512E6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E512E6" w:rsidRPr="00745E22" w:rsidRDefault="00E512E6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E512E6" w:rsidRPr="00745E22" w:rsidRDefault="00E512E6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E512E6" w:rsidRDefault="00E512E6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>ест по географии</w:t>
      </w:r>
    </w:p>
    <w:p w:rsidR="00E512E6" w:rsidRPr="00745E22" w:rsidRDefault="00E512E6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1. Водная оболочка Земли называется: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а) биосфера б) гидросфера в) литосфера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2. Большая часть гидросферы 96% приходится на: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а) озера б) океаны в) ледники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3. Какое из утверждений верно: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а) все части гидросферы взаимосвязаны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б) воды суши - это ледники, озёра, моря, родники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в) плотность льда больше плотности воды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4. Установите соответствие между элементом гидросферы и долей от общего объема гидросферы: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а) Океан 1. 0,02%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б) реки, озера, болота 2. 4%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в) ледники 3. 2%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г) подземные воды 4. 96%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5. О чем говорит это высказывание: «Я в качестве невидимой частицы пара обитаю в этом классе».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6. Определите, о каком природном процессе идет речь в стихотворении </w:t>
      </w:r>
      <w:proofErr w:type="spellStart"/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И.Якимов</w:t>
      </w:r>
      <w:proofErr w:type="spellEnd"/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Хоть в это верить не очень легко,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Но Волги вода есть в реке Лимпопо.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И, путешествуя облаком пара,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Воды из Волги текут в Ниагару.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Волги вода и в Байкале, и в Ниле,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i/>
          <w:iCs/>
          <w:color w:val="000000"/>
          <w:sz w:val="21"/>
          <w:szCs w:val="21"/>
          <w:lang w:eastAsia="ru-RU"/>
        </w:rPr>
        <w:t>И в Танганьике, и в нашей квартире.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7. Продолжи высказывание: 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761FFB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Вода бывает в трех состояниях…</w:t>
      </w:r>
    </w:p>
    <w:p w:rsidR="00761FFB" w:rsidRPr="00761FFB" w:rsidRDefault="00761FFB" w:rsidP="00761FFB">
      <w:pPr>
        <w:spacing w:after="150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E512E6" w:rsidRDefault="00761FFB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lastRenderedPageBreak/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761FFB" w:rsidRDefault="00761FFB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61FFB" w:rsidTr="00761FFB"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1FFB" w:rsidTr="00761FFB"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отжиманий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61FFB" w:rsidTr="00761FFB"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61FFB" w:rsidTr="00761FFB"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приседаний  за 1 мин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61FFB" w:rsidTr="00761FFB"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61FFB" w:rsidRDefault="00761FFB" w:rsidP="00E512E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761FFB" w:rsidRPr="00745E22" w:rsidRDefault="00761FFB" w:rsidP="00E512E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sectPr w:rsidR="00761FFB" w:rsidRPr="0074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836"/>
    <w:multiLevelType w:val="multilevel"/>
    <w:tmpl w:val="A486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73F0C"/>
    <w:multiLevelType w:val="multilevel"/>
    <w:tmpl w:val="C804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2F55"/>
    <w:multiLevelType w:val="multilevel"/>
    <w:tmpl w:val="09C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51A2A"/>
    <w:multiLevelType w:val="multilevel"/>
    <w:tmpl w:val="F42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D77BB"/>
    <w:multiLevelType w:val="multilevel"/>
    <w:tmpl w:val="26B4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C6C3E"/>
    <w:multiLevelType w:val="multilevel"/>
    <w:tmpl w:val="A57E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51467"/>
    <w:multiLevelType w:val="multilevel"/>
    <w:tmpl w:val="C0C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32C06"/>
    <w:multiLevelType w:val="multilevel"/>
    <w:tmpl w:val="5C2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B0A57"/>
    <w:multiLevelType w:val="multilevel"/>
    <w:tmpl w:val="B62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77004"/>
    <w:multiLevelType w:val="multilevel"/>
    <w:tmpl w:val="57B2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B2AA3"/>
    <w:multiLevelType w:val="multilevel"/>
    <w:tmpl w:val="F50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E7D99"/>
    <w:multiLevelType w:val="multilevel"/>
    <w:tmpl w:val="799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D631B"/>
    <w:multiLevelType w:val="multilevel"/>
    <w:tmpl w:val="A438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8B1E52"/>
    <w:multiLevelType w:val="multilevel"/>
    <w:tmpl w:val="C22A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A501D"/>
    <w:multiLevelType w:val="multilevel"/>
    <w:tmpl w:val="694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E6"/>
    <w:rsid w:val="00000A46"/>
    <w:rsid w:val="002E12DE"/>
    <w:rsid w:val="00761FFB"/>
    <w:rsid w:val="009F4EB1"/>
    <w:rsid w:val="00A512F7"/>
    <w:rsid w:val="00C7213D"/>
    <w:rsid w:val="00C72B67"/>
    <w:rsid w:val="00D71F89"/>
    <w:rsid w:val="00E205A1"/>
    <w:rsid w:val="00E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C867"/>
  <w15:chartTrackingRefBased/>
  <w15:docId w15:val="{A561CB05-B172-4814-9E42-40ACA9C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6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4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8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9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3617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522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90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1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3742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538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9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925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215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9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579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636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7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08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91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9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4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97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4741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0714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87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7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0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601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66831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55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09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2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998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986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0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92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9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1020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1646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6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6388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8818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3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1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4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8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2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319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823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34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8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2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1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203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8657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9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9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4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6195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377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0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30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5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8379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155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7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47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3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08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3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9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6338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6239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8426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253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1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7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4804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427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89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32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09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2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115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2702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3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8442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9443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9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7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2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4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7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9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3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8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6839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103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8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9913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295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069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374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8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40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3971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414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2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4681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3159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54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5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545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00292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9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8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3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9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5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8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9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3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9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38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2748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8327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154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7774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0967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5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00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7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671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71735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7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0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9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0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5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1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9959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295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6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0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9731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02547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9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1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0403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829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33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4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3767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450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249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8556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7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190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9813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7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547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5620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5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0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2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3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8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5125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9029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2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2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2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5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1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3776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130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7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3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1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8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3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0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4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7067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106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2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24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1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8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412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9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8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4322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23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0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1157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108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7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29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1866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34632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2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9947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7696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8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32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0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3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5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1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9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7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9468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06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9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5703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515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1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8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2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82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3345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0787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22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8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4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814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064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2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9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8953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2053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2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7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8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3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1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7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0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078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1142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8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04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2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63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9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0370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3769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992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4260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9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2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5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223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7925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8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81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1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7806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890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6930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4343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4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82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5599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545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2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5818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6919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6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4422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760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7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2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1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3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3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5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6370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6685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6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5770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8032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8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2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0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1971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3512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5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5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5853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8878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7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02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0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8941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6783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99498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9307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9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7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6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0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6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5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9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3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4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8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416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6688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6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822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93933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6950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726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5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3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0944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401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68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1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4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2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9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2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1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9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506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2683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0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7155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2320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0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1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3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292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5173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3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5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8132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00960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935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8095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632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6840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1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52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7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7689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20568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8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9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6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0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5802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13855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1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21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9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4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6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4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9246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3379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4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0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1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5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6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9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D2A3"/>
                                <w:left w:val="single" w:sz="6" w:space="0" w:color="E9D2A3"/>
                                <w:bottom w:val="single" w:sz="6" w:space="0" w:color="F3E6CF"/>
                                <w:right w:val="single" w:sz="6" w:space="0" w:color="F3E6CF"/>
                              </w:divBdr>
                              <w:divsChild>
                                <w:div w:id="15418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E6CF"/>
                                    <w:left w:val="single" w:sz="6" w:space="0" w:color="F3E6CF"/>
                                    <w:bottom w:val="single" w:sz="6" w:space="0" w:color="E9D2A3"/>
                                    <w:right w:val="single" w:sz="6" w:space="0" w:color="E9D2A3"/>
                                  </w:divBdr>
                                  <w:divsChild>
                                    <w:div w:id="5232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5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6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5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6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48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393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H5VRHAXFEW3S-747-656</_dlc_DocId>
    <_dlc_DocIdUrl xmlns="b582dbf1-bcaa-4613-9a4c-8b7010640233">
      <Url>http://www.eduportal44.ru/Krasnoe/SopSchool/_layouts/15/DocIdRedir.aspx?ID=H5VRHAXFEW3S-747-656</Url>
      <Description>H5VRHAXFEW3S-747-656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147F0-1BB0-4888-91E9-77E5AB1351B5}"/>
</file>

<file path=customXml/itemProps2.xml><?xml version="1.0" encoding="utf-8"?>
<ds:datastoreItem xmlns:ds="http://schemas.openxmlformats.org/officeDocument/2006/customXml" ds:itemID="{C125A479-0F9F-4CCA-8213-868B62D4842D}"/>
</file>

<file path=customXml/itemProps3.xml><?xml version="1.0" encoding="utf-8"?>
<ds:datastoreItem xmlns:ds="http://schemas.openxmlformats.org/officeDocument/2006/customXml" ds:itemID="{540964FB-84F3-4B96-A47D-FDBB4BCE0454}"/>
</file>

<file path=customXml/itemProps4.xml><?xml version="1.0" encoding="utf-8"?>
<ds:datastoreItem xmlns:ds="http://schemas.openxmlformats.org/officeDocument/2006/customXml" ds:itemID="{7F871CB4-33A0-478E-B1A6-D8DF62A9E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2020-04-21T06:12:00Z</dcterms:created>
  <dcterms:modified xsi:type="dcterms:W3CDTF">2020-04-21T17:14:00Z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c6327e9b-4137-4629-88fc-12c413a74511</vt:lpwstr>
  </property>
</Properties>
</file>