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FC" w:rsidRDefault="003904FC" w:rsidP="00390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3904FC" w:rsidRDefault="003904FC" w:rsidP="00390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 класса</w:t>
      </w:r>
    </w:p>
    <w:p w:rsidR="003904FC" w:rsidRDefault="003904FC" w:rsidP="00390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20.04-24</w:t>
      </w:r>
      <w:r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214"/>
        <w:gridCol w:w="2852"/>
        <w:gridCol w:w="2421"/>
        <w:gridCol w:w="1837"/>
        <w:gridCol w:w="638"/>
      </w:tblGrid>
      <w:tr w:rsidR="003904FC" w:rsidTr="0043507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390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3904FC" w:rsidRDefault="003904FC" w:rsidP="00390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390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родителям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Pr="007229DD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Pr="007229DD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Pr="007229DD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390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 48</w:t>
            </w:r>
          </w:p>
          <w:p w:rsidR="003904FC" w:rsidRDefault="003904FC" w:rsidP="003904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печатной тетради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Pr="007229DD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52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 письменно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 смотри приложение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Pr="0021175E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 xml:space="preserve">1 Отметить прямо на листках и </w:t>
            </w:r>
            <w:r w:rsidRPr="0021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переслать учителю</w:t>
            </w:r>
          </w:p>
          <w:p w:rsidR="003904FC" w:rsidRPr="0021175E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904FC" w:rsidRPr="0021175E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3904FC" w:rsidRPr="0021175E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7A0BC1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53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 таблицу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7A0BC1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7A0BC1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C1" w:rsidRPr="00CB0F87" w:rsidRDefault="003904FC" w:rsidP="007A0BC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</w:t>
            </w:r>
            <w:r w:rsidR="007A0BC1" w:rsidRPr="00CB0F87">
              <w:rPr>
                <w:rFonts w:eastAsia="Times New Roman"/>
                <w:sz w:val="24"/>
                <w:szCs w:val="24"/>
              </w:rPr>
              <w:t>Адаптивная физическая культура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04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4.2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146,147, 149,151,152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04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Pr="00E43C24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2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  <w:r w:rsidR="00FD3553">
              <w:t xml:space="preserve"> </w:t>
            </w:r>
            <w:r w:rsidR="00FD3553">
              <w:t>Ориентирование на местности</w:t>
            </w:r>
          </w:p>
          <w:p w:rsidR="003904FC" w:rsidRDefault="00FD3553" w:rsidP="0043507A">
            <w:pPr>
              <w:spacing w:line="240" w:lineRule="auto"/>
              <w:rPr>
                <w:rStyle w:val="FontStyle39"/>
                <w:rFonts w:ascii="Times New Roman" w:hAnsi="Times New Roman"/>
              </w:rPr>
            </w:pPr>
            <w:r>
              <w:rPr>
                <w:rStyle w:val="FontStyle39"/>
                <w:rFonts w:ascii="Times New Roman" w:hAnsi="Times New Roman"/>
              </w:rPr>
              <w:t>Определение сторон горизонта</w:t>
            </w:r>
          </w:p>
          <w:p w:rsidR="00FD3553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Ориентирование на местности без карт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</w:p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-информатика в 8</w:t>
            </w:r>
          </w:p>
          <w:p w:rsidR="003904FC" w:rsidRPr="00E43C24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география </w:t>
            </w:r>
            <w:r w:rsidR="00FD3553">
              <w:rPr>
                <w:rFonts w:ascii="Times New Roman" w:hAnsi="Times New Roman" w:cs="Times New Roman"/>
                <w:sz w:val="28"/>
                <w:szCs w:val="28"/>
              </w:rPr>
              <w:t>в 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Прорешиваешь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проверяешь, пишешь мне какие номера не верны, я еще раз объясняю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04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3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39</w:t>
            </w:r>
          </w:p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40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тестовые  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параграфа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-выполни задания после параграфа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фото выполненных заданий и перешли мне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04FC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</w:p>
          <w:p w:rsidR="00FD3553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53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FC" w:rsidTr="0043507A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04F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53" w:rsidRDefault="00FD3553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40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FD355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тестовые  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параграфа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после параграфа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 фото выполненных заданий и перешли мне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C" w:rsidRDefault="003904FC" w:rsidP="00435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4FC" w:rsidRDefault="003904FC" w:rsidP="003904FC">
      <w:pPr>
        <w:rPr>
          <w:rFonts w:ascii="Times New Roman" w:hAnsi="Times New Roman" w:cs="Times New Roman"/>
          <w:sz w:val="28"/>
          <w:szCs w:val="28"/>
        </w:rPr>
      </w:pPr>
    </w:p>
    <w:p w:rsidR="003904FC" w:rsidRDefault="003904FC" w:rsidP="003904FC">
      <w:pPr>
        <w:rPr>
          <w:rFonts w:ascii="Times New Roman" w:hAnsi="Times New Roman" w:cs="Times New Roman"/>
          <w:sz w:val="28"/>
          <w:szCs w:val="28"/>
        </w:rPr>
      </w:pPr>
    </w:p>
    <w:p w:rsidR="003904FC" w:rsidRDefault="003904FC" w:rsidP="00390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биологии</w:t>
      </w:r>
    </w:p>
    <w:p w:rsidR="003904FC" w:rsidRDefault="003904FC" w:rsidP="003904FC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3904FC" w:rsidRDefault="003904FC" w:rsidP="003904FC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3904FC" w:rsidRDefault="003904FC" w:rsidP="003904FC">
      <w:pPr>
        <w:pStyle w:val="a4"/>
        <w:spacing w:before="0" w:beforeAutospacing="0" w:after="0" w:afterAutospacing="0"/>
        <w:rPr>
          <w:rFonts w:ascii="&amp;quot" w:hAnsi="&amp;quot"/>
        </w:rPr>
      </w:pPr>
    </w:p>
    <w:p w:rsidR="003904FC" w:rsidRDefault="003904FC" w:rsidP="003904FC">
      <w:pPr>
        <w:pStyle w:val="a4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 w:hint="eastAsia"/>
        </w:rPr>
        <w:t>Т</w:t>
      </w:r>
      <w:r>
        <w:rPr>
          <w:rFonts w:ascii="&amp;quot" w:hAnsi="&amp;quot"/>
        </w:rPr>
        <w:t>ест по географии</w:t>
      </w:r>
    </w:p>
    <w:p w:rsidR="007A0BC1" w:rsidRDefault="007A0BC1" w:rsidP="007A0BC1">
      <w:pPr>
        <w:pStyle w:val="western"/>
        <w:spacing w:before="0" w:beforeAutospacing="0" w:after="0" w:afterAutospacing="0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1. Какие районы не входят в состав Урала?</w:t>
      </w:r>
    </w:p>
    <w:p w:rsidR="007A0BC1" w:rsidRDefault="007A0BC1" w:rsidP="007A0BC1">
      <w:pPr>
        <w:pStyle w:val="western"/>
        <w:spacing w:before="0" w:beforeAutospacing="0" w:after="0" w:afterAutospacing="0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Курганская и Оренбургская области</w:t>
      </w:r>
    </w:p>
    <w:p w:rsidR="007A0BC1" w:rsidRDefault="007A0BC1" w:rsidP="007A0BC1">
      <w:pPr>
        <w:pStyle w:val="western"/>
        <w:spacing w:before="0" w:beforeAutospacing="0" w:after="0" w:afterAutospacing="0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Б) Республика Удмуртия и Башкирия</w:t>
      </w:r>
    </w:p>
    <w:p w:rsidR="007A0BC1" w:rsidRDefault="007A0BC1" w:rsidP="007A0BC1">
      <w:pPr>
        <w:pStyle w:val="western"/>
        <w:spacing w:before="0" w:beforeAutospacing="0" w:after="0" w:afterAutospacing="0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В) Самарская и Пензенская области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2. Какое высказывание не относится к характеристике Урала?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А) </w:t>
      </w:r>
      <w:proofErr w:type="spellStart"/>
      <w:r>
        <w:rPr>
          <w:rFonts w:ascii="&amp;quot" w:hAnsi="&amp;quot"/>
          <w:color w:val="4A4A4A"/>
          <w:sz w:val="21"/>
          <w:szCs w:val="21"/>
        </w:rPr>
        <w:t>Пограничность</w:t>
      </w:r>
      <w:proofErr w:type="spellEnd"/>
      <w:r>
        <w:rPr>
          <w:rFonts w:ascii="&amp;quot" w:hAnsi="&amp;quot"/>
          <w:color w:val="4A4A4A"/>
          <w:sz w:val="21"/>
          <w:szCs w:val="21"/>
        </w:rPr>
        <w:t xml:space="preserve"> – одна из отличительных черт региона.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Б) </w:t>
      </w:r>
      <w:proofErr w:type="gramStart"/>
      <w:r>
        <w:rPr>
          <w:rFonts w:ascii="&amp;quot" w:hAnsi="&amp;quot"/>
          <w:color w:val="4A4A4A"/>
          <w:sz w:val="21"/>
          <w:szCs w:val="21"/>
        </w:rPr>
        <w:t>В</w:t>
      </w:r>
      <w:proofErr w:type="gramEnd"/>
      <w:r>
        <w:rPr>
          <w:rFonts w:ascii="&amp;quot" w:hAnsi="&amp;quot"/>
          <w:color w:val="4A4A4A"/>
          <w:sz w:val="21"/>
          <w:szCs w:val="21"/>
        </w:rPr>
        <w:t xml:space="preserve"> географическом положении Урала главное – положение в глубинных районах Евразии и положение в глубине России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В) На протяжении истории географическое положение Урала не менялось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3. Какое высказывание является верным для характеристики Урала?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Урал – район, где граничат различные формы рельефа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Б) Урал – одни из самых высоких гор России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В) Уральские горы из-за малых высот не являются барьером для воздушных масс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4. Какое из высказываний неверно по отношению к Уралу?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На территории Урала добывают только рудные полезные ископаемые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Б) На территории Урала добывают как рудные, так и осадочные полезные ископаемые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В) Богатство ресурсов Урала оказало влияние на развитие хозяйства региона 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5. Отличительная черта климата Урала это: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Низкие температуры круглый год по всей территории Урала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Б) </w:t>
      </w:r>
      <w:proofErr w:type="spellStart"/>
      <w:r>
        <w:rPr>
          <w:rFonts w:ascii="&amp;quot" w:hAnsi="&amp;quot"/>
          <w:color w:val="4A4A4A"/>
          <w:sz w:val="21"/>
          <w:szCs w:val="21"/>
        </w:rPr>
        <w:t>Континентальность</w:t>
      </w:r>
      <w:proofErr w:type="spellEnd"/>
      <w:r>
        <w:rPr>
          <w:rFonts w:ascii="&amp;quot" w:hAnsi="&amp;quot"/>
          <w:color w:val="4A4A4A"/>
          <w:sz w:val="21"/>
          <w:szCs w:val="21"/>
        </w:rPr>
        <w:t>, в южной части ощущается недостаток влаги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lastRenderedPageBreak/>
        <w:t>В) Обилие осадков круглый год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6. Первые люди пришли на Урал из…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Сибири Б) Центральной России Г) Монголии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7. Сколько % составляют русские на территории Урала?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40 Б) 80 Г) 70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8. Где проживает большая часть жителей Урала?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А) </w:t>
      </w:r>
      <w:proofErr w:type="gramStart"/>
      <w:r>
        <w:rPr>
          <w:rFonts w:ascii="&amp;quot" w:hAnsi="&amp;quot"/>
          <w:color w:val="4A4A4A"/>
          <w:sz w:val="21"/>
          <w:szCs w:val="21"/>
        </w:rPr>
        <w:t>В</w:t>
      </w:r>
      <w:proofErr w:type="gramEnd"/>
      <w:r>
        <w:rPr>
          <w:rFonts w:ascii="&amp;quot" w:hAnsi="&amp;quot"/>
          <w:color w:val="4A4A4A"/>
          <w:sz w:val="21"/>
          <w:szCs w:val="21"/>
        </w:rPr>
        <w:t xml:space="preserve"> городах Б) В сёлах В) В аулах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9. Найдите высказывание, которое характеризует специфику хозяйства Урала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При мощной промышленности на Урале слабо развиты отрасли, удовлетворяющие потребности населения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Б) Урал – один из курортных регионов России, а рекреационные ресурсы – основной источник развития района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В) Большая часть работающего населения региона – женщины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10. Найдите главные причины низких показателей доходов населения региона.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А) Высокая себестоимость электроэнергии, что не позволяет получать высокие прибыли на заводах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Б) недостаток в развитии инфраструктуры и преобладание тяжёлой промышленности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В) Загрязнённость территорий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11. Назовите старейшую отрасль экономики района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А) химическая промышленность Б) сельское хозяйство </w:t>
      </w:r>
      <w:proofErr w:type="gramStart"/>
      <w:r>
        <w:rPr>
          <w:rFonts w:ascii="&amp;quot" w:hAnsi="&amp;quot"/>
          <w:color w:val="4A4A4A"/>
          <w:sz w:val="21"/>
          <w:szCs w:val="21"/>
        </w:rPr>
        <w:t>В)металлургия</w:t>
      </w:r>
      <w:proofErr w:type="gramEnd"/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>12. Какой из заповедников не располагается на территории Урала?</w:t>
      </w:r>
    </w:p>
    <w:p w:rsidR="007A0BC1" w:rsidRDefault="007A0BC1" w:rsidP="007A0BC1">
      <w:pPr>
        <w:pStyle w:val="western"/>
        <w:spacing w:before="0" w:beforeAutospacing="0" w:after="0" w:afterAutospacing="0"/>
        <w:jc w:val="both"/>
        <w:rPr>
          <w:rFonts w:ascii="&amp;quot" w:hAnsi="&amp;quot"/>
          <w:color w:val="4A4A4A"/>
          <w:sz w:val="21"/>
          <w:szCs w:val="21"/>
        </w:rPr>
      </w:pPr>
      <w:r>
        <w:rPr>
          <w:rFonts w:ascii="&amp;quot" w:hAnsi="&amp;quot"/>
          <w:color w:val="4A4A4A"/>
          <w:sz w:val="21"/>
          <w:szCs w:val="21"/>
        </w:rPr>
        <w:t xml:space="preserve">А) </w:t>
      </w:r>
      <w:proofErr w:type="spellStart"/>
      <w:r>
        <w:rPr>
          <w:rFonts w:ascii="&amp;quot" w:hAnsi="&amp;quot"/>
          <w:color w:val="4A4A4A"/>
          <w:sz w:val="21"/>
          <w:szCs w:val="21"/>
        </w:rPr>
        <w:t>Печоро-Илычский</w:t>
      </w:r>
      <w:proofErr w:type="spellEnd"/>
      <w:r>
        <w:rPr>
          <w:rFonts w:ascii="&amp;quot" w:hAnsi="&amp;quot"/>
          <w:color w:val="4A4A4A"/>
          <w:sz w:val="21"/>
          <w:szCs w:val="21"/>
        </w:rPr>
        <w:t xml:space="preserve"> Б) </w:t>
      </w:r>
      <w:proofErr w:type="spellStart"/>
      <w:r>
        <w:rPr>
          <w:rFonts w:ascii="&amp;quot" w:hAnsi="&amp;quot"/>
          <w:color w:val="4A4A4A"/>
          <w:sz w:val="21"/>
          <w:szCs w:val="21"/>
        </w:rPr>
        <w:t>Ильменский</w:t>
      </w:r>
      <w:proofErr w:type="spellEnd"/>
      <w:r>
        <w:rPr>
          <w:rFonts w:ascii="&amp;quot" w:hAnsi="&amp;quot"/>
          <w:color w:val="4A4A4A"/>
          <w:sz w:val="21"/>
          <w:szCs w:val="21"/>
        </w:rPr>
        <w:t xml:space="preserve"> В) </w:t>
      </w:r>
      <w:proofErr w:type="spellStart"/>
      <w:r>
        <w:rPr>
          <w:rFonts w:ascii="&amp;quot" w:hAnsi="&amp;quot"/>
          <w:color w:val="4A4A4A"/>
          <w:sz w:val="21"/>
          <w:szCs w:val="21"/>
        </w:rPr>
        <w:t>Баргузинский</w:t>
      </w:r>
      <w:proofErr w:type="spellEnd"/>
    </w:p>
    <w:p w:rsidR="003904FC" w:rsidRDefault="003904FC" w:rsidP="003904FC">
      <w:pPr>
        <w:pStyle w:val="a4"/>
        <w:spacing w:before="0" w:beforeAutospacing="0" w:after="0" w:afterAutospacing="0"/>
        <w:rPr>
          <w:rFonts w:ascii="&amp;quot" w:hAnsi="&amp;quot"/>
        </w:rPr>
      </w:pPr>
    </w:p>
    <w:sectPr w:rsidR="0039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AC5"/>
    <w:multiLevelType w:val="multilevel"/>
    <w:tmpl w:val="8ED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D7C59"/>
    <w:multiLevelType w:val="multilevel"/>
    <w:tmpl w:val="5FF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8C"/>
    <w:multiLevelType w:val="multilevel"/>
    <w:tmpl w:val="72F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04615"/>
    <w:multiLevelType w:val="multilevel"/>
    <w:tmpl w:val="C83A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56C62"/>
    <w:multiLevelType w:val="multilevel"/>
    <w:tmpl w:val="922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03B90"/>
    <w:multiLevelType w:val="multilevel"/>
    <w:tmpl w:val="735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17778"/>
    <w:multiLevelType w:val="multilevel"/>
    <w:tmpl w:val="2204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F5962"/>
    <w:multiLevelType w:val="multilevel"/>
    <w:tmpl w:val="AF3C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A122B"/>
    <w:multiLevelType w:val="multilevel"/>
    <w:tmpl w:val="5D7E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7332E"/>
    <w:multiLevelType w:val="multilevel"/>
    <w:tmpl w:val="30E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843EF"/>
    <w:multiLevelType w:val="multilevel"/>
    <w:tmpl w:val="F74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07955"/>
    <w:multiLevelType w:val="multilevel"/>
    <w:tmpl w:val="090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D4F0B"/>
    <w:multiLevelType w:val="multilevel"/>
    <w:tmpl w:val="250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C38EB"/>
    <w:multiLevelType w:val="multilevel"/>
    <w:tmpl w:val="A08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60A7C"/>
    <w:multiLevelType w:val="multilevel"/>
    <w:tmpl w:val="C3B8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F7B41"/>
    <w:multiLevelType w:val="multilevel"/>
    <w:tmpl w:val="7A7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D31D2"/>
    <w:multiLevelType w:val="multilevel"/>
    <w:tmpl w:val="20E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8B57B9"/>
    <w:multiLevelType w:val="multilevel"/>
    <w:tmpl w:val="458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C2D40"/>
    <w:multiLevelType w:val="multilevel"/>
    <w:tmpl w:val="68C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A6B7E"/>
    <w:multiLevelType w:val="multilevel"/>
    <w:tmpl w:val="036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539F9"/>
    <w:multiLevelType w:val="multilevel"/>
    <w:tmpl w:val="94F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53833"/>
    <w:multiLevelType w:val="multilevel"/>
    <w:tmpl w:val="830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1"/>
  </w:num>
  <w:num w:numId="5">
    <w:abstractNumId w:val="15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17"/>
  </w:num>
  <w:num w:numId="12">
    <w:abstractNumId w:val="3"/>
  </w:num>
  <w:num w:numId="13">
    <w:abstractNumId w:val="0"/>
  </w:num>
  <w:num w:numId="14">
    <w:abstractNumId w:val="16"/>
  </w:num>
  <w:num w:numId="15">
    <w:abstractNumId w:val="20"/>
  </w:num>
  <w:num w:numId="16">
    <w:abstractNumId w:val="4"/>
  </w:num>
  <w:num w:numId="17">
    <w:abstractNumId w:val="13"/>
  </w:num>
  <w:num w:numId="18">
    <w:abstractNumId w:val="6"/>
  </w:num>
  <w:num w:numId="19">
    <w:abstractNumId w:val="18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FC"/>
    <w:rsid w:val="003904FC"/>
    <w:rsid w:val="00644E62"/>
    <w:rsid w:val="007A0BC1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E6D6"/>
  <w15:chartTrackingRefBased/>
  <w15:docId w15:val="{428095DE-D28F-42F8-9048-584EFA8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F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4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9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A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FD355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H5VRHAXFEW3S-747-627</_dlc_DocId>
    <_dlc_DocIdUrl xmlns="b582dbf1-bcaa-4613-9a4c-8b7010640233">
      <Url>http://www.eduportal44.ru/Krasnoe/SopSchool/_layouts/15/DocIdRedir.aspx?ID=H5VRHAXFEW3S-747-627</Url>
      <Description>H5VRHAXFEW3S-747-627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5FC79-B4FD-411B-9A2F-EC477FE46DE7}"/>
</file>

<file path=customXml/itemProps2.xml><?xml version="1.0" encoding="utf-8"?>
<ds:datastoreItem xmlns:ds="http://schemas.openxmlformats.org/officeDocument/2006/customXml" ds:itemID="{4FF4008A-A2A7-4F9A-B6D6-D1124D0EB276}"/>
</file>

<file path=customXml/itemProps3.xml><?xml version="1.0" encoding="utf-8"?>
<ds:datastoreItem xmlns:ds="http://schemas.openxmlformats.org/officeDocument/2006/customXml" ds:itemID="{5E5D6747-59D1-4E61-B4FE-1A07E19C5AF1}"/>
</file>

<file path=customXml/itemProps4.xml><?xml version="1.0" encoding="utf-8"?>
<ds:datastoreItem xmlns:ds="http://schemas.openxmlformats.org/officeDocument/2006/customXml" ds:itemID="{781B3DCA-0CAD-4B9F-BC35-DCA8B8BE7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2020-04-19T16:26:00Z</dcterms:created>
  <dcterms:modified xsi:type="dcterms:W3CDTF">2020-04-19T16:56:00Z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f7aa2b66-5cb7-4dd7-af5a-5daf18d1e3c6</vt:lpwstr>
  </property>
  <property fmtid="{D5CDD505-2E9C-101B-9397-08002B2CF9AE}" pid="3" name="ContentTypeId">
    <vt:lpwstr>0x010100022A6F87182A794C804FFC3C12487649</vt:lpwstr>
  </property>
</Properties>
</file>