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7E" w:rsidRDefault="00705F7E" w:rsidP="00705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</w:t>
      </w:r>
    </w:p>
    <w:p w:rsidR="00705F7E" w:rsidRDefault="00705F7E" w:rsidP="00705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7 класса</w:t>
      </w:r>
    </w:p>
    <w:p w:rsidR="00705F7E" w:rsidRDefault="00705F7E" w:rsidP="00705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20.04-24</w:t>
      </w:r>
      <w:r>
        <w:rPr>
          <w:rFonts w:ascii="Times New Roman" w:hAnsi="Times New Roman" w:cs="Times New Roman"/>
          <w:sz w:val="28"/>
          <w:szCs w:val="28"/>
        </w:rPr>
        <w:t>.04</w:t>
      </w:r>
    </w:p>
    <w:p w:rsidR="00705F7E" w:rsidRDefault="00705F7E" w:rsidP="00705F7E">
      <w:pPr>
        <w:rPr>
          <w:rFonts w:ascii="Times New Roman" w:hAnsi="Times New Roman" w:cs="Times New Roman"/>
          <w:sz w:val="28"/>
          <w:szCs w:val="28"/>
        </w:rPr>
      </w:pPr>
    </w:p>
    <w:p w:rsidR="00705F7E" w:rsidRDefault="00705F7E" w:rsidP="00705F7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812"/>
        <w:gridCol w:w="1318"/>
        <w:gridCol w:w="2505"/>
        <w:gridCol w:w="2401"/>
        <w:gridCol w:w="1957"/>
        <w:gridCol w:w="781"/>
      </w:tblGrid>
      <w:tr w:rsidR="00705F7E" w:rsidTr="00C35DF9">
        <w:tc>
          <w:tcPr>
            <w:tcW w:w="172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3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525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  <w:vMerge w:val="restart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 w:val="restart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  <w:vMerge w:val="restart"/>
          </w:tcPr>
          <w:p w:rsidR="00705F7E" w:rsidRPr="008D5C84" w:rsidRDefault="00705F7E" w:rsidP="00C35D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31" w:type="dxa"/>
            <w:vMerge w:val="restart"/>
          </w:tcPr>
          <w:p w:rsidR="00705F7E" w:rsidRPr="00C621F7" w:rsidRDefault="00605392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705F7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25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орить п 53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-Ответить на вопросы устно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Pr="008D5C84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54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устно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Стр134-135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фото</w:t>
            </w: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705F7E" w:rsidRDefault="00605392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5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 54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-Ответить на вопросы устно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55, 56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устно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Стр135-136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 тест стр166-170</w:t>
            </w: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фото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Печатная тетрадь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 родителям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  <w:vMerge w:val="restart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31" w:type="dxa"/>
            <w:vMerge w:val="restart"/>
          </w:tcPr>
          <w:p w:rsidR="00705F7E" w:rsidRDefault="00605392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5F7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25" w:type="dxa"/>
          </w:tcPr>
          <w:p w:rsidR="00705F7E" w:rsidRDefault="00605392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55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 на вопросы 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705F7E" w:rsidRDefault="00605392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56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устно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--отметь на контур</w:t>
            </w:r>
            <w:r w:rsidR="00605392">
              <w:rPr>
                <w:rFonts w:ascii="Times New Roman" w:hAnsi="Times New Roman" w:cs="Times New Roman"/>
                <w:sz w:val="28"/>
                <w:szCs w:val="28"/>
              </w:rPr>
              <w:t>ной карте страны Восточной Европы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столицы, выучи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</w:t>
            </w:r>
            <w:r w:rsidR="00605392">
              <w:rPr>
                <w:rFonts w:ascii="Times New Roman" w:hAnsi="Times New Roman" w:cs="Times New Roman"/>
                <w:sz w:val="28"/>
                <w:szCs w:val="28"/>
              </w:rPr>
              <w:t xml:space="preserve">отовьте </w:t>
            </w:r>
            <w:proofErr w:type="gramStart"/>
            <w:r w:rsidR="00605392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39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="00605392">
              <w:rPr>
                <w:rFonts w:ascii="Times New Roman" w:hAnsi="Times New Roman" w:cs="Times New Roman"/>
                <w:sz w:val="28"/>
                <w:szCs w:val="28"/>
              </w:rPr>
              <w:t xml:space="preserve"> одной из стран</w:t>
            </w:r>
          </w:p>
          <w:p w:rsidR="00605392" w:rsidRDefault="00605392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Восточной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европы</w:t>
            </w:r>
            <w:proofErr w:type="spellEnd"/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Контурная карта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 w:val="restart"/>
          </w:tcPr>
          <w:p w:rsidR="00705F7E" w:rsidRDefault="00605392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5F7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25" w:type="dxa"/>
          </w:tcPr>
          <w:p w:rsidR="00705F7E" w:rsidRDefault="00605392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56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705F7E" w:rsidRDefault="00605392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57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-покажи на карте страны и столицы</w:t>
            </w:r>
          </w:p>
          <w:p w:rsidR="00705F7E" w:rsidRPr="00D22F08" w:rsidRDefault="00705F7E" w:rsidP="00C35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</w:t>
            </w:r>
            <w:r w:rsidRPr="00D22F08">
              <w:rPr>
                <w:rFonts w:ascii="Times New Roman" w:hAnsi="Times New Roman"/>
                <w:sz w:val="28"/>
                <w:szCs w:val="28"/>
              </w:rPr>
              <w:t>выполни тест</w:t>
            </w:r>
          </w:p>
          <w:p w:rsidR="00705F7E" w:rsidRPr="00D22F08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Смотри ниже</w:t>
            </w:r>
          </w:p>
          <w:p w:rsidR="00705F7E" w:rsidRDefault="00705F7E" w:rsidP="00C35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фото</w:t>
            </w: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  <w:vMerge w:val="restart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331" w:type="dxa"/>
          </w:tcPr>
          <w:p w:rsidR="00705F7E" w:rsidRDefault="00B13916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5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комплекс утренней зарядки</w:t>
            </w: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  <w:vMerge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705F7E" w:rsidRDefault="00B13916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5" w:type="dxa"/>
          </w:tcPr>
          <w:p w:rsidR="00B13916" w:rsidRPr="00CB0F87" w:rsidRDefault="00705F7E" w:rsidP="00B139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</w:t>
            </w:r>
            <w:r w:rsidR="00B13916" w:rsidRPr="00CB0F87">
              <w:rPr>
                <w:sz w:val="24"/>
                <w:szCs w:val="24"/>
              </w:rPr>
              <w:t xml:space="preserve"> </w:t>
            </w:r>
            <w:r w:rsidR="00B13916" w:rsidRPr="00CB0F87">
              <w:rPr>
                <w:sz w:val="24"/>
                <w:szCs w:val="24"/>
              </w:rPr>
              <w:t>Краткая характеристика видов спорта, входящих в программу Олимпийских игр.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33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525" w:type="dxa"/>
          </w:tcPr>
          <w:p w:rsidR="00705F7E" w:rsidRDefault="00B13916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20">
              <w:t>Оформление реферата История вычислительной техники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5F7E" w:rsidRDefault="00B13916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-выполни задания </w:t>
            </w:r>
          </w:p>
          <w:p w:rsidR="00B13916" w:rsidRDefault="00B13916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225,226</w:t>
            </w:r>
            <w:bookmarkStart w:id="0" w:name="_GoBack"/>
            <w:bookmarkEnd w:id="0"/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выполняй практические работы, которые заданы ранее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05F7E" w:rsidRDefault="00B13916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971" w:type="dxa"/>
          </w:tcPr>
          <w:p w:rsidR="00705F7E" w:rsidRDefault="00B13916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Проверю позднее</w:t>
            </w: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F7E" w:rsidTr="00C35DF9">
        <w:tc>
          <w:tcPr>
            <w:tcW w:w="172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05F7E" w:rsidRDefault="00705F7E" w:rsidP="00C35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5F7E" w:rsidRDefault="00705F7E" w:rsidP="00705F7E">
      <w:pPr>
        <w:rPr>
          <w:rFonts w:ascii="Times New Roman" w:hAnsi="Times New Roman" w:cs="Times New Roman"/>
          <w:sz w:val="28"/>
          <w:szCs w:val="28"/>
        </w:rPr>
      </w:pPr>
    </w:p>
    <w:p w:rsidR="00705F7E" w:rsidRDefault="00705F7E" w:rsidP="00705F7E">
      <w:pPr>
        <w:rPr>
          <w:rFonts w:ascii="Times New Roman" w:hAnsi="Times New Roman" w:cs="Times New Roman"/>
          <w:sz w:val="28"/>
          <w:szCs w:val="28"/>
        </w:rPr>
      </w:pPr>
    </w:p>
    <w:p w:rsidR="00705F7E" w:rsidRDefault="00705F7E" w:rsidP="00705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географии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1. Выберите вариант, в котором верно указаны языковая группа и религия населения Польши:</w:t>
      </w:r>
      <w:r>
        <w:rPr>
          <w:rFonts w:ascii="&amp;quot" w:hAnsi="&amp;quot"/>
          <w:color w:val="333333"/>
        </w:rPr>
        <w:br/>
        <w:t xml:space="preserve">а) Славянская группа, католицизм </w:t>
      </w:r>
      <w:r>
        <w:rPr>
          <w:rFonts w:ascii="&amp;quot" w:hAnsi="&amp;quot"/>
          <w:color w:val="333333"/>
        </w:rPr>
        <w:br/>
        <w:t>б) Славянская группа, православие</w:t>
      </w:r>
      <w:r>
        <w:rPr>
          <w:rFonts w:ascii="&amp;quot" w:hAnsi="&amp;quot"/>
          <w:color w:val="333333"/>
        </w:rPr>
        <w:br/>
        <w:t>в) Романская группа, протестантизм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2. Укажите страну, не имеющую выхода к морю:</w:t>
      </w:r>
      <w:r>
        <w:rPr>
          <w:rFonts w:ascii="&amp;quot" w:hAnsi="&amp;quot"/>
          <w:color w:val="333333"/>
        </w:rPr>
        <w:br/>
        <w:t>а) Хорватия</w:t>
      </w:r>
      <w:r>
        <w:rPr>
          <w:rFonts w:ascii="&amp;quot" w:hAnsi="&amp;quot"/>
          <w:color w:val="333333"/>
        </w:rPr>
        <w:br/>
        <w:t xml:space="preserve">б) Чехия </w:t>
      </w:r>
      <w:r>
        <w:rPr>
          <w:rFonts w:ascii="&amp;quot" w:hAnsi="&amp;quot"/>
          <w:color w:val="333333"/>
        </w:rPr>
        <w:br/>
        <w:t>в) Греция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3. Одно из новейших государств Восточной Европы:</w:t>
      </w:r>
      <w:r>
        <w:rPr>
          <w:rFonts w:ascii="&amp;quot" w:hAnsi="&amp;quot"/>
          <w:color w:val="333333"/>
        </w:rPr>
        <w:br/>
        <w:t>а) Румыния</w:t>
      </w:r>
      <w:r>
        <w:rPr>
          <w:rFonts w:ascii="&amp;quot" w:hAnsi="&amp;quot"/>
          <w:color w:val="333333"/>
        </w:rPr>
        <w:br/>
        <w:t>б) Албания</w:t>
      </w:r>
      <w:r>
        <w:rPr>
          <w:rFonts w:ascii="&amp;quot" w:hAnsi="&amp;quot"/>
          <w:color w:val="333333"/>
        </w:rPr>
        <w:br/>
        <w:t xml:space="preserve">в) Словения 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4. Одно из новейших государств Восточной Европы:</w:t>
      </w:r>
      <w:r>
        <w:rPr>
          <w:rFonts w:ascii="&amp;quot" w:hAnsi="&amp;quot"/>
          <w:color w:val="333333"/>
        </w:rPr>
        <w:br/>
        <w:t xml:space="preserve">а) Словакия </w:t>
      </w:r>
      <w:r>
        <w:rPr>
          <w:rFonts w:ascii="&amp;quot" w:hAnsi="&amp;quot"/>
          <w:color w:val="333333"/>
        </w:rPr>
        <w:br/>
        <w:t>б) Польша</w:t>
      </w:r>
      <w:r>
        <w:rPr>
          <w:rFonts w:ascii="&amp;quot" w:hAnsi="&amp;quot"/>
          <w:color w:val="333333"/>
        </w:rPr>
        <w:br/>
        <w:t>в) Болгария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5. Укажите столицу Венгрии:</w:t>
      </w:r>
      <w:r>
        <w:rPr>
          <w:rFonts w:ascii="&amp;quot" w:hAnsi="&amp;quot"/>
          <w:color w:val="333333"/>
        </w:rPr>
        <w:br/>
        <w:t xml:space="preserve">а) </w:t>
      </w:r>
      <w:proofErr w:type="spellStart"/>
      <w:r>
        <w:rPr>
          <w:rFonts w:ascii="&amp;quot" w:hAnsi="&amp;quot"/>
          <w:color w:val="333333"/>
        </w:rPr>
        <w:t>Мишкольц</w:t>
      </w:r>
      <w:proofErr w:type="spellEnd"/>
      <w:r>
        <w:rPr>
          <w:rFonts w:ascii="&amp;quot" w:hAnsi="&amp;quot"/>
          <w:color w:val="333333"/>
        </w:rPr>
        <w:br/>
        <w:t xml:space="preserve">б) </w:t>
      </w:r>
      <w:proofErr w:type="spellStart"/>
      <w:r>
        <w:rPr>
          <w:rFonts w:ascii="&amp;quot" w:hAnsi="&amp;quot"/>
          <w:color w:val="333333"/>
        </w:rPr>
        <w:t>Сегед</w:t>
      </w:r>
      <w:proofErr w:type="spellEnd"/>
      <w:r>
        <w:rPr>
          <w:rFonts w:ascii="&amp;quot" w:hAnsi="&amp;quot"/>
          <w:color w:val="333333"/>
        </w:rPr>
        <w:br/>
        <w:t xml:space="preserve">в) Будапешт 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6. Укажите столицу Румынии:</w:t>
      </w:r>
      <w:r>
        <w:rPr>
          <w:rFonts w:ascii="&amp;quot" w:hAnsi="&amp;quot"/>
          <w:color w:val="333333"/>
        </w:rPr>
        <w:br/>
        <w:t>а) София</w:t>
      </w:r>
      <w:r>
        <w:rPr>
          <w:rFonts w:ascii="&amp;quot" w:hAnsi="&amp;quot"/>
          <w:color w:val="333333"/>
        </w:rPr>
        <w:br/>
        <w:t xml:space="preserve">б) Бухарест </w:t>
      </w:r>
      <w:r>
        <w:rPr>
          <w:rFonts w:ascii="&amp;quot" w:hAnsi="&amp;quot"/>
          <w:color w:val="333333"/>
        </w:rPr>
        <w:br/>
        <w:t>в) Прага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lastRenderedPageBreak/>
        <w:t>7. Укажите столицу Болгарии:</w:t>
      </w:r>
      <w:r>
        <w:rPr>
          <w:rFonts w:ascii="&amp;quot" w:hAnsi="&amp;quot"/>
          <w:color w:val="333333"/>
        </w:rPr>
        <w:br/>
        <w:t>а) Киев</w:t>
      </w:r>
      <w:r>
        <w:rPr>
          <w:rFonts w:ascii="&amp;quot" w:hAnsi="&amp;quot"/>
          <w:color w:val="333333"/>
        </w:rPr>
        <w:br/>
        <w:t>б) Варны</w:t>
      </w:r>
      <w:r>
        <w:rPr>
          <w:rFonts w:ascii="&amp;quot" w:hAnsi="&amp;quot"/>
          <w:color w:val="333333"/>
        </w:rPr>
        <w:br/>
        <w:t xml:space="preserve">в) София 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8. Укажите столицу Польши:</w:t>
      </w:r>
      <w:r>
        <w:rPr>
          <w:rFonts w:ascii="&amp;quot" w:hAnsi="&amp;quot"/>
          <w:color w:val="333333"/>
        </w:rPr>
        <w:br/>
        <w:t xml:space="preserve">а) Варшава </w:t>
      </w:r>
      <w:r>
        <w:rPr>
          <w:rFonts w:ascii="&amp;quot" w:hAnsi="&amp;quot"/>
          <w:color w:val="333333"/>
        </w:rPr>
        <w:br/>
        <w:t xml:space="preserve">б) </w:t>
      </w:r>
      <w:proofErr w:type="spellStart"/>
      <w:r>
        <w:rPr>
          <w:rFonts w:ascii="&amp;quot" w:hAnsi="&amp;quot"/>
          <w:color w:val="333333"/>
        </w:rPr>
        <w:t>Позднев</w:t>
      </w:r>
      <w:proofErr w:type="spellEnd"/>
      <w:r>
        <w:rPr>
          <w:rFonts w:ascii="&amp;quot" w:hAnsi="&amp;quot"/>
          <w:color w:val="333333"/>
        </w:rPr>
        <w:br/>
        <w:t xml:space="preserve">в) </w:t>
      </w:r>
      <w:proofErr w:type="spellStart"/>
      <w:r>
        <w:rPr>
          <w:rFonts w:ascii="&amp;quot" w:hAnsi="&amp;quot"/>
          <w:color w:val="333333"/>
        </w:rPr>
        <w:t>Плоцк</w:t>
      </w:r>
      <w:proofErr w:type="spellEnd"/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9. Определите государственный язык Румынии:</w:t>
      </w:r>
      <w:r>
        <w:rPr>
          <w:rFonts w:ascii="&amp;quot" w:hAnsi="&amp;quot"/>
          <w:color w:val="333333"/>
        </w:rPr>
        <w:br/>
        <w:t>а) Английский</w:t>
      </w:r>
      <w:r>
        <w:rPr>
          <w:rFonts w:ascii="&amp;quot" w:hAnsi="&amp;quot"/>
          <w:color w:val="333333"/>
        </w:rPr>
        <w:br/>
        <w:t>б) Цыганский</w:t>
      </w:r>
      <w:r>
        <w:rPr>
          <w:rFonts w:ascii="&amp;quot" w:hAnsi="&amp;quot"/>
          <w:color w:val="333333"/>
        </w:rPr>
        <w:br/>
        <w:t xml:space="preserve">в) Румынский 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10. Назовите денежную единицу Болгарии:</w:t>
      </w:r>
      <w:r>
        <w:rPr>
          <w:rFonts w:ascii="&amp;quot" w:hAnsi="&amp;quot"/>
          <w:color w:val="333333"/>
        </w:rPr>
        <w:br/>
        <w:t>а) Динар</w:t>
      </w:r>
      <w:r>
        <w:rPr>
          <w:rFonts w:ascii="&amp;quot" w:hAnsi="&amp;quot"/>
          <w:color w:val="333333"/>
        </w:rPr>
        <w:br/>
        <w:t xml:space="preserve">б) Лев </w:t>
      </w:r>
      <w:r>
        <w:rPr>
          <w:rFonts w:ascii="&amp;quot" w:hAnsi="&amp;quot"/>
          <w:color w:val="333333"/>
        </w:rPr>
        <w:br/>
        <w:t>в) Тигр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11. Укажите одну из основных рек Республики Беларусь:</w:t>
      </w:r>
      <w:r>
        <w:rPr>
          <w:rFonts w:ascii="&amp;quot" w:hAnsi="&amp;quot"/>
          <w:color w:val="333333"/>
        </w:rPr>
        <w:br/>
        <w:t xml:space="preserve">а) Днепр </w:t>
      </w:r>
      <w:r>
        <w:rPr>
          <w:rFonts w:ascii="&amp;quot" w:hAnsi="&amp;quot"/>
          <w:color w:val="333333"/>
        </w:rPr>
        <w:br/>
        <w:t>б) Сена</w:t>
      </w:r>
      <w:r>
        <w:rPr>
          <w:rFonts w:ascii="&amp;quot" w:hAnsi="&amp;quot"/>
          <w:color w:val="333333"/>
        </w:rPr>
        <w:br/>
        <w:t>в) Дунай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12. Укажите одну из основных рек Республики Беларусь:</w:t>
      </w:r>
      <w:r>
        <w:rPr>
          <w:rFonts w:ascii="&amp;quot" w:hAnsi="&amp;quot"/>
          <w:color w:val="333333"/>
        </w:rPr>
        <w:br/>
        <w:t>а) Дунай</w:t>
      </w:r>
      <w:r>
        <w:rPr>
          <w:rFonts w:ascii="&amp;quot" w:hAnsi="&amp;quot"/>
          <w:color w:val="333333"/>
        </w:rPr>
        <w:br/>
        <w:t xml:space="preserve">б) Неман </w:t>
      </w:r>
      <w:r>
        <w:rPr>
          <w:rFonts w:ascii="&amp;quot" w:hAnsi="&amp;quot"/>
          <w:color w:val="333333"/>
        </w:rPr>
        <w:br/>
        <w:t>в) Урал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13. Укажите одну из основных рек Республики Беларусь:</w:t>
      </w:r>
      <w:r>
        <w:rPr>
          <w:rFonts w:ascii="&amp;quot" w:hAnsi="&amp;quot"/>
          <w:color w:val="333333"/>
        </w:rPr>
        <w:br/>
        <w:t xml:space="preserve">а) Западная Двина </w:t>
      </w:r>
      <w:r>
        <w:rPr>
          <w:rFonts w:ascii="&amp;quot" w:hAnsi="&amp;quot"/>
          <w:color w:val="333333"/>
        </w:rPr>
        <w:br/>
        <w:t>б) Волга</w:t>
      </w:r>
      <w:r>
        <w:rPr>
          <w:rFonts w:ascii="&amp;quot" w:hAnsi="&amp;quot"/>
          <w:color w:val="333333"/>
        </w:rPr>
        <w:br/>
        <w:t>в) Рейн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14. Укажите одну из основных рек Украины:</w:t>
      </w:r>
      <w:r>
        <w:rPr>
          <w:rFonts w:ascii="&amp;quot" w:hAnsi="&amp;quot"/>
          <w:color w:val="333333"/>
        </w:rPr>
        <w:br/>
        <w:t>а) Эльба</w:t>
      </w:r>
      <w:r>
        <w:rPr>
          <w:rFonts w:ascii="&amp;quot" w:hAnsi="&amp;quot"/>
          <w:color w:val="333333"/>
        </w:rPr>
        <w:br/>
        <w:t>б) Печора</w:t>
      </w:r>
      <w:r>
        <w:rPr>
          <w:rFonts w:ascii="&amp;quot" w:hAnsi="&amp;quot"/>
          <w:color w:val="333333"/>
        </w:rPr>
        <w:br/>
        <w:t xml:space="preserve">в) Днепр 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15. Назовите цвета, которые изображены на национальном флаге Украины:</w:t>
      </w:r>
      <w:r>
        <w:rPr>
          <w:rFonts w:ascii="&amp;quot" w:hAnsi="&amp;quot"/>
          <w:color w:val="333333"/>
        </w:rPr>
        <w:br/>
        <w:t xml:space="preserve">а) Желтый и голубой </w:t>
      </w:r>
      <w:r>
        <w:rPr>
          <w:rFonts w:ascii="&amp;quot" w:hAnsi="&amp;quot"/>
          <w:color w:val="333333"/>
        </w:rPr>
        <w:br/>
        <w:t>б) Голубой и оранжевый</w:t>
      </w:r>
      <w:r>
        <w:rPr>
          <w:rFonts w:ascii="&amp;quot" w:hAnsi="&amp;quot"/>
          <w:color w:val="333333"/>
        </w:rPr>
        <w:br/>
        <w:t>в) Белый и синий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16. Назовите цвета, которые изображены на национальном флаге России:</w:t>
      </w:r>
      <w:r>
        <w:rPr>
          <w:rFonts w:ascii="&amp;quot" w:hAnsi="&amp;quot"/>
          <w:color w:val="333333"/>
        </w:rPr>
        <w:br/>
        <w:t>а) Голубой, зеленый и оранжевый</w:t>
      </w:r>
      <w:r>
        <w:rPr>
          <w:rFonts w:ascii="&amp;quot" w:hAnsi="&amp;quot"/>
          <w:color w:val="333333"/>
        </w:rPr>
        <w:br/>
        <w:t>б) Белый, синий и красные</w:t>
      </w:r>
      <w:r>
        <w:rPr>
          <w:rFonts w:ascii="&amp;quot" w:hAnsi="&amp;quot"/>
          <w:color w:val="333333"/>
        </w:rPr>
        <w:br/>
        <w:t>в) Желтый, красный и голубой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lastRenderedPageBreak/>
        <w:t>17. Определите основную народность Молдавии:</w:t>
      </w:r>
      <w:r>
        <w:rPr>
          <w:rFonts w:ascii="&amp;quot" w:hAnsi="&amp;quot"/>
          <w:color w:val="333333"/>
        </w:rPr>
        <w:br/>
        <w:t>а) Украинцы</w:t>
      </w:r>
      <w:r>
        <w:rPr>
          <w:rFonts w:ascii="&amp;quot" w:hAnsi="&amp;quot"/>
          <w:color w:val="333333"/>
        </w:rPr>
        <w:br/>
        <w:t>б) Русские</w:t>
      </w:r>
      <w:r>
        <w:rPr>
          <w:rFonts w:ascii="&amp;quot" w:hAnsi="&amp;quot"/>
          <w:color w:val="333333"/>
        </w:rPr>
        <w:br/>
        <w:t xml:space="preserve">в) Молдаване 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18. Укажите столицу Латвии:</w:t>
      </w:r>
      <w:r>
        <w:rPr>
          <w:rFonts w:ascii="&amp;quot" w:hAnsi="&amp;quot"/>
          <w:color w:val="333333"/>
        </w:rPr>
        <w:br/>
        <w:t>а) Юрмала</w:t>
      </w:r>
      <w:r>
        <w:rPr>
          <w:rFonts w:ascii="&amp;quot" w:hAnsi="&amp;quot"/>
          <w:color w:val="333333"/>
        </w:rPr>
        <w:br/>
        <w:t xml:space="preserve">б) Рига </w:t>
      </w:r>
      <w:r>
        <w:rPr>
          <w:rFonts w:ascii="&amp;quot" w:hAnsi="&amp;quot"/>
          <w:color w:val="333333"/>
        </w:rPr>
        <w:br/>
        <w:t>в) 19. Укажите столицу Литвы:</w:t>
      </w:r>
      <w:r>
        <w:rPr>
          <w:rFonts w:ascii="&amp;quot" w:hAnsi="&amp;quot"/>
          <w:color w:val="333333"/>
        </w:rPr>
        <w:br/>
        <w:t>а) Стокгольм</w:t>
      </w:r>
      <w:r>
        <w:rPr>
          <w:rFonts w:ascii="&amp;quot" w:hAnsi="&amp;quot"/>
          <w:color w:val="333333"/>
        </w:rPr>
        <w:br/>
        <w:t>б) Юрмала</w:t>
      </w:r>
      <w:r>
        <w:rPr>
          <w:rFonts w:ascii="&amp;quot" w:hAnsi="&amp;quot"/>
          <w:color w:val="333333"/>
        </w:rPr>
        <w:br/>
        <w:t xml:space="preserve">в) Вильнюс 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20. Укажите столицу Эстонии:</w:t>
      </w:r>
      <w:r>
        <w:rPr>
          <w:rFonts w:ascii="&amp;quot" w:hAnsi="&amp;quot"/>
          <w:color w:val="333333"/>
        </w:rPr>
        <w:br/>
        <w:t>а) Каунас</w:t>
      </w:r>
      <w:r>
        <w:rPr>
          <w:rFonts w:ascii="&amp;quot" w:hAnsi="&amp;quot"/>
          <w:color w:val="333333"/>
        </w:rPr>
        <w:br/>
        <w:t xml:space="preserve">б) Таллин </w:t>
      </w:r>
      <w:r>
        <w:rPr>
          <w:rFonts w:ascii="&amp;quot" w:hAnsi="&amp;quot"/>
          <w:color w:val="333333"/>
        </w:rPr>
        <w:br/>
        <w:t>в) Вентспилс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21. Географически центральная и северо-восточная Европа, населённая преимущественно такими народами:</w:t>
      </w:r>
      <w:r>
        <w:rPr>
          <w:rFonts w:ascii="&amp;quot" w:hAnsi="&amp;quot"/>
          <w:color w:val="333333"/>
        </w:rPr>
        <w:br/>
        <w:t xml:space="preserve">а) славянскими </w:t>
      </w:r>
      <w:r>
        <w:rPr>
          <w:rFonts w:ascii="&amp;quot" w:hAnsi="&amp;quot"/>
          <w:color w:val="333333"/>
        </w:rPr>
        <w:br/>
        <w:t>б) романскими</w:t>
      </w:r>
      <w:r>
        <w:rPr>
          <w:rFonts w:ascii="&amp;quot" w:hAnsi="&amp;quot"/>
          <w:color w:val="333333"/>
        </w:rPr>
        <w:br/>
        <w:t>в) немецкими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22. Область, находящаяся между Центральной Европой и Западной Азией:</w:t>
      </w:r>
      <w:r>
        <w:rPr>
          <w:rFonts w:ascii="&amp;quot" w:hAnsi="&amp;quot"/>
          <w:color w:val="333333"/>
        </w:rPr>
        <w:br/>
        <w:t>а) Западная Европа</w:t>
      </w:r>
      <w:r>
        <w:rPr>
          <w:rFonts w:ascii="&amp;quot" w:hAnsi="&amp;quot"/>
          <w:color w:val="333333"/>
        </w:rPr>
        <w:br/>
        <w:t xml:space="preserve">б) Восточная Европа </w:t>
      </w:r>
      <w:r>
        <w:rPr>
          <w:rFonts w:ascii="&amp;quot" w:hAnsi="&amp;quot"/>
          <w:color w:val="333333"/>
        </w:rPr>
        <w:br/>
        <w:t>в) Южная Европа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23. Согласно определению ООН, в Восточную Европу входит одно из следующих государств:</w:t>
      </w:r>
      <w:r>
        <w:rPr>
          <w:rFonts w:ascii="&amp;quot" w:hAnsi="&amp;quot"/>
          <w:color w:val="333333"/>
        </w:rPr>
        <w:br/>
        <w:t>а) Германия</w:t>
      </w:r>
      <w:r>
        <w:rPr>
          <w:rFonts w:ascii="&amp;quot" w:hAnsi="&amp;quot"/>
          <w:color w:val="333333"/>
        </w:rPr>
        <w:br/>
        <w:t>б) Уэльс</w:t>
      </w:r>
      <w:r>
        <w:rPr>
          <w:rFonts w:ascii="&amp;quot" w:hAnsi="&amp;quot"/>
          <w:color w:val="333333"/>
        </w:rPr>
        <w:br/>
        <w:t xml:space="preserve">в) Белоруссия 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24. Согласно определению ООН, в Восточную Европу входит одно из следующих государств:</w:t>
      </w:r>
      <w:r>
        <w:rPr>
          <w:rFonts w:ascii="&amp;quot" w:hAnsi="&amp;quot"/>
          <w:color w:val="333333"/>
        </w:rPr>
        <w:br/>
        <w:t>а) Исландия</w:t>
      </w:r>
      <w:r>
        <w:rPr>
          <w:rFonts w:ascii="&amp;quot" w:hAnsi="&amp;quot"/>
          <w:color w:val="333333"/>
        </w:rPr>
        <w:br/>
        <w:t xml:space="preserve">б) Болгария </w:t>
      </w:r>
      <w:r>
        <w:rPr>
          <w:rFonts w:ascii="&amp;quot" w:hAnsi="&amp;quot"/>
          <w:color w:val="333333"/>
        </w:rPr>
        <w:br/>
        <w:t>в) Франция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25. Согласно определению ООН, в Восточную Европу входит одно из следующих государств:</w:t>
      </w:r>
      <w:r>
        <w:rPr>
          <w:rFonts w:ascii="&amp;quot" w:hAnsi="&amp;quot"/>
          <w:color w:val="333333"/>
        </w:rPr>
        <w:br/>
        <w:t>а) Ирландия</w:t>
      </w:r>
      <w:r>
        <w:rPr>
          <w:rFonts w:ascii="&amp;quot" w:hAnsi="&amp;quot"/>
          <w:color w:val="333333"/>
        </w:rPr>
        <w:br/>
        <w:t>б) Австрия</w:t>
      </w:r>
      <w:r>
        <w:rPr>
          <w:rFonts w:ascii="&amp;quot" w:hAnsi="&amp;quot"/>
          <w:color w:val="333333"/>
        </w:rPr>
        <w:br/>
        <w:t xml:space="preserve">в) Венгрия 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26. Согласно определению ООН, в Восточную Европу входит одно из следующих государств:</w:t>
      </w:r>
      <w:r>
        <w:rPr>
          <w:rFonts w:ascii="&amp;quot" w:hAnsi="&amp;quot"/>
          <w:color w:val="333333"/>
        </w:rPr>
        <w:br/>
      </w:r>
      <w:r>
        <w:rPr>
          <w:rFonts w:ascii="&amp;quot" w:hAnsi="&amp;quot"/>
          <w:color w:val="333333"/>
        </w:rPr>
        <w:lastRenderedPageBreak/>
        <w:t>а) Греция</w:t>
      </w:r>
      <w:r>
        <w:rPr>
          <w:rFonts w:ascii="&amp;quot" w:hAnsi="&amp;quot"/>
          <w:color w:val="333333"/>
        </w:rPr>
        <w:br/>
        <w:t xml:space="preserve">б) Россия </w:t>
      </w:r>
      <w:r>
        <w:rPr>
          <w:rFonts w:ascii="&amp;quot" w:hAnsi="&amp;quot"/>
          <w:color w:val="333333"/>
        </w:rPr>
        <w:br/>
        <w:t>в) Англия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27. Согласно определению ООН, в Восточную Европу входит одно из следующих государств:</w:t>
      </w:r>
      <w:r>
        <w:rPr>
          <w:rFonts w:ascii="&amp;quot" w:hAnsi="&amp;quot"/>
          <w:color w:val="333333"/>
        </w:rPr>
        <w:br/>
        <w:t xml:space="preserve">а) Украина </w:t>
      </w:r>
      <w:r>
        <w:rPr>
          <w:rFonts w:ascii="&amp;quot" w:hAnsi="&amp;quot"/>
          <w:color w:val="333333"/>
        </w:rPr>
        <w:br/>
        <w:t>б) Дания</w:t>
      </w:r>
      <w:r>
        <w:rPr>
          <w:rFonts w:ascii="&amp;quot" w:hAnsi="&amp;quot"/>
          <w:color w:val="333333"/>
        </w:rPr>
        <w:br/>
        <w:t>в) Италия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28. Согласно определению ООН, в Восточную Европу входит одно из следующих государств:</w:t>
      </w:r>
      <w:r>
        <w:rPr>
          <w:rFonts w:ascii="&amp;quot" w:hAnsi="&amp;quot"/>
          <w:color w:val="333333"/>
        </w:rPr>
        <w:br/>
        <w:t>а) Португалия</w:t>
      </w:r>
      <w:r>
        <w:rPr>
          <w:rFonts w:ascii="&amp;quot" w:hAnsi="&amp;quot"/>
          <w:color w:val="333333"/>
        </w:rPr>
        <w:br/>
        <w:t>б) Швеция</w:t>
      </w:r>
      <w:r w:rsidR="00B13916">
        <w:rPr>
          <w:rFonts w:ascii="&amp;quot" w:hAnsi="&amp;quot"/>
          <w:color w:val="333333"/>
        </w:rPr>
        <w:br/>
        <w:t xml:space="preserve">в) Чехия 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29. Согласно определению ООН, в Восточную Европу входит одно из следующих государств:</w:t>
      </w:r>
      <w:r>
        <w:rPr>
          <w:rFonts w:ascii="&amp;quot" w:hAnsi="&amp;quot"/>
          <w:color w:val="333333"/>
        </w:rPr>
        <w:br/>
        <w:t xml:space="preserve">а) Словакия </w:t>
      </w:r>
      <w:r>
        <w:rPr>
          <w:rFonts w:ascii="&amp;quot" w:hAnsi="&amp;quot"/>
          <w:color w:val="333333"/>
        </w:rPr>
        <w:br/>
        <w:t>б) Финляндия</w:t>
      </w:r>
      <w:r>
        <w:rPr>
          <w:rFonts w:ascii="&amp;quot" w:hAnsi="&amp;quot"/>
          <w:color w:val="333333"/>
        </w:rPr>
        <w:br/>
        <w:t>в) Бельгия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30. Согласно определению ООН, в Восточную Европу входит одно из следующих государств:</w:t>
      </w:r>
      <w:r>
        <w:rPr>
          <w:rFonts w:ascii="&amp;quot" w:hAnsi="&amp;quot"/>
          <w:color w:val="333333"/>
        </w:rPr>
        <w:br/>
        <w:t>а) Испания</w:t>
      </w:r>
      <w:r>
        <w:rPr>
          <w:rFonts w:ascii="&amp;quot" w:hAnsi="&amp;quot"/>
          <w:color w:val="333333"/>
        </w:rPr>
        <w:br/>
        <w:t xml:space="preserve">б) Румыния </w:t>
      </w:r>
      <w:r>
        <w:rPr>
          <w:rFonts w:ascii="&amp;quot" w:hAnsi="&amp;quot"/>
          <w:color w:val="333333"/>
        </w:rPr>
        <w:br/>
        <w:t>в) Нидерланды</w:t>
      </w:r>
    </w:p>
    <w:p w:rsidR="00605392" w:rsidRDefault="00605392" w:rsidP="00605392">
      <w:pPr>
        <w:pStyle w:val="a4"/>
        <w:spacing w:before="0" w:beforeAutospacing="0" w:after="375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Вентспилс</w:t>
      </w:r>
    </w:p>
    <w:p w:rsidR="00605392" w:rsidRDefault="00605392" w:rsidP="00605392"/>
    <w:p w:rsidR="00705F7E" w:rsidRDefault="00705F7E" w:rsidP="00705F7E">
      <w:pPr>
        <w:rPr>
          <w:rFonts w:ascii="Times New Roman" w:hAnsi="Times New Roman" w:cs="Times New Roman"/>
          <w:sz w:val="28"/>
          <w:szCs w:val="28"/>
        </w:rPr>
      </w:pPr>
    </w:p>
    <w:p w:rsidR="00705F7E" w:rsidRDefault="00705F7E" w:rsidP="00705F7E">
      <w:pPr>
        <w:rPr>
          <w:rFonts w:ascii="Times New Roman" w:hAnsi="Times New Roman" w:cs="Times New Roman"/>
          <w:sz w:val="28"/>
          <w:szCs w:val="28"/>
        </w:rPr>
      </w:pPr>
    </w:p>
    <w:p w:rsidR="00705F7E" w:rsidRDefault="00705F7E" w:rsidP="00705F7E">
      <w:pPr>
        <w:rPr>
          <w:rFonts w:ascii="Times New Roman" w:hAnsi="Times New Roman" w:cs="Times New Roman"/>
          <w:sz w:val="28"/>
          <w:szCs w:val="28"/>
        </w:rPr>
      </w:pPr>
    </w:p>
    <w:p w:rsidR="00705F7E" w:rsidRDefault="00705F7E" w:rsidP="00705F7E">
      <w:pPr>
        <w:rPr>
          <w:rFonts w:ascii="Times New Roman" w:hAnsi="Times New Roman" w:cs="Times New Roman"/>
          <w:sz w:val="28"/>
          <w:szCs w:val="28"/>
        </w:rPr>
      </w:pPr>
    </w:p>
    <w:p w:rsidR="00705F7E" w:rsidRDefault="00705F7E" w:rsidP="00705F7E">
      <w:pPr>
        <w:rPr>
          <w:rFonts w:ascii="Times New Roman" w:hAnsi="Times New Roman" w:cs="Times New Roman"/>
          <w:sz w:val="28"/>
          <w:szCs w:val="28"/>
        </w:rPr>
      </w:pPr>
    </w:p>
    <w:p w:rsidR="00705F7E" w:rsidRDefault="00705F7E" w:rsidP="00705F7E"/>
    <w:p w:rsidR="00FA1ECC" w:rsidRDefault="00FA1ECC"/>
    <w:sectPr w:rsidR="00FA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7E"/>
    <w:rsid w:val="00605392"/>
    <w:rsid w:val="00705F7E"/>
    <w:rsid w:val="00B13916"/>
    <w:rsid w:val="00FA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E26D"/>
  <w15:chartTrackingRefBased/>
  <w15:docId w15:val="{074FA4E8-D793-4BED-B062-0A26ED1C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0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H5VRHAXFEW3S-747-626</_dlc_DocId>
    <_dlc_DocIdUrl xmlns="b582dbf1-bcaa-4613-9a4c-8b7010640233">
      <Url>http://www.eduportal44.ru/Krasnoe/SopSchool/_layouts/15/DocIdRedir.aspx?ID=H5VRHAXFEW3S-747-626</Url>
      <Description>H5VRHAXFEW3S-747-626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CFE1D-BDF1-43BA-8FF0-8C279265542F}"/>
</file>

<file path=customXml/itemProps2.xml><?xml version="1.0" encoding="utf-8"?>
<ds:datastoreItem xmlns:ds="http://schemas.openxmlformats.org/officeDocument/2006/customXml" ds:itemID="{9ACD5EB2-3C47-42BE-ACD7-FC927A20E8BB}"/>
</file>

<file path=customXml/itemProps3.xml><?xml version="1.0" encoding="utf-8"?>
<ds:datastoreItem xmlns:ds="http://schemas.openxmlformats.org/officeDocument/2006/customXml" ds:itemID="{B620B6E2-E1C0-4064-8983-D5B0E33376D9}"/>
</file>

<file path=customXml/itemProps4.xml><?xml version="1.0" encoding="utf-8"?>
<ds:datastoreItem xmlns:ds="http://schemas.openxmlformats.org/officeDocument/2006/customXml" ds:itemID="{50DFC8BF-576D-4F2C-8373-E2595EBF4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1</cp:revision>
  <dcterms:created xsi:type="dcterms:W3CDTF">2020-04-18T16:47:00Z</dcterms:created>
  <dcterms:modified xsi:type="dcterms:W3CDTF">2020-04-18T17:17:00Z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9dce10d1-09e0-497b-aa59-14230fb38bf8</vt:lpwstr>
  </property>
</Properties>
</file>