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55" w:rsidRPr="005F5CE6" w:rsidRDefault="00C66755" w:rsidP="00C66755">
      <w:pPr>
        <w:pStyle w:val="Standard"/>
        <w:shd w:val="clear" w:color="auto" w:fill="FFFFFF"/>
        <w:tabs>
          <w:tab w:val="left" w:pos="345"/>
        </w:tabs>
        <w:jc w:val="center"/>
        <w:rPr>
          <w:i/>
          <w:lang w:val="ru-RU"/>
        </w:rPr>
      </w:pPr>
      <w:r w:rsidRPr="005F5CE6">
        <w:rPr>
          <w:rFonts w:cs="Times New Roman"/>
          <w:b/>
          <w:bCs/>
          <w:i/>
          <w:lang w:val="ru-RU"/>
        </w:rPr>
        <w:t>Муниципальное казённое  общеобразовательное у</w:t>
      </w:r>
      <w:r w:rsidRPr="005F5CE6">
        <w:rPr>
          <w:rFonts w:cs="Times New Roman"/>
          <w:b/>
          <w:i/>
          <w:lang w:val="ru-RU"/>
        </w:rPr>
        <w:t>чреждение</w:t>
      </w:r>
    </w:p>
    <w:p w:rsidR="00C66755" w:rsidRPr="005F5CE6" w:rsidRDefault="00C66755" w:rsidP="00C66755">
      <w:pPr>
        <w:pStyle w:val="Standard"/>
        <w:jc w:val="center"/>
        <w:rPr>
          <w:i/>
          <w:lang w:val="ru-RU"/>
        </w:rPr>
      </w:pPr>
      <w:r w:rsidRPr="005F5CE6">
        <w:rPr>
          <w:rFonts w:cs="Times New Roman"/>
          <w:b/>
          <w:i/>
          <w:lang w:val="ru-RU"/>
        </w:rPr>
        <w:t xml:space="preserve">" </w:t>
      </w:r>
      <w:proofErr w:type="spellStart"/>
      <w:r w:rsidRPr="005F5CE6">
        <w:rPr>
          <w:rFonts w:cs="Times New Roman"/>
          <w:b/>
          <w:i/>
          <w:lang w:val="ru-RU"/>
        </w:rPr>
        <w:t>Сопырёвская</w:t>
      </w:r>
      <w:proofErr w:type="spellEnd"/>
      <w:r w:rsidRPr="005F5CE6">
        <w:rPr>
          <w:rFonts w:cs="Times New Roman"/>
          <w:b/>
          <w:i/>
          <w:lang w:val="ru-RU"/>
        </w:rPr>
        <w:t xml:space="preserve"> основная </w:t>
      </w:r>
      <w:r w:rsidRPr="005F5CE6">
        <w:rPr>
          <w:rFonts w:eastAsia="Times New Roman" w:cs="Times New Roman"/>
          <w:b/>
          <w:i/>
          <w:lang w:val="ru-RU"/>
        </w:rPr>
        <w:t>школа</w:t>
      </w:r>
      <w:r w:rsidRPr="005F5CE6">
        <w:rPr>
          <w:rFonts w:cs="Times New Roman"/>
          <w:b/>
          <w:i/>
          <w:lang w:val="ru-RU"/>
        </w:rPr>
        <w:t>"</w:t>
      </w:r>
    </w:p>
    <w:p w:rsidR="00C66755" w:rsidRPr="005F5CE6" w:rsidRDefault="00C66755" w:rsidP="00C66755">
      <w:pPr>
        <w:pStyle w:val="Standard"/>
        <w:jc w:val="center"/>
        <w:rPr>
          <w:rFonts w:cs="Times New Roman"/>
          <w:b/>
          <w:i/>
          <w:lang w:val="ru-RU"/>
        </w:rPr>
      </w:pPr>
      <w:r w:rsidRPr="005F5CE6">
        <w:rPr>
          <w:rFonts w:cs="Times New Roman"/>
          <w:b/>
          <w:i/>
          <w:lang w:val="ru-RU"/>
        </w:rPr>
        <w:t>Красносельского</w:t>
      </w:r>
      <w:r w:rsidRPr="005F5CE6">
        <w:rPr>
          <w:rFonts w:eastAsia="Times New Roman" w:cs="Times New Roman"/>
          <w:b/>
          <w:i/>
          <w:lang w:val="ru-RU"/>
        </w:rPr>
        <w:t xml:space="preserve"> муниципального </w:t>
      </w:r>
      <w:r w:rsidRPr="005F5CE6">
        <w:rPr>
          <w:rFonts w:cs="Times New Roman"/>
          <w:b/>
          <w:i/>
          <w:lang w:val="ru-RU"/>
        </w:rPr>
        <w:t xml:space="preserve">района </w:t>
      </w:r>
    </w:p>
    <w:p w:rsidR="00C66755" w:rsidRPr="00C66755" w:rsidRDefault="00C66755" w:rsidP="00C66755">
      <w:pPr>
        <w:pStyle w:val="Standard"/>
        <w:jc w:val="center"/>
        <w:rPr>
          <w:i/>
          <w:lang w:val="ru-RU"/>
        </w:rPr>
      </w:pPr>
      <w:r w:rsidRPr="00C66755">
        <w:rPr>
          <w:rFonts w:cs="Times New Roman"/>
          <w:b/>
          <w:i/>
          <w:lang w:val="ru-RU"/>
        </w:rPr>
        <w:t>Костромской</w:t>
      </w:r>
      <w:r w:rsidRPr="005F5CE6">
        <w:rPr>
          <w:rFonts w:cs="Times New Roman"/>
          <w:b/>
          <w:i/>
          <w:lang w:val="ru-RU"/>
        </w:rPr>
        <w:t xml:space="preserve"> </w:t>
      </w:r>
      <w:r w:rsidRPr="00C66755">
        <w:rPr>
          <w:rFonts w:cs="Times New Roman"/>
          <w:b/>
          <w:i/>
          <w:lang w:val="ru-RU"/>
        </w:rPr>
        <w:t>области</w:t>
      </w:r>
    </w:p>
    <w:p w:rsidR="00C66755" w:rsidRPr="00C66755" w:rsidRDefault="00C66755" w:rsidP="00C66755">
      <w:pPr>
        <w:pStyle w:val="Standard"/>
        <w:jc w:val="center"/>
        <w:rPr>
          <w:lang w:val="ru-RU"/>
        </w:rPr>
      </w:pPr>
    </w:p>
    <w:p w:rsidR="00C66755" w:rsidRPr="00C66755" w:rsidRDefault="00C66755" w:rsidP="00C66755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C66755">
        <w:rPr>
          <w:rFonts w:cs="Times New Roman"/>
          <w:b/>
          <w:sz w:val="28"/>
          <w:szCs w:val="28"/>
          <w:lang w:val="ru-RU"/>
        </w:rPr>
        <w:t>ПРИКАЗ</w:t>
      </w:r>
    </w:p>
    <w:p w:rsidR="00C66755" w:rsidRPr="00C66755" w:rsidRDefault="00C66755" w:rsidP="00C66755">
      <w:pPr>
        <w:pStyle w:val="Standard"/>
        <w:rPr>
          <w:rFonts w:cs="Times New Roman"/>
          <w:b/>
          <w:sz w:val="28"/>
          <w:szCs w:val="28"/>
          <w:lang w:val="ru-RU"/>
        </w:rPr>
      </w:pPr>
    </w:p>
    <w:tbl>
      <w:tblPr>
        <w:tblW w:w="9588" w:type="dxa"/>
        <w:tblInd w:w="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34"/>
        <w:gridCol w:w="3638"/>
        <w:gridCol w:w="2616"/>
      </w:tblGrid>
      <w:tr w:rsidR="00C66755" w:rsidTr="00FE0E66">
        <w:tc>
          <w:tcPr>
            <w:tcW w:w="3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755" w:rsidRDefault="00C66755" w:rsidP="00FE0E66">
            <w:pPr>
              <w:pStyle w:val="Standard"/>
              <w:snapToGrid w:val="0"/>
              <w:ind w:left="600" w:right="6" w:hanging="280"/>
              <w:jc w:val="center"/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23</w:t>
            </w:r>
            <w:r>
              <w:rPr>
                <w:rFonts w:cs="Times New Roman"/>
                <w:b/>
                <w:sz w:val="28"/>
                <w:szCs w:val="28"/>
              </w:rPr>
              <w:t>.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03</w:t>
            </w:r>
            <w:r>
              <w:rPr>
                <w:rFonts w:cs="Times New Roman"/>
                <w:b/>
                <w:sz w:val="28"/>
                <w:szCs w:val="28"/>
              </w:rPr>
              <w:t>.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2020  </w:t>
            </w:r>
            <w:r>
              <w:rPr>
                <w:rFonts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755" w:rsidRDefault="00C66755" w:rsidP="00FE0E66">
            <w:pPr>
              <w:pStyle w:val="Standard"/>
              <w:snapToGrid w:val="0"/>
              <w:ind w:left="600" w:right="6" w:hanging="280"/>
              <w:jc w:val="center"/>
            </w:pPr>
          </w:p>
        </w:tc>
        <w:tc>
          <w:tcPr>
            <w:tcW w:w="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755" w:rsidRPr="00CA61FB" w:rsidRDefault="00C66755" w:rsidP="00FE0E66">
            <w:pPr>
              <w:pStyle w:val="Standard"/>
              <w:snapToGrid w:val="0"/>
              <w:ind w:left="600" w:right="6" w:hanging="280"/>
              <w:jc w:val="center"/>
              <w:rPr>
                <w:rFonts w:eastAsia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eastAsia="Times New Roman" w:cs="Times New Roman"/>
                <w:b/>
                <w:sz w:val="28"/>
                <w:szCs w:val="28"/>
                <w:lang w:val="ru-RU"/>
              </w:rPr>
              <w:t>24</w:t>
            </w:r>
          </w:p>
          <w:p w:rsidR="00C66755" w:rsidRPr="00010DCE" w:rsidRDefault="00C66755" w:rsidP="00FE0E66">
            <w:pPr>
              <w:pStyle w:val="Standard"/>
              <w:snapToGrid w:val="0"/>
              <w:ind w:left="600" w:right="6" w:hanging="280"/>
              <w:jc w:val="center"/>
              <w:rPr>
                <w:lang w:val="ru-RU"/>
              </w:rPr>
            </w:pPr>
          </w:p>
        </w:tc>
      </w:tr>
    </w:tbl>
    <w:p w:rsidR="00C66755" w:rsidRDefault="00C66755" w:rsidP="00C6675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Об организации дистанционного обучения</w:t>
      </w:r>
    </w:p>
    <w:p w:rsidR="00C66755" w:rsidRDefault="00C66755" w:rsidP="00C6675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66755" w:rsidRPr="00C14A67" w:rsidRDefault="00C66755" w:rsidP="00C66755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 xml:space="preserve">На основании приказа Министерства просвещения Российской Федерации от 17.03.2020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>
        <w:rPr>
          <w:rFonts w:cs="Times New Roman"/>
          <w:sz w:val="28"/>
          <w:szCs w:val="28"/>
          <w:lang w:val="ru-RU"/>
        </w:rPr>
        <w:t>коронавирусной</w:t>
      </w:r>
      <w:proofErr w:type="spellEnd"/>
      <w:r>
        <w:rPr>
          <w:rFonts w:cs="Times New Roman"/>
          <w:sz w:val="28"/>
          <w:szCs w:val="28"/>
          <w:lang w:val="ru-RU"/>
        </w:rPr>
        <w:t xml:space="preserve"> инфекции на территории Российской Федерации», письма Министерства просвещения Российской Федерации от 19.03.2020 года № ГД-39</w:t>
      </w:r>
      <w:proofErr w:type="gramEnd"/>
      <w:r>
        <w:rPr>
          <w:rFonts w:cs="Times New Roman"/>
          <w:sz w:val="28"/>
          <w:szCs w:val="28"/>
          <w:lang w:val="ru-RU"/>
        </w:rPr>
        <w:t>/</w:t>
      </w:r>
      <w:proofErr w:type="gramStart"/>
      <w:r>
        <w:rPr>
          <w:rFonts w:cs="Times New Roman"/>
          <w:sz w:val="28"/>
          <w:szCs w:val="28"/>
          <w:lang w:val="ru-RU"/>
        </w:rPr>
        <w:t>04 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приказа департамента образования и науки Костромской области от 19.03.2020 года №554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в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 xml:space="preserve">условиях введения режима повышенной готовности с целью недопущения завоза и распространения </w:t>
      </w:r>
      <w:proofErr w:type="spellStart"/>
      <w:r>
        <w:rPr>
          <w:rFonts w:cs="Times New Roman"/>
          <w:sz w:val="28"/>
          <w:szCs w:val="28"/>
          <w:lang w:val="ru-RU"/>
        </w:rPr>
        <w:t>новойкороновирусной</w:t>
      </w:r>
      <w:proofErr w:type="spellEnd"/>
      <w:r>
        <w:rPr>
          <w:rFonts w:cs="Times New Roman"/>
          <w:sz w:val="28"/>
          <w:szCs w:val="28"/>
          <w:lang w:val="ru-RU"/>
        </w:rPr>
        <w:t xml:space="preserve"> инфекции на территории Костромской области», приказа отдела образования администрации Красносельского муниципального района Костромской области от 20.03.2020 года № 48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в условиях введения режима повышенной готовности с целью недопущения завоза и распространения новой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коронавирусной</w:t>
      </w:r>
      <w:proofErr w:type="spellEnd"/>
      <w:r>
        <w:rPr>
          <w:rFonts w:cs="Times New Roman"/>
          <w:sz w:val="28"/>
          <w:szCs w:val="28"/>
          <w:lang w:val="ru-RU"/>
        </w:rPr>
        <w:t xml:space="preserve"> инфекции на территории Красносельского муниципального района», а также с целью минимизации рисков и угроз, связанных с распространением на территории Красносельского района</w:t>
      </w:r>
    </w:p>
    <w:p w:rsidR="00C66755" w:rsidRDefault="00C66755" w:rsidP="00C66755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C66755" w:rsidRPr="00CA61FB" w:rsidRDefault="00C66755" w:rsidP="00C66755">
      <w:pPr>
        <w:pStyle w:val="a4"/>
        <w:rPr>
          <w:sz w:val="28"/>
          <w:szCs w:val="28"/>
        </w:rPr>
      </w:pPr>
      <w:r w:rsidRPr="00CA61FB">
        <w:rPr>
          <w:sz w:val="28"/>
          <w:szCs w:val="28"/>
        </w:rPr>
        <w:t>Приказываю:</w:t>
      </w:r>
    </w:p>
    <w:p w:rsidR="00C66755" w:rsidRPr="00CA61FB" w:rsidRDefault="00C66755" w:rsidP="00C66755">
      <w:pPr>
        <w:pStyle w:val="a4"/>
        <w:rPr>
          <w:sz w:val="28"/>
          <w:szCs w:val="28"/>
        </w:rPr>
      </w:pPr>
    </w:p>
    <w:p w:rsidR="00C66755" w:rsidRPr="00CA61FB" w:rsidRDefault="00C66755" w:rsidP="00C66755">
      <w:pPr>
        <w:pStyle w:val="a4"/>
        <w:rPr>
          <w:sz w:val="28"/>
          <w:szCs w:val="28"/>
        </w:rPr>
      </w:pPr>
      <w:r w:rsidRPr="00CA61FB">
        <w:rPr>
          <w:sz w:val="28"/>
          <w:szCs w:val="28"/>
        </w:rPr>
        <w:t xml:space="preserve">1. Перейти с 01.04.2020 года на реализацию образовательных программ начального общего, основного общего образования с использованием </w:t>
      </w:r>
      <w:r w:rsidRPr="00CA61FB">
        <w:rPr>
          <w:sz w:val="28"/>
          <w:szCs w:val="28"/>
        </w:rPr>
        <w:lastRenderedPageBreak/>
        <w:t>дистанционных образовательных технологий, обеспечив организацию контактной работы обучающихся и педагогических работников исключительно в электронной информационно - образовательной среде, обеспечив реализацию образовательных программ в полном объеме.</w:t>
      </w:r>
    </w:p>
    <w:p w:rsidR="00C66755" w:rsidRPr="00CA61FB" w:rsidRDefault="00C66755" w:rsidP="00C66755">
      <w:pPr>
        <w:pStyle w:val="a4"/>
        <w:rPr>
          <w:sz w:val="28"/>
          <w:szCs w:val="28"/>
        </w:rPr>
      </w:pPr>
      <w:r w:rsidRPr="00CA61FB">
        <w:rPr>
          <w:sz w:val="28"/>
          <w:szCs w:val="28"/>
        </w:rPr>
        <w:t xml:space="preserve">2. </w:t>
      </w:r>
      <w:r w:rsidRPr="002D0330">
        <w:rPr>
          <w:sz w:val="28"/>
          <w:szCs w:val="28"/>
        </w:rPr>
        <w:t>Разработать локальный акт об организации обучения с помощью</w:t>
      </w:r>
      <w:r>
        <w:rPr>
          <w:sz w:val="28"/>
          <w:szCs w:val="28"/>
        </w:rPr>
        <w:t xml:space="preserve"> </w:t>
      </w:r>
      <w:r w:rsidRPr="002D0330">
        <w:rPr>
          <w:sz w:val="28"/>
          <w:szCs w:val="28"/>
        </w:rPr>
        <w:t>дистанционных</w:t>
      </w:r>
      <w:r>
        <w:rPr>
          <w:sz w:val="28"/>
          <w:szCs w:val="28"/>
        </w:rPr>
        <w:t xml:space="preserve"> </w:t>
      </w:r>
      <w:r w:rsidRPr="002D0330">
        <w:rPr>
          <w:sz w:val="28"/>
          <w:szCs w:val="28"/>
        </w:rPr>
        <w:t>технологий.</w:t>
      </w:r>
    </w:p>
    <w:p w:rsidR="00C66755" w:rsidRPr="00CA61FB" w:rsidRDefault="00C66755" w:rsidP="00C66755">
      <w:pPr>
        <w:pStyle w:val="a4"/>
        <w:rPr>
          <w:sz w:val="28"/>
          <w:szCs w:val="28"/>
        </w:rPr>
      </w:pPr>
      <w:r w:rsidRPr="00CA61FB">
        <w:rPr>
          <w:sz w:val="28"/>
          <w:szCs w:val="28"/>
        </w:rPr>
        <w:t xml:space="preserve">3. Назначить </w:t>
      </w:r>
      <w:proofErr w:type="spellStart"/>
      <w:r w:rsidRPr="00CA61FB">
        <w:rPr>
          <w:sz w:val="28"/>
          <w:szCs w:val="28"/>
        </w:rPr>
        <w:t>Додихудо</w:t>
      </w:r>
      <w:proofErr w:type="spellEnd"/>
      <w:r w:rsidRPr="00CA61FB">
        <w:rPr>
          <w:sz w:val="28"/>
          <w:szCs w:val="28"/>
        </w:rPr>
        <w:t xml:space="preserve"> А.В. – ОУР, </w:t>
      </w:r>
      <w:proofErr w:type="gramStart"/>
      <w:r w:rsidRPr="00CA61FB">
        <w:rPr>
          <w:sz w:val="28"/>
          <w:szCs w:val="28"/>
        </w:rPr>
        <w:t>ответственным</w:t>
      </w:r>
      <w:proofErr w:type="gramEnd"/>
      <w:r w:rsidRPr="00CA61FB">
        <w:rPr>
          <w:sz w:val="28"/>
          <w:szCs w:val="28"/>
        </w:rPr>
        <w:t xml:space="preserve"> за реализацию образовательных программ учителей предметников:</w:t>
      </w:r>
    </w:p>
    <w:p w:rsidR="00C66755" w:rsidRPr="00CA61FB" w:rsidRDefault="00C66755" w:rsidP="00C66755">
      <w:pPr>
        <w:pStyle w:val="a4"/>
        <w:rPr>
          <w:sz w:val="28"/>
          <w:szCs w:val="28"/>
        </w:rPr>
      </w:pPr>
      <w:r w:rsidRPr="00CA61FB">
        <w:rPr>
          <w:sz w:val="28"/>
          <w:szCs w:val="28"/>
        </w:rPr>
        <w:t xml:space="preserve">- обеспечить </w:t>
      </w:r>
      <w:proofErr w:type="gramStart"/>
      <w:r w:rsidRPr="00CA61FB">
        <w:rPr>
          <w:sz w:val="28"/>
          <w:szCs w:val="28"/>
        </w:rPr>
        <w:t>контроль за</w:t>
      </w:r>
      <w:proofErr w:type="gramEnd"/>
      <w:r w:rsidRPr="00CA61FB">
        <w:rPr>
          <w:sz w:val="28"/>
          <w:szCs w:val="28"/>
        </w:rPr>
        <w:t xml:space="preserve"> соблюдением учебной нагрузки, объемом домашнего задания с учетом требований к условиям и организации обучения в ОО (</w:t>
      </w:r>
      <w:proofErr w:type="spellStart"/>
      <w:r w:rsidRPr="00CA61FB">
        <w:rPr>
          <w:sz w:val="28"/>
          <w:szCs w:val="28"/>
        </w:rPr>
        <w:t>СанПин</w:t>
      </w:r>
      <w:proofErr w:type="spellEnd"/>
      <w:r w:rsidRPr="00CA61FB">
        <w:rPr>
          <w:sz w:val="28"/>
          <w:szCs w:val="28"/>
        </w:rPr>
        <w:t xml:space="preserve"> 2.4.2.2821-10),</w:t>
      </w:r>
    </w:p>
    <w:p w:rsidR="00C66755" w:rsidRPr="00CA61FB" w:rsidRDefault="00C66755" w:rsidP="00C66755">
      <w:pPr>
        <w:pStyle w:val="a4"/>
        <w:rPr>
          <w:sz w:val="28"/>
          <w:szCs w:val="28"/>
        </w:rPr>
      </w:pPr>
      <w:r w:rsidRPr="00CA61FB">
        <w:rPr>
          <w:sz w:val="28"/>
          <w:szCs w:val="28"/>
        </w:rPr>
        <w:t xml:space="preserve">- обеспечить контроль за итоговый контроль и систему оценивания учащихся, </w:t>
      </w:r>
    </w:p>
    <w:p w:rsidR="00C66755" w:rsidRPr="00CA61FB" w:rsidRDefault="00C66755" w:rsidP="00C66755">
      <w:pPr>
        <w:pStyle w:val="a4"/>
        <w:rPr>
          <w:sz w:val="28"/>
          <w:szCs w:val="28"/>
        </w:rPr>
      </w:pPr>
      <w:r w:rsidRPr="00CA61FB">
        <w:rPr>
          <w:sz w:val="28"/>
          <w:szCs w:val="28"/>
        </w:rPr>
        <w:t xml:space="preserve">- обеспечить </w:t>
      </w:r>
      <w:proofErr w:type="gramStart"/>
      <w:r w:rsidRPr="00CA61FB">
        <w:rPr>
          <w:sz w:val="28"/>
          <w:szCs w:val="28"/>
        </w:rPr>
        <w:t>контроль за</w:t>
      </w:r>
      <w:proofErr w:type="gramEnd"/>
      <w:r w:rsidRPr="00CA61FB">
        <w:rPr>
          <w:sz w:val="28"/>
          <w:szCs w:val="28"/>
        </w:rPr>
        <w:t xml:space="preserve"> проведением дистанционных занятий, консультаций с педагогическими работниками,</w:t>
      </w:r>
    </w:p>
    <w:p w:rsidR="00C66755" w:rsidRPr="00CA61FB" w:rsidRDefault="00C66755" w:rsidP="00C66755">
      <w:pPr>
        <w:pStyle w:val="a4"/>
        <w:rPr>
          <w:sz w:val="28"/>
          <w:szCs w:val="28"/>
        </w:rPr>
      </w:pPr>
      <w:r w:rsidRPr="00CA61FB">
        <w:rPr>
          <w:sz w:val="28"/>
          <w:szCs w:val="28"/>
        </w:rPr>
        <w:t>- проконтролировать внесение изменений в рабочие программы основных образовательных программ начального общего, основного общего образования в части закрепления обучения с помощью дистанционных технологий.</w:t>
      </w:r>
    </w:p>
    <w:p w:rsidR="00C66755" w:rsidRPr="00CA61FB" w:rsidRDefault="00C66755" w:rsidP="00C66755">
      <w:pPr>
        <w:pStyle w:val="a4"/>
        <w:rPr>
          <w:sz w:val="28"/>
          <w:szCs w:val="28"/>
        </w:rPr>
      </w:pPr>
      <w:r w:rsidRPr="00CA61FB">
        <w:rPr>
          <w:sz w:val="28"/>
          <w:szCs w:val="28"/>
        </w:rPr>
        <w:t>4.</w:t>
      </w:r>
      <w:bookmarkStart w:id="0" w:name="_GoBack"/>
      <w:bookmarkEnd w:id="0"/>
      <w:r w:rsidRPr="00CA61FB">
        <w:rPr>
          <w:sz w:val="28"/>
          <w:szCs w:val="28"/>
        </w:rPr>
        <w:t>Классные руководители:</w:t>
      </w:r>
    </w:p>
    <w:p w:rsidR="00C66755" w:rsidRPr="00CA61FB" w:rsidRDefault="00C66755" w:rsidP="00C66755">
      <w:pPr>
        <w:pStyle w:val="a4"/>
        <w:rPr>
          <w:sz w:val="28"/>
          <w:szCs w:val="28"/>
        </w:rPr>
      </w:pPr>
      <w:r w:rsidRPr="00CA61FB">
        <w:rPr>
          <w:sz w:val="28"/>
          <w:szCs w:val="28"/>
        </w:rPr>
        <w:t>-  обеспечивают оперативное информационное оповещение родительской общественности о сроках и порядке перехода МКОУ «</w:t>
      </w:r>
      <w:proofErr w:type="spellStart"/>
      <w:r w:rsidRPr="00CA61FB">
        <w:rPr>
          <w:sz w:val="28"/>
          <w:szCs w:val="28"/>
        </w:rPr>
        <w:t>Сопырёвская</w:t>
      </w:r>
      <w:proofErr w:type="spellEnd"/>
      <w:r w:rsidRPr="00CA61FB">
        <w:rPr>
          <w:sz w:val="28"/>
          <w:szCs w:val="28"/>
        </w:rPr>
        <w:t xml:space="preserve"> ОШ» на реализацию образовательных программ с применением дистанционных образовательных технологий,</w:t>
      </w:r>
    </w:p>
    <w:p w:rsidR="00C66755" w:rsidRPr="00CA61FB" w:rsidRDefault="00C66755" w:rsidP="00C66755">
      <w:pPr>
        <w:pStyle w:val="a4"/>
        <w:rPr>
          <w:sz w:val="28"/>
          <w:szCs w:val="28"/>
        </w:rPr>
      </w:pPr>
      <w:r w:rsidRPr="00CA61FB">
        <w:rPr>
          <w:sz w:val="28"/>
          <w:szCs w:val="28"/>
        </w:rPr>
        <w:t xml:space="preserve">- доводят информацию до обучающихся и их родителей (законных представителей), о </w:t>
      </w:r>
      <w:proofErr w:type="gramStart"/>
      <w:r w:rsidRPr="00CA61FB">
        <w:rPr>
          <w:sz w:val="28"/>
          <w:szCs w:val="28"/>
        </w:rPr>
        <w:t>том</w:t>
      </w:r>
      <w:proofErr w:type="gramEnd"/>
      <w:r w:rsidRPr="00CA61FB">
        <w:rPr>
          <w:sz w:val="28"/>
          <w:szCs w:val="28"/>
        </w:rPr>
        <w:t xml:space="preserve"> где и как можно получать задания, как осуществлять обратную связь с учителями- предметниками на период карантинного режима с целью выполнения программного материала, в том числе в дистанционном режиме, - информируют родителей (законных представителей) об итогах учебной деятельности, с применением дистанционных форм обучения и самостоятельной работы обучающихся.</w:t>
      </w:r>
    </w:p>
    <w:p w:rsidR="00C66755" w:rsidRPr="00CA61FB" w:rsidRDefault="00C66755" w:rsidP="00C66755">
      <w:pPr>
        <w:pStyle w:val="a4"/>
        <w:rPr>
          <w:sz w:val="28"/>
          <w:szCs w:val="28"/>
        </w:rPr>
      </w:pPr>
      <w:r w:rsidRPr="00CA61FB">
        <w:rPr>
          <w:sz w:val="28"/>
          <w:szCs w:val="28"/>
        </w:rPr>
        <w:t xml:space="preserve">5.  Федоровой Т.А.- ОВР, усилить, с учетом изменившихся условий реализации образовательных программ, воспитательную работу, направленную на развитие личности, создание условий для самоопределения и </w:t>
      </w:r>
      <w:proofErr w:type="gramStart"/>
      <w:r w:rsidRPr="00CA61FB">
        <w:rPr>
          <w:sz w:val="28"/>
          <w:szCs w:val="28"/>
        </w:rPr>
        <w:t>социализации</w:t>
      </w:r>
      <w:proofErr w:type="gramEnd"/>
      <w:r w:rsidRPr="00CA61FB">
        <w:rPr>
          <w:sz w:val="28"/>
          <w:szCs w:val="28"/>
        </w:rPr>
        <w:t xml:space="preserve"> обучающихся на основе </w:t>
      </w:r>
      <w:proofErr w:type="spellStart"/>
      <w:r w:rsidRPr="00CA61FB">
        <w:rPr>
          <w:sz w:val="28"/>
          <w:szCs w:val="28"/>
        </w:rPr>
        <w:t>социокультурных</w:t>
      </w:r>
      <w:proofErr w:type="spellEnd"/>
      <w:r w:rsidRPr="00CA61FB">
        <w:rPr>
          <w:sz w:val="28"/>
          <w:szCs w:val="28"/>
        </w:rPr>
        <w:t>, духовно-нравственных ценностей и принятых в обществе правил, норм поведения в интересах человека, семьи, общества и государства.</w:t>
      </w:r>
    </w:p>
    <w:p w:rsidR="00C66755" w:rsidRPr="00CA61FB" w:rsidRDefault="00C66755" w:rsidP="00C66755">
      <w:pPr>
        <w:pStyle w:val="a4"/>
        <w:rPr>
          <w:sz w:val="28"/>
          <w:szCs w:val="28"/>
        </w:rPr>
      </w:pPr>
      <w:r w:rsidRPr="00CA61FB">
        <w:rPr>
          <w:sz w:val="28"/>
          <w:szCs w:val="28"/>
        </w:rPr>
        <w:t>6. Сухаревой К.Е.:</w:t>
      </w:r>
    </w:p>
    <w:p w:rsidR="00C66755" w:rsidRPr="00CA61FB" w:rsidRDefault="00C66755" w:rsidP="00C66755">
      <w:pPr>
        <w:pStyle w:val="a4"/>
        <w:rPr>
          <w:sz w:val="28"/>
          <w:szCs w:val="28"/>
        </w:rPr>
      </w:pPr>
      <w:r w:rsidRPr="00CA61FB">
        <w:rPr>
          <w:sz w:val="28"/>
          <w:szCs w:val="28"/>
        </w:rPr>
        <w:t>- обеспечить оперативное отражение информации об организации образовательного процесса на официальном сайте МКОУ «</w:t>
      </w:r>
      <w:proofErr w:type="spellStart"/>
      <w:r w:rsidRPr="00CA61FB">
        <w:rPr>
          <w:sz w:val="28"/>
          <w:szCs w:val="28"/>
        </w:rPr>
        <w:t>Сопырёвская</w:t>
      </w:r>
      <w:proofErr w:type="spellEnd"/>
      <w:r w:rsidRPr="00CA61FB">
        <w:rPr>
          <w:sz w:val="28"/>
          <w:szCs w:val="28"/>
        </w:rPr>
        <w:t xml:space="preserve"> ОШ»,</w:t>
      </w:r>
    </w:p>
    <w:p w:rsidR="00C66755" w:rsidRPr="00CA61FB" w:rsidRDefault="00C66755" w:rsidP="00C66755">
      <w:pPr>
        <w:pStyle w:val="a4"/>
        <w:rPr>
          <w:sz w:val="28"/>
          <w:szCs w:val="28"/>
        </w:rPr>
      </w:pPr>
      <w:r w:rsidRPr="00CA61FB">
        <w:rPr>
          <w:sz w:val="28"/>
          <w:szCs w:val="28"/>
        </w:rPr>
        <w:t>- создать платформу дистанционного обучения,</w:t>
      </w:r>
    </w:p>
    <w:p w:rsidR="00C66755" w:rsidRPr="00CA61FB" w:rsidRDefault="00C66755" w:rsidP="00C66755">
      <w:pPr>
        <w:pStyle w:val="a4"/>
        <w:rPr>
          <w:sz w:val="28"/>
          <w:szCs w:val="28"/>
        </w:rPr>
      </w:pPr>
      <w:proofErr w:type="gramStart"/>
      <w:r w:rsidRPr="00CA61FB">
        <w:rPr>
          <w:sz w:val="28"/>
          <w:szCs w:val="28"/>
        </w:rPr>
        <w:t>- организовать  техническую поддержку обучающимся, родителям (законным представителям по организации обучения обучающихся с 1-9 класс с помощью дистанционных технологий,</w:t>
      </w:r>
      <w:proofErr w:type="gramEnd"/>
    </w:p>
    <w:p w:rsidR="00C66755" w:rsidRPr="00CA61FB" w:rsidRDefault="00C66755" w:rsidP="00C66755">
      <w:pPr>
        <w:pStyle w:val="a4"/>
        <w:rPr>
          <w:sz w:val="28"/>
          <w:szCs w:val="28"/>
        </w:rPr>
      </w:pPr>
      <w:r w:rsidRPr="00CA61FB">
        <w:rPr>
          <w:sz w:val="28"/>
          <w:szCs w:val="28"/>
        </w:rPr>
        <w:lastRenderedPageBreak/>
        <w:t>-проводить ежедневный мониторинг за ходом образовательного процесса с применением дистанционных образовательных программ и отражать информацию в социальных сетях,</w:t>
      </w:r>
    </w:p>
    <w:p w:rsidR="00C66755" w:rsidRPr="00CA61FB" w:rsidRDefault="00C66755" w:rsidP="00C66755">
      <w:pPr>
        <w:pStyle w:val="a4"/>
        <w:rPr>
          <w:sz w:val="28"/>
          <w:szCs w:val="28"/>
        </w:rPr>
      </w:pPr>
      <w:r w:rsidRPr="00CA61FB">
        <w:rPr>
          <w:sz w:val="28"/>
          <w:szCs w:val="28"/>
        </w:rPr>
        <w:t>- разместить на сайте ОО в разделе «Дистанционное обучение» нормативные документы по организации образовательной деятельности.</w:t>
      </w:r>
    </w:p>
    <w:p w:rsidR="00C66755" w:rsidRPr="00CA61FB" w:rsidRDefault="00C66755" w:rsidP="00C66755">
      <w:pPr>
        <w:pStyle w:val="a4"/>
        <w:rPr>
          <w:sz w:val="28"/>
          <w:szCs w:val="28"/>
        </w:rPr>
      </w:pPr>
      <w:r w:rsidRPr="00CA61FB">
        <w:rPr>
          <w:sz w:val="28"/>
          <w:szCs w:val="28"/>
        </w:rPr>
        <w:t xml:space="preserve">7. </w:t>
      </w:r>
      <w:proofErr w:type="gramStart"/>
      <w:r w:rsidRPr="00CA61FB">
        <w:rPr>
          <w:sz w:val="28"/>
          <w:szCs w:val="28"/>
        </w:rPr>
        <w:t>Контроль за</w:t>
      </w:r>
      <w:proofErr w:type="gramEnd"/>
      <w:r w:rsidRPr="00CA61FB">
        <w:rPr>
          <w:sz w:val="28"/>
          <w:szCs w:val="28"/>
        </w:rPr>
        <w:t xml:space="preserve"> исполнением приказа оставляю за собой.</w:t>
      </w:r>
    </w:p>
    <w:p w:rsidR="00C66755" w:rsidRPr="00CA61FB" w:rsidRDefault="00C66755" w:rsidP="00C66755">
      <w:pPr>
        <w:pStyle w:val="a4"/>
        <w:rPr>
          <w:sz w:val="28"/>
          <w:szCs w:val="28"/>
        </w:rPr>
      </w:pPr>
    </w:p>
    <w:p w:rsidR="00C66755" w:rsidRPr="00CA61FB" w:rsidRDefault="00C66755" w:rsidP="00C66755">
      <w:pPr>
        <w:pStyle w:val="a4"/>
        <w:jc w:val="right"/>
        <w:rPr>
          <w:sz w:val="28"/>
          <w:szCs w:val="28"/>
        </w:rPr>
      </w:pPr>
      <w:r w:rsidRPr="00CA61FB">
        <w:rPr>
          <w:sz w:val="28"/>
          <w:szCs w:val="28"/>
        </w:rPr>
        <w:t>Директор школы                          Сметанина Е.В.</w:t>
      </w:r>
    </w:p>
    <w:p w:rsidR="00471E44" w:rsidRDefault="00471E44"/>
    <w:sectPr w:rsidR="00471E44" w:rsidSect="0047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6755"/>
    <w:rsid w:val="00471E44"/>
    <w:rsid w:val="00C6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6755"/>
    <w:rPr>
      <w:b/>
      <w:bCs/>
    </w:rPr>
  </w:style>
  <w:style w:type="character" w:customStyle="1" w:styleId="ms-rtethemeforecolor-2-3">
    <w:name w:val="ms-rtethemeforecolor-2-3"/>
    <w:basedOn w:val="a0"/>
    <w:rsid w:val="00C66755"/>
  </w:style>
  <w:style w:type="character" w:customStyle="1" w:styleId="ms-rtethemeforecolor-5-0">
    <w:name w:val="ms-rtethemeforecolor-5-0"/>
    <w:basedOn w:val="a0"/>
    <w:rsid w:val="00C66755"/>
  </w:style>
  <w:style w:type="paragraph" w:styleId="a4">
    <w:name w:val="No Spacing"/>
    <w:aliases w:val="Без отступа"/>
    <w:link w:val="a5"/>
    <w:uiPriority w:val="1"/>
    <w:qFormat/>
    <w:rsid w:val="00C6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Без отступа Знак"/>
    <w:link w:val="a4"/>
    <w:uiPriority w:val="1"/>
    <w:rsid w:val="00C66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6675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66755"/>
    <w:pPr>
      <w:spacing w:after="12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H5VRHAXFEW3S-747-615</_dlc_DocId>
    <_dlc_DocIdUrl xmlns="b582dbf1-bcaa-4613-9a4c-8b7010640233">
      <Url>http://www.eduportal44.ru/Krasnoe/SopSchool/_layouts/15/DocIdRedir.aspx?ID=H5VRHAXFEW3S-747-615</Url>
      <Description>H5VRHAXFEW3S-747-615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30C28-B125-4851-AC73-40C4DA2EE63D}"/>
</file>

<file path=customXml/itemProps2.xml><?xml version="1.0" encoding="utf-8"?>
<ds:datastoreItem xmlns:ds="http://schemas.openxmlformats.org/officeDocument/2006/customXml" ds:itemID="{066F42A1-F68E-427E-8A24-808F499412F3}"/>
</file>

<file path=customXml/itemProps3.xml><?xml version="1.0" encoding="utf-8"?>
<ds:datastoreItem xmlns:ds="http://schemas.openxmlformats.org/officeDocument/2006/customXml" ds:itemID="{2F1C3984-A8A3-4F31-AF07-EC010BEE1036}"/>
</file>

<file path=customXml/itemProps4.xml><?xml version="1.0" encoding="utf-8"?>
<ds:datastoreItem xmlns:ds="http://schemas.openxmlformats.org/officeDocument/2006/customXml" ds:itemID="{A8F52A64-A737-4B8F-A7B0-2E3A229BBE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2020-04-15T12:31:00Z</dcterms:created>
  <dcterms:modified xsi:type="dcterms:W3CDTF">2020-04-15T12:35:00Z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6753de51-9a3f-44b3-8bf3-e78b40cc6a88</vt:lpwstr>
  </property>
</Properties>
</file>