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BE" w:rsidRDefault="00266FBE" w:rsidP="007E2C54">
      <w:pPr>
        <w:rPr>
          <w:color w:val="333333"/>
        </w:rPr>
      </w:pPr>
    </w:p>
    <w:p w:rsidR="00266FBE" w:rsidRDefault="0000733E" w:rsidP="007E2C54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24F0CF24" wp14:editId="4547554B">
            <wp:extent cx="6640286" cy="6667912"/>
            <wp:effectExtent l="0" t="0" r="0" b="0"/>
            <wp:docPr id="1" name="Рисунок 1" descr="Z:\Некипелова Л А\Дополнительное образование\555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Некипелова Л А\Дополнительное образование\555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6" b="19119"/>
                    <a:stretch/>
                  </pic:blipFill>
                  <pic:spPr bwMode="auto">
                    <a:xfrm>
                      <a:off x="0" y="0"/>
                      <a:ext cx="6645910" cy="667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Pr="0000733E" w:rsidRDefault="0000733E" w:rsidP="0000733E">
      <w:pPr>
        <w:jc w:val="right"/>
        <w:rPr>
          <w:sz w:val="28"/>
          <w:szCs w:val="28"/>
        </w:rPr>
      </w:pPr>
      <w:r w:rsidRPr="0000733E">
        <w:rPr>
          <w:sz w:val="28"/>
          <w:szCs w:val="28"/>
        </w:rPr>
        <w:t xml:space="preserve">Серова Валентина Георгиевна, </w:t>
      </w:r>
    </w:p>
    <w:p w:rsidR="0000733E" w:rsidRPr="0000733E" w:rsidRDefault="0000733E" w:rsidP="0000733E">
      <w:pPr>
        <w:jc w:val="right"/>
        <w:rPr>
          <w:sz w:val="28"/>
          <w:szCs w:val="28"/>
        </w:rPr>
      </w:pPr>
      <w:r w:rsidRPr="0000733E">
        <w:rPr>
          <w:sz w:val="28"/>
          <w:szCs w:val="28"/>
        </w:rPr>
        <w:t>педагог</w:t>
      </w: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  <w:bookmarkStart w:id="0" w:name="_GoBack"/>
      <w:bookmarkEnd w:id="0"/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00733E" w:rsidRDefault="0000733E" w:rsidP="007E2C54">
      <w:pPr>
        <w:rPr>
          <w:color w:val="333333"/>
        </w:rPr>
      </w:pPr>
    </w:p>
    <w:p w:rsidR="00266FBE" w:rsidRPr="00266FBE" w:rsidRDefault="00266FBE" w:rsidP="00015629">
      <w:pPr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с</w:t>
      </w:r>
      <w:proofErr w:type="gramStart"/>
      <w:r w:rsidRPr="00266FBE">
        <w:rPr>
          <w:rFonts w:eastAsia="Calibri"/>
          <w:sz w:val="28"/>
          <w:szCs w:val="28"/>
        </w:rPr>
        <w:t>.С</w:t>
      </w:r>
      <w:proofErr w:type="gramEnd"/>
      <w:r w:rsidRPr="00266FBE">
        <w:rPr>
          <w:rFonts w:eastAsia="Calibri"/>
          <w:sz w:val="28"/>
          <w:szCs w:val="28"/>
        </w:rPr>
        <w:t>идоровское</w:t>
      </w:r>
      <w:proofErr w:type="spellEnd"/>
      <w:r w:rsidRPr="00266FBE">
        <w:rPr>
          <w:rFonts w:eastAsia="Calibri"/>
          <w:sz w:val="28"/>
          <w:szCs w:val="28"/>
        </w:rPr>
        <w:t>, 2017г.</w:t>
      </w: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015629" w:rsidRPr="00015629" w:rsidRDefault="00015629" w:rsidP="00015629">
      <w:pPr>
        <w:spacing w:before="100" w:beforeAutospacing="1" w:after="100" w:afterAutospacing="1"/>
        <w:jc w:val="center"/>
        <w:rPr>
          <w:rFonts w:eastAsia="Calibri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15629">
        <w:rPr>
          <w:rFonts w:eastAsia="Calibri"/>
          <w:iCs/>
          <w:sz w:val="28"/>
          <w:szCs w:val="28"/>
          <w:bdr w:val="none" w:sz="0" w:space="0" w:color="auto" w:frame="1"/>
          <w:shd w:val="clear" w:color="auto" w:fill="FFFFFF"/>
        </w:rPr>
        <w:t>Пояснительная записка.</w:t>
      </w:r>
    </w:p>
    <w:p w:rsidR="00266FBE" w:rsidRPr="00015629" w:rsidRDefault="00266FBE" w:rsidP="00266FBE">
      <w:pPr>
        <w:spacing w:before="100" w:beforeAutospacing="1" w:after="100" w:afterAutospacing="1"/>
        <w:jc w:val="center"/>
        <w:rPr>
          <w:rFonts w:eastAsia="Calibri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66FBE" w:rsidRPr="00015629" w:rsidRDefault="00266FBE" w:rsidP="00266FBE">
      <w:pPr>
        <w:spacing w:before="100" w:beforeAutospacing="1" w:after="100" w:afterAutospacing="1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015629">
        <w:rPr>
          <w:rFonts w:eastAsia="Calibri"/>
          <w:bCs/>
          <w:sz w:val="28"/>
          <w:szCs w:val="28"/>
          <w:shd w:val="clear" w:color="auto" w:fill="FFFFFF"/>
        </w:rPr>
        <w:t xml:space="preserve"> даёт</w:t>
      </w:r>
      <w:r w:rsidRPr="00015629">
        <w:rPr>
          <w:rFonts w:eastAsia="Calibri"/>
          <w:bCs/>
          <w:sz w:val="28"/>
          <w:szCs w:val="28"/>
        </w:rPr>
        <w:t> </w:t>
      </w:r>
      <w:r w:rsidRPr="00015629">
        <w:rPr>
          <w:rFonts w:eastAsia="Calibri"/>
          <w:bCs/>
          <w:sz w:val="28"/>
          <w:szCs w:val="28"/>
          <w:shd w:val="clear" w:color="auto" w:fill="FFFFFF"/>
        </w:rPr>
        <w:t>современное</w:t>
      </w:r>
      <w:r w:rsidRPr="00015629">
        <w:rPr>
          <w:rFonts w:eastAsia="Calibri"/>
          <w:bCs/>
          <w:sz w:val="28"/>
          <w:szCs w:val="28"/>
        </w:rPr>
        <w:t> </w:t>
      </w:r>
      <w:r w:rsidRPr="00015629">
        <w:rPr>
          <w:rFonts w:eastAsia="Calibri"/>
          <w:bCs/>
          <w:sz w:val="28"/>
          <w:szCs w:val="28"/>
          <w:shd w:val="clear" w:color="auto" w:fill="FFFFFF"/>
        </w:rPr>
        <w:t>школьное образование,</w:t>
      </w:r>
      <w:r w:rsidRPr="00015629">
        <w:rPr>
          <w:rFonts w:eastAsia="Calibri"/>
          <w:bCs/>
          <w:sz w:val="28"/>
          <w:szCs w:val="28"/>
        </w:rPr>
        <w:t> </w:t>
      </w:r>
      <w:r w:rsidRPr="00015629">
        <w:rPr>
          <w:rFonts w:eastAsia="Calibri"/>
          <w:bCs/>
          <w:sz w:val="28"/>
          <w:szCs w:val="28"/>
          <w:shd w:val="clear" w:color="auto" w:fill="FFFFFF"/>
        </w:rPr>
        <w:t>максимально адаптированное к современным условиям, к дальнейшему получения высшего, профессионального и специального образования.</w:t>
      </w:r>
    </w:p>
    <w:p w:rsidR="00266FBE" w:rsidRPr="00015629" w:rsidRDefault="00266FBE" w:rsidP="00266FBE">
      <w:pPr>
        <w:spacing w:after="200"/>
        <w:rPr>
          <w:rFonts w:eastAsia="Calibri"/>
          <w:sz w:val="28"/>
          <w:szCs w:val="28"/>
          <w:shd w:val="clear" w:color="auto" w:fill="FFFFFF"/>
        </w:rPr>
      </w:pPr>
      <w:r w:rsidRPr="00015629">
        <w:rPr>
          <w:rFonts w:eastAsia="Calibri"/>
          <w:i/>
          <w:iCs/>
          <w:sz w:val="28"/>
          <w:szCs w:val="28"/>
          <w:bdr w:val="none" w:sz="0" w:space="0" w:color="auto" w:frame="1"/>
          <w:shd w:val="clear" w:color="auto" w:fill="FFFFFF"/>
        </w:rPr>
        <w:t>Профессия – это не только возможность занятости, материального обеспечения, но и творческая реализация личности. Человек, верно выбравший профессию в соответствии со своими склонностями и возможностями, любящий её, способен привносить в развитие общества большой созидательный вклад.</w:t>
      </w:r>
    </w:p>
    <w:p w:rsidR="00266FBE" w:rsidRPr="00266FBE" w:rsidRDefault="00266FBE" w:rsidP="00266FBE">
      <w:pPr>
        <w:spacing w:after="20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 xml:space="preserve">    Общеобразовательное учреждение сегодня предстает в качестве социального института, в котором учащиеся могут развивать свои качества и реализовать способности, удовлетворять потребности в самосовершенствовании. Ее потенциал не исчерпывается плановыми учебными занятиями, все больше возрастает значение различных видов неформального образования. Одним из таких видов признано профессиональное образование, основное предназначение которого - удовлетворять постоянно изменяющиеся индивидуальные социокультурные и образовательные потребности школьников. Профессиональное  образование представляет собой гармоническое единство познания, творчества, общения учителей и учеников, в основе которого лежит любознательность и увлеченность свободным поиском пути к мастерству и постижению смысла жизни. При этом школьник самостоятельно и добровольно избирает содержание и эмоционально-ценностные ориентиры деятельности, взрослого специалиста (педагога, консультанта, руководителя), то или иное объединение увлеченных единомышленников. </w:t>
      </w:r>
    </w:p>
    <w:p w:rsidR="00266FBE" w:rsidRPr="00266FBE" w:rsidRDefault="00266FBE" w:rsidP="00266FBE">
      <w:pPr>
        <w:spacing w:after="20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 xml:space="preserve">    Закон Российской Федерации "Об образовании" определяет образование как целенаправленный процесс в интересах человека, общества и государства. При этом среда дополнительного образования детей рассматривается как подсистема целостной системы образования, обеспечивающая процессы социализации, личностного и профессионального самоопределения подрастающего поколения. Согласно нормативным документам профессиональное  образование - есть начальное вариативное образование, персонализированный компонент общего и профессионального образования, создающий для образовательной системы в целом зону перспективного развития.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 xml:space="preserve">        Профессиональное образование является для ребенка специфической средой, важной как для его творческого развития, социализации, становления жизненного опыта, так и для самоопределения ребенка, так как обеспечивает: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>- свободный выбор каждым ребенком образовательной области,                     профиля программы и времени ее освоения, направления и вида деятельности;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>-содержание и организационные формы работы, отвечающие познавательной потребности ребенка;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>-особенности личности педагога, соответствующие форме образовательного процесса.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lastRenderedPageBreak/>
        <w:t>- многообразие видов деятельности, предлагаемых ребенку;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>- признание за ребенком права на пробу и ошибку в выборе, права на пересмотр возможностей в самоопределении.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 xml:space="preserve">   Одним из ключевых элементов системы профессионального образования детей является внеурочная работа в среднем общеобразовательном учреждении.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 xml:space="preserve">  Исходя из выше сказанного и опираясь на нормативно-правовую базу, было принято решение  в 10-11 классах  нашей школы ввести    курс профессионального обучения по профессии ювелир с привлечением специалистов и использованием для обучения производственного потенциал</w:t>
      </w:r>
      <w:proofErr w:type="gramStart"/>
      <w:r w:rsidRPr="00266FBE">
        <w:rPr>
          <w:rFonts w:eastAsia="Calibri"/>
          <w:color w:val="000000"/>
          <w:sz w:val="28"/>
          <w:szCs w:val="28"/>
        </w:rPr>
        <w:t>а ООО</w:t>
      </w:r>
      <w:proofErr w:type="gramEnd"/>
      <w:r w:rsidRPr="00266FBE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Pr="00266FBE">
        <w:rPr>
          <w:rFonts w:eastAsia="Calibri"/>
          <w:color w:val="000000"/>
          <w:sz w:val="28"/>
          <w:szCs w:val="28"/>
        </w:rPr>
        <w:t>Сидоровская</w:t>
      </w:r>
      <w:proofErr w:type="spellEnd"/>
      <w:r w:rsidRPr="00266FBE">
        <w:rPr>
          <w:rFonts w:eastAsia="Calibri"/>
          <w:color w:val="000000"/>
          <w:sz w:val="28"/>
          <w:szCs w:val="28"/>
        </w:rPr>
        <w:t xml:space="preserve"> ювелирная фабрика».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 xml:space="preserve">  Программу обучения учащихся разрабатывали специалист</w:t>
      </w:r>
      <w:proofErr w:type="gramStart"/>
      <w:r w:rsidRPr="00266FBE">
        <w:rPr>
          <w:rFonts w:eastAsia="Calibri"/>
          <w:color w:val="000000"/>
          <w:sz w:val="28"/>
          <w:szCs w:val="28"/>
        </w:rPr>
        <w:t>ы ООО</w:t>
      </w:r>
      <w:proofErr w:type="gramEnd"/>
      <w:r w:rsidRPr="00266FBE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Pr="00266FBE">
        <w:rPr>
          <w:rFonts w:eastAsia="Calibri"/>
          <w:color w:val="000000"/>
          <w:sz w:val="28"/>
          <w:szCs w:val="28"/>
        </w:rPr>
        <w:t>Сидоровская</w:t>
      </w:r>
      <w:proofErr w:type="spellEnd"/>
      <w:r w:rsidRPr="00266FBE">
        <w:rPr>
          <w:rFonts w:eastAsia="Calibri"/>
          <w:color w:val="000000"/>
          <w:sz w:val="28"/>
          <w:szCs w:val="28"/>
        </w:rPr>
        <w:t xml:space="preserve"> ювелирная фабрика» совместно с </w:t>
      </w:r>
      <w:proofErr w:type="spellStart"/>
      <w:r w:rsidRPr="00266FBE">
        <w:rPr>
          <w:rFonts w:eastAsia="Calibri"/>
          <w:color w:val="000000"/>
          <w:sz w:val="28"/>
          <w:szCs w:val="28"/>
        </w:rPr>
        <w:t>педколлективом</w:t>
      </w:r>
      <w:proofErr w:type="spellEnd"/>
      <w:r w:rsidRPr="00266FBE">
        <w:rPr>
          <w:rFonts w:eastAsia="Calibri"/>
          <w:color w:val="000000"/>
          <w:sz w:val="28"/>
          <w:szCs w:val="28"/>
        </w:rPr>
        <w:t xml:space="preserve"> школы.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 xml:space="preserve"> Занятия  спланированы на второе учебное полугодие и рассчитаны  на 34 часа </w:t>
      </w:r>
      <w:proofErr w:type="gramStart"/>
      <w:r w:rsidRPr="00266FBE">
        <w:rPr>
          <w:rFonts w:eastAsia="Calibri"/>
          <w:color w:val="000000"/>
          <w:sz w:val="28"/>
          <w:szCs w:val="28"/>
        </w:rPr>
        <w:t xml:space="preserve">( </w:t>
      </w:r>
      <w:proofErr w:type="gramEnd"/>
      <w:r w:rsidRPr="00266FBE">
        <w:rPr>
          <w:rFonts w:eastAsia="Calibri"/>
          <w:color w:val="000000"/>
          <w:sz w:val="28"/>
          <w:szCs w:val="28"/>
        </w:rPr>
        <w:t xml:space="preserve">2 учебных часа в неделю). По окончании курса учащиеся будут сдавать  проверочный итоговый зачёт-тестирование и собеседование. </w:t>
      </w:r>
    </w:p>
    <w:p w:rsidR="00266FBE" w:rsidRPr="00266FBE" w:rsidRDefault="00266FBE" w:rsidP="00266FBE">
      <w:pPr>
        <w:shd w:val="clear" w:color="auto" w:fill="FFFFFF"/>
        <w:spacing w:before="100" w:beforeAutospacing="1" w:after="100" w:afterAutospacing="1"/>
        <w:outlineLvl w:val="0"/>
        <w:rPr>
          <w:rFonts w:eastAsia="Calibri"/>
          <w:bCs/>
          <w:i/>
          <w:kern w:val="36"/>
          <w:sz w:val="28"/>
          <w:szCs w:val="28"/>
          <w:u w:val="single"/>
        </w:rPr>
      </w:pPr>
      <w:r w:rsidRPr="00266FBE">
        <w:rPr>
          <w:rFonts w:eastAsia="Calibri"/>
          <w:bCs/>
          <w:i/>
          <w:kern w:val="36"/>
          <w:sz w:val="28"/>
          <w:szCs w:val="28"/>
          <w:u w:val="single"/>
        </w:rPr>
        <w:t xml:space="preserve">Нормативно-правовая база профессионального обучения. 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66FBE">
        <w:rPr>
          <w:rFonts w:eastAsia="Calibri"/>
          <w:bCs/>
          <w:color w:val="000000"/>
          <w:sz w:val="28"/>
          <w:szCs w:val="28"/>
          <w:shd w:val="clear" w:color="auto" w:fill="FFFFFF"/>
        </w:rPr>
        <w:t>1.Закон</w:t>
      </w: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> "</w:t>
      </w:r>
      <w:r w:rsidRPr="00266FBE">
        <w:rPr>
          <w:rFonts w:eastAsia="Calibri"/>
          <w:bCs/>
          <w:color w:val="000000"/>
          <w:sz w:val="28"/>
          <w:szCs w:val="28"/>
          <w:shd w:val="clear" w:color="auto" w:fill="FFFFFF"/>
        </w:rPr>
        <w:t>Об</w:t>
      </w: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266FBE">
        <w:rPr>
          <w:rFonts w:eastAsia="Calibri"/>
          <w:bCs/>
          <w:color w:val="000000"/>
          <w:sz w:val="28"/>
          <w:szCs w:val="28"/>
          <w:shd w:val="clear" w:color="auto" w:fill="FFFFFF"/>
        </w:rPr>
        <w:t>образовании</w:t>
      </w: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> в </w:t>
      </w:r>
      <w:r w:rsidRPr="00266FBE">
        <w:rPr>
          <w:rFonts w:eastAsia="Calibri"/>
          <w:bCs/>
          <w:color w:val="000000"/>
          <w:sz w:val="28"/>
          <w:szCs w:val="28"/>
          <w:shd w:val="clear" w:color="auto" w:fill="FFFFFF"/>
        </w:rPr>
        <w:t>Российской</w:t>
      </w: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266FBE">
        <w:rPr>
          <w:rFonts w:eastAsia="Calibri"/>
          <w:bCs/>
          <w:color w:val="000000"/>
          <w:sz w:val="28"/>
          <w:szCs w:val="28"/>
          <w:shd w:val="clear" w:color="auto" w:fill="FFFFFF"/>
        </w:rPr>
        <w:t>Федерации</w:t>
      </w:r>
      <w:r w:rsidRPr="00266FBE">
        <w:rPr>
          <w:rFonts w:eastAsia="Calibri"/>
          <w:color w:val="000000"/>
          <w:sz w:val="28"/>
          <w:szCs w:val="28"/>
          <w:shd w:val="clear" w:color="auto" w:fill="FFFFFF"/>
        </w:rPr>
        <w:t>" от 21.12.2012г.</w:t>
      </w:r>
    </w:p>
    <w:p w:rsidR="00266FBE" w:rsidRPr="00266FBE" w:rsidRDefault="00266FBE" w:rsidP="00266FBE">
      <w:pPr>
        <w:shd w:val="clear" w:color="auto" w:fill="FFFFFF"/>
        <w:spacing w:after="75" w:line="330" w:lineRule="atLeast"/>
        <w:outlineLvl w:val="0"/>
        <w:rPr>
          <w:rFonts w:eastAsia="Calibri"/>
          <w:color w:val="373737"/>
          <w:kern w:val="36"/>
          <w:sz w:val="28"/>
          <w:szCs w:val="28"/>
        </w:rPr>
      </w:pPr>
      <w:r w:rsidRPr="00266FBE">
        <w:rPr>
          <w:rFonts w:eastAsia="Calibri"/>
          <w:bCs/>
          <w:kern w:val="36"/>
          <w:sz w:val="28"/>
          <w:szCs w:val="28"/>
        </w:rPr>
        <w:t xml:space="preserve">2.Федеральный закон о дополнительном образовании. РФ. Министерство общего и профессионального образования </w:t>
      </w:r>
      <w:proofErr w:type="spellStart"/>
      <w:r w:rsidRPr="00266FBE">
        <w:rPr>
          <w:rFonts w:eastAsia="Calibri"/>
          <w:bCs/>
          <w:kern w:val="36"/>
          <w:sz w:val="28"/>
          <w:szCs w:val="28"/>
        </w:rPr>
        <w:t>РФ</w:t>
      </w:r>
      <w:proofErr w:type="gramStart"/>
      <w:r w:rsidRPr="00266FBE">
        <w:rPr>
          <w:rFonts w:eastAsia="Calibri"/>
          <w:bCs/>
          <w:kern w:val="36"/>
          <w:sz w:val="28"/>
          <w:szCs w:val="28"/>
        </w:rPr>
        <w:t>.У</w:t>
      </w:r>
      <w:proofErr w:type="gramEnd"/>
      <w:r w:rsidRPr="00266FBE">
        <w:rPr>
          <w:rFonts w:eastAsia="Calibri"/>
          <w:bCs/>
          <w:kern w:val="36"/>
          <w:sz w:val="28"/>
          <w:szCs w:val="28"/>
        </w:rPr>
        <w:t>правление</w:t>
      </w:r>
      <w:proofErr w:type="spellEnd"/>
      <w:r w:rsidRPr="00266FBE">
        <w:rPr>
          <w:rFonts w:eastAsia="Calibri"/>
          <w:bCs/>
          <w:kern w:val="36"/>
          <w:sz w:val="28"/>
          <w:szCs w:val="28"/>
        </w:rPr>
        <w:t xml:space="preserve"> воспитания и дополнительного образования   детей и молодёжи.</w:t>
      </w:r>
      <w:r w:rsidRPr="00266FBE">
        <w:rPr>
          <w:rFonts w:eastAsia="Calibri"/>
          <w:color w:val="373737"/>
          <w:kern w:val="36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266FBE">
          <w:rPr>
            <w:rFonts w:eastAsia="Calibri"/>
            <w:color w:val="373737"/>
            <w:kern w:val="36"/>
            <w:sz w:val="28"/>
            <w:szCs w:val="28"/>
          </w:rPr>
          <w:t>2012 г</w:t>
        </w:r>
      </w:smartTag>
      <w:r w:rsidRPr="00266FBE">
        <w:rPr>
          <w:rFonts w:eastAsia="Calibri"/>
          <w:color w:val="373737"/>
          <w:kern w:val="36"/>
          <w:sz w:val="28"/>
          <w:szCs w:val="28"/>
        </w:rPr>
        <w:t>.               N 273-ФЗ</w:t>
      </w:r>
    </w:p>
    <w:p w:rsidR="00266FBE" w:rsidRPr="00266FBE" w:rsidRDefault="00266FBE" w:rsidP="00266FBE">
      <w:pPr>
        <w:shd w:val="clear" w:color="auto" w:fill="FFFFFF"/>
        <w:spacing w:after="75" w:line="330" w:lineRule="atLeast"/>
        <w:outlineLvl w:val="0"/>
        <w:rPr>
          <w:rFonts w:eastAsia="Calibri"/>
          <w:color w:val="373737"/>
          <w:kern w:val="36"/>
          <w:sz w:val="28"/>
          <w:szCs w:val="28"/>
        </w:rPr>
      </w:pP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bCs/>
          <w:sz w:val="28"/>
          <w:szCs w:val="28"/>
        </w:rPr>
        <w:t>3. Концепция профильного обучения на третьей ступени общего образования</w:t>
      </w:r>
      <w:r w:rsidRPr="00266FBE">
        <w:rPr>
          <w:rFonts w:eastAsia="Calibri"/>
          <w:bCs/>
          <w:color w:val="800000"/>
          <w:sz w:val="28"/>
          <w:szCs w:val="28"/>
        </w:rPr>
        <w:t>.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bCs/>
          <w:sz w:val="28"/>
          <w:szCs w:val="28"/>
        </w:rPr>
      </w:pPr>
      <w:r w:rsidRPr="00266FBE">
        <w:rPr>
          <w:rFonts w:eastAsia="Calibri"/>
          <w:bCs/>
          <w:sz w:val="28"/>
          <w:szCs w:val="28"/>
        </w:rPr>
        <w:t>4. Федеральный Базисный учебный план для среднего (полного) общего образования (приложение к приказу Минобразования России от 09.03.2004 № 1312)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bCs/>
          <w:sz w:val="28"/>
          <w:szCs w:val="28"/>
        </w:rPr>
      </w:pPr>
      <w:r w:rsidRPr="00266FBE">
        <w:rPr>
          <w:rFonts w:eastAsia="Calibri"/>
          <w:bCs/>
          <w:sz w:val="28"/>
          <w:szCs w:val="28"/>
        </w:rPr>
        <w:t>5. Приложение к письму Департамента общего и дошкольного образования от 20.04.2004 № 14-51-102/13.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bCs/>
          <w:sz w:val="28"/>
          <w:szCs w:val="28"/>
        </w:rPr>
      </w:pPr>
      <w:r w:rsidRPr="00266FBE">
        <w:rPr>
          <w:rFonts w:eastAsia="Calibri"/>
          <w:bCs/>
          <w:sz w:val="28"/>
          <w:szCs w:val="28"/>
        </w:rPr>
        <w:t>6. Устав школы.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sz w:val="28"/>
          <w:szCs w:val="28"/>
        </w:rPr>
      </w:pPr>
      <w:r w:rsidRPr="00266FBE">
        <w:rPr>
          <w:rFonts w:eastAsia="Calibri"/>
          <w:bCs/>
          <w:sz w:val="28"/>
          <w:szCs w:val="28"/>
        </w:rPr>
        <w:t>7. Локальный акт.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i/>
          <w:iCs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>Положение о профессиональном дополнительном обучении на основе </w:t>
      </w:r>
      <w:r w:rsidRPr="00266FBE">
        <w:rPr>
          <w:rFonts w:eastAsia="Calibri"/>
          <w:i/>
          <w:iCs/>
          <w:color w:val="000000"/>
          <w:sz w:val="28"/>
          <w:szCs w:val="28"/>
        </w:rPr>
        <w:t>программы дополнительного профессионального обучения</w:t>
      </w: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i/>
          <w:iCs/>
          <w:color w:val="000000"/>
          <w:sz w:val="28"/>
          <w:szCs w:val="28"/>
        </w:rPr>
      </w:pPr>
    </w:p>
    <w:p w:rsidR="00266FBE" w:rsidRPr="00266FBE" w:rsidRDefault="00266FBE" w:rsidP="00266FBE">
      <w:pPr>
        <w:shd w:val="clear" w:color="auto" w:fill="FFFFFF"/>
        <w:spacing w:before="30" w:after="30"/>
        <w:rPr>
          <w:rFonts w:eastAsia="Calibri"/>
          <w:color w:val="000000"/>
          <w:sz w:val="28"/>
          <w:szCs w:val="28"/>
        </w:rPr>
      </w:pPr>
      <w:r w:rsidRPr="00266FBE">
        <w:rPr>
          <w:rFonts w:eastAsia="Calibri"/>
          <w:color w:val="000000"/>
          <w:sz w:val="28"/>
          <w:szCs w:val="28"/>
        </w:rPr>
        <w:t> </w:t>
      </w:r>
      <w:r w:rsidRPr="00266FBE">
        <w:rPr>
          <w:rFonts w:eastAsia="Calibri"/>
          <w:sz w:val="28"/>
          <w:szCs w:val="28"/>
        </w:rPr>
        <w:t>8.Постановление от 11 марта 2011 года № 74-А</w:t>
      </w:r>
    </w:p>
    <w:p w:rsidR="00266FBE" w:rsidRPr="00266FBE" w:rsidRDefault="00266FBE" w:rsidP="00266FBE">
      <w:pPr>
        <w:shd w:val="clear" w:color="auto" w:fill="FFFFFF"/>
        <w:spacing w:after="72" w:line="346" w:lineRule="atLeast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Об областной целевой программе «Развитие профессионального образования Костромской области в 2011-2015 годах»                                                                      Принято  Администрацией Костромской области</w:t>
      </w:r>
    </w:p>
    <w:p w:rsidR="00266FBE" w:rsidRPr="00266FBE" w:rsidRDefault="00266FBE" w:rsidP="00266FBE">
      <w:pPr>
        <w:shd w:val="clear" w:color="auto" w:fill="FFFFFF"/>
        <w:spacing w:after="72" w:line="346" w:lineRule="atLeast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hd w:val="clear" w:color="auto" w:fill="FFFFFF"/>
        <w:spacing w:after="72" w:line="346" w:lineRule="atLeast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 9.«Примерные требования к программам профессионального образования детей»</w:t>
      </w:r>
    </w:p>
    <w:p w:rsidR="00266FBE" w:rsidRPr="00266FBE" w:rsidRDefault="00266FBE" w:rsidP="00266FBE">
      <w:pPr>
        <w:shd w:val="clear" w:color="auto" w:fill="FFFFFF"/>
        <w:spacing w:after="72" w:line="346" w:lineRule="atLeast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(Приложение к письму Департамента молодёжной политики, воспитания и социальной поддержки детей.</w:t>
      </w:r>
    </w:p>
    <w:p w:rsidR="00266FBE" w:rsidRPr="00266FBE" w:rsidRDefault="00266FBE" w:rsidP="00266FBE">
      <w:pPr>
        <w:shd w:val="clear" w:color="auto" w:fill="FFFFFF"/>
        <w:spacing w:after="72" w:line="346" w:lineRule="atLeast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Минобрнауки</w:t>
      </w:r>
      <w:proofErr w:type="spellEnd"/>
      <w:r w:rsidRPr="00266FBE">
        <w:rPr>
          <w:rFonts w:eastAsia="Calibri"/>
          <w:sz w:val="28"/>
          <w:szCs w:val="28"/>
        </w:rPr>
        <w:t xml:space="preserve"> России от 11.12.2006г №06-1844)</w:t>
      </w:r>
    </w:p>
    <w:p w:rsidR="00266FBE" w:rsidRPr="00266FBE" w:rsidRDefault="00266FBE" w:rsidP="00266FBE">
      <w:pPr>
        <w:shd w:val="clear" w:color="auto" w:fill="FFFFFF"/>
        <w:spacing w:after="75" w:line="330" w:lineRule="atLeast"/>
        <w:outlineLvl w:val="0"/>
        <w:rPr>
          <w:rFonts w:eastAsia="Calibri"/>
          <w:color w:val="373737"/>
          <w:kern w:val="36"/>
          <w:sz w:val="28"/>
          <w:szCs w:val="28"/>
        </w:rPr>
      </w:pPr>
      <w:r w:rsidRPr="00266FBE">
        <w:rPr>
          <w:rFonts w:eastAsia="Calibri"/>
          <w:color w:val="373737"/>
          <w:kern w:val="36"/>
          <w:sz w:val="28"/>
          <w:szCs w:val="28"/>
        </w:rPr>
        <w:lastRenderedPageBreak/>
        <w:t xml:space="preserve">10.Требования и методические рекомендации к образовательным программам </w:t>
      </w:r>
      <w:proofErr w:type="spellStart"/>
      <w:r w:rsidRPr="00266FBE">
        <w:rPr>
          <w:rFonts w:eastAsia="Calibri"/>
          <w:color w:val="373737"/>
          <w:kern w:val="36"/>
          <w:sz w:val="28"/>
          <w:szCs w:val="28"/>
        </w:rPr>
        <w:t>профессиональногообразования</w:t>
      </w:r>
      <w:proofErr w:type="spellEnd"/>
      <w:r w:rsidRPr="00266FBE">
        <w:rPr>
          <w:rFonts w:eastAsia="Calibri"/>
          <w:color w:val="373737"/>
          <w:kern w:val="36"/>
          <w:sz w:val="28"/>
          <w:szCs w:val="28"/>
        </w:rPr>
        <w:t xml:space="preserve"> детей</w:t>
      </w:r>
    </w:p>
    <w:p w:rsidR="00266FBE" w:rsidRPr="00266FBE" w:rsidRDefault="00266FBE" w:rsidP="00266FBE">
      <w:pPr>
        <w:keepNext/>
        <w:keepLines/>
        <w:shd w:val="clear" w:color="auto" w:fill="FFFFFF"/>
        <w:spacing w:line="276" w:lineRule="auto"/>
        <w:outlineLvl w:val="1"/>
        <w:rPr>
          <w:rFonts w:eastAsia="Calibri"/>
          <w:bCs/>
          <w:sz w:val="28"/>
          <w:szCs w:val="28"/>
          <w:lang w:eastAsia="en-US"/>
        </w:rPr>
      </w:pPr>
      <w:r w:rsidRPr="00266FBE">
        <w:rPr>
          <w:rFonts w:eastAsia="Calibri"/>
          <w:bCs/>
          <w:color w:val="4F81BD"/>
          <w:sz w:val="28"/>
          <w:szCs w:val="28"/>
          <w:lang w:eastAsia="en-US"/>
        </w:rPr>
        <w:br/>
      </w:r>
    </w:p>
    <w:p w:rsidR="00266FBE" w:rsidRPr="00266FBE" w:rsidRDefault="00266FBE" w:rsidP="00015629">
      <w:pPr>
        <w:spacing w:line="276" w:lineRule="auto"/>
        <w:rPr>
          <w:rFonts w:eastAsia="Calibri"/>
          <w:b/>
          <w:spacing w:val="20"/>
          <w:sz w:val="40"/>
          <w:szCs w:val="40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40"/>
          <w:szCs w:val="40"/>
        </w:rPr>
      </w:pPr>
      <w:r w:rsidRPr="00266FBE">
        <w:rPr>
          <w:rFonts w:eastAsia="Calibri"/>
          <w:b/>
          <w:spacing w:val="20"/>
          <w:sz w:val="40"/>
          <w:szCs w:val="40"/>
        </w:rPr>
        <w:t>Производство ювелирных изделий</w:t>
      </w: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z w:val="32"/>
          <w:szCs w:val="32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z w:val="40"/>
          <w:szCs w:val="40"/>
        </w:rPr>
      </w:pPr>
      <w:r w:rsidRPr="00266FBE">
        <w:rPr>
          <w:rFonts w:eastAsia="Calibri"/>
          <w:b/>
          <w:sz w:val="40"/>
          <w:szCs w:val="40"/>
        </w:rPr>
        <w:t>Цели курса</w:t>
      </w:r>
    </w:p>
    <w:p w:rsidR="00266FBE" w:rsidRPr="00266FBE" w:rsidRDefault="00266FBE" w:rsidP="00266F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32"/>
          <w:szCs w:val="32"/>
        </w:rPr>
      </w:pPr>
      <w:r w:rsidRPr="00266FBE">
        <w:rPr>
          <w:rFonts w:eastAsia="Calibri"/>
          <w:sz w:val="32"/>
          <w:szCs w:val="32"/>
        </w:rPr>
        <w:t>Получение знаний об организации производства ювелирных изделий.</w:t>
      </w:r>
    </w:p>
    <w:p w:rsidR="00266FBE" w:rsidRPr="00266FBE" w:rsidRDefault="00266FBE" w:rsidP="00266F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32"/>
          <w:szCs w:val="32"/>
        </w:rPr>
      </w:pPr>
      <w:r w:rsidRPr="00266FBE">
        <w:rPr>
          <w:rFonts w:eastAsia="Calibri"/>
          <w:sz w:val="32"/>
          <w:szCs w:val="32"/>
        </w:rPr>
        <w:t>Развитие интереса у учащихся к ювелирному искусству и профессии ювелира, для привлечения молодых кадров в ювелирную отрасль России.</w:t>
      </w: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z w:val="32"/>
          <w:szCs w:val="32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sz w:val="40"/>
          <w:szCs w:val="40"/>
        </w:rPr>
      </w:pPr>
      <w:r w:rsidRPr="00266FBE">
        <w:rPr>
          <w:rFonts w:eastAsia="Calibri"/>
          <w:b/>
          <w:sz w:val="40"/>
          <w:szCs w:val="40"/>
        </w:rPr>
        <w:t>Задачи курса</w:t>
      </w:r>
    </w:p>
    <w:p w:rsidR="00266FBE" w:rsidRPr="00266FBE" w:rsidRDefault="00266FBE" w:rsidP="00266F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32"/>
          <w:szCs w:val="32"/>
        </w:rPr>
      </w:pPr>
      <w:r w:rsidRPr="00266FBE">
        <w:rPr>
          <w:rFonts w:eastAsia="Calibri"/>
          <w:sz w:val="32"/>
          <w:szCs w:val="32"/>
        </w:rPr>
        <w:t>Знакомство с историей ювелирного искусства;</w:t>
      </w:r>
    </w:p>
    <w:p w:rsidR="00266FBE" w:rsidRPr="00266FBE" w:rsidRDefault="00266FBE" w:rsidP="00266F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32"/>
          <w:szCs w:val="32"/>
        </w:rPr>
      </w:pPr>
      <w:r w:rsidRPr="00266FBE">
        <w:rPr>
          <w:rFonts w:eastAsia="Calibri"/>
          <w:sz w:val="32"/>
          <w:szCs w:val="32"/>
        </w:rPr>
        <w:t>Изучение основных теоретических вопросов ювелирного производства, включающих различные технологии изготовления и обработки ювелирных изделий, виды и операции переработки отходов, содержащих драгоценные металлы, нормативные документы, регламентирующее отношения в ювелирной отрасли, и др.;</w:t>
      </w:r>
    </w:p>
    <w:p w:rsidR="00266FBE" w:rsidRPr="00266FBE" w:rsidRDefault="00266FBE" w:rsidP="00266F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32"/>
          <w:szCs w:val="32"/>
        </w:rPr>
      </w:pPr>
      <w:r w:rsidRPr="00266FBE">
        <w:rPr>
          <w:rFonts w:eastAsia="Calibri"/>
          <w:sz w:val="32"/>
          <w:szCs w:val="32"/>
        </w:rPr>
        <w:t>Ознакомление с организацией производства ювелирных изделий в ООО «</w:t>
      </w:r>
      <w:proofErr w:type="spellStart"/>
      <w:r w:rsidRPr="00266FBE">
        <w:rPr>
          <w:rFonts w:eastAsia="Calibri"/>
          <w:sz w:val="32"/>
          <w:szCs w:val="32"/>
        </w:rPr>
        <w:t>Сидоровская</w:t>
      </w:r>
      <w:proofErr w:type="spellEnd"/>
      <w:r w:rsidRPr="00266FBE">
        <w:rPr>
          <w:rFonts w:eastAsia="Calibri"/>
          <w:sz w:val="32"/>
          <w:szCs w:val="32"/>
        </w:rPr>
        <w:t xml:space="preserve"> ювелирная фабрика»;  </w:t>
      </w:r>
    </w:p>
    <w:p w:rsidR="00266FBE" w:rsidRPr="00266FBE" w:rsidRDefault="00266FBE" w:rsidP="00266F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32"/>
          <w:szCs w:val="32"/>
        </w:rPr>
      </w:pPr>
      <w:r w:rsidRPr="00266FBE">
        <w:rPr>
          <w:rFonts w:eastAsia="Calibri"/>
          <w:sz w:val="32"/>
          <w:szCs w:val="32"/>
        </w:rPr>
        <w:t>Получение практических навыков ювелирного мастерства;</w:t>
      </w:r>
    </w:p>
    <w:p w:rsidR="00266FBE" w:rsidRPr="00266FBE" w:rsidRDefault="00266FBE" w:rsidP="00266FBE">
      <w:pPr>
        <w:spacing w:line="276" w:lineRule="auto"/>
        <w:rPr>
          <w:rFonts w:eastAsia="Calibri"/>
          <w:b/>
          <w:spacing w:val="20"/>
          <w:sz w:val="32"/>
          <w:szCs w:val="32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32"/>
          <w:szCs w:val="32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32"/>
          <w:szCs w:val="32"/>
        </w:rPr>
      </w:pPr>
      <w:r w:rsidRPr="00266FBE">
        <w:rPr>
          <w:rFonts w:eastAsia="Calibri"/>
          <w:b/>
          <w:spacing w:val="20"/>
          <w:sz w:val="32"/>
          <w:szCs w:val="32"/>
        </w:rPr>
        <w:t>Учебный план курса</w:t>
      </w:r>
    </w:p>
    <w:tbl>
      <w:tblPr>
        <w:tblW w:w="100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6399"/>
        <w:gridCol w:w="1734"/>
        <w:gridCol w:w="1200"/>
      </w:tblGrid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FBE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FBE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FBE">
              <w:rPr>
                <w:rFonts w:eastAsia="Calibri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FBE">
              <w:rPr>
                <w:rFonts w:eastAsia="Calibri"/>
                <w:b/>
                <w:sz w:val="28"/>
                <w:szCs w:val="28"/>
              </w:rPr>
              <w:t>Вид занятия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FBE">
              <w:rPr>
                <w:rFonts w:eastAsia="Calibri"/>
                <w:b/>
                <w:sz w:val="28"/>
                <w:szCs w:val="28"/>
              </w:rPr>
              <w:t>Кол-во учебных часов</w:t>
            </w:r>
          </w:p>
        </w:tc>
      </w:tr>
      <w:tr w:rsidR="00266FBE" w:rsidRPr="00266FBE" w:rsidTr="00015629">
        <w:trPr>
          <w:trHeight w:val="776"/>
        </w:trPr>
        <w:tc>
          <w:tcPr>
            <w:tcW w:w="667" w:type="dxa"/>
            <w:vMerge w:val="restart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99" w:type="dxa"/>
            <w:vMerge w:val="restart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Вводное занятие. История ювелирного промысла.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 xml:space="preserve">История ювелирного промысла в селе </w:t>
            </w:r>
            <w:proofErr w:type="spellStart"/>
            <w:r w:rsidRPr="00266FBE">
              <w:rPr>
                <w:rFonts w:eastAsia="Calibri"/>
                <w:sz w:val="28"/>
                <w:szCs w:val="28"/>
              </w:rPr>
              <w:t>Сидоровское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Merge w:val="restart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</w:t>
            </w:r>
          </w:p>
        </w:tc>
      </w:tr>
      <w:tr w:rsidR="00266FBE" w:rsidRPr="00266FBE" w:rsidTr="00015629">
        <w:trPr>
          <w:trHeight w:val="776"/>
        </w:trPr>
        <w:tc>
          <w:tcPr>
            <w:tcW w:w="667" w:type="dxa"/>
            <w:vMerge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99" w:type="dxa"/>
            <w:vMerge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6FBE" w:rsidRPr="00266FBE" w:rsidTr="00015629">
        <w:trPr>
          <w:trHeight w:val="1234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Заготовительные операции. Металлы и сплавы, применяемые для изготовления ювелирных изделий. Холодная штамповка. Вальцовка. Волочение.</w:t>
            </w:r>
          </w:p>
          <w:p w:rsidR="00266FBE" w:rsidRPr="00266FBE" w:rsidRDefault="00266FBE" w:rsidP="00266F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lastRenderedPageBreak/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4 часа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tabs>
                <w:tab w:val="left" w:pos="840"/>
              </w:tabs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ab/>
            </w:r>
          </w:p>
          <w:p w:rsidR="00266FBE" w:rsidRPr="00266FBE" w:rsidRDefault="00266FBE" w:rsidP="00266FBE">
            <w:pPr>
              <w:tabs>
                <w:tab w:val="left" w:pos="840"/>
              </w:tabs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tabs>
                <w:tab w:val="left" w:pos="840"/>
              </w:tabs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Заготовительные операции, посещение заготовительного участка ООО «</w:t>
            </w:r>
            <w:proofErr w:type="spellStart"/>
            <w:r w:rsidRPr="00266FBE">
              <w:rPr>
                <w:rFonts w:eastAsia="Calibri"/>
                <w:sz w:val="28"/>
                <w:szCs w:val="28"/>
              </w:rPr>
              <w:t>Сидоровскаяовелирная</w:t>
            </w:r>
            <w:proofErr w:type="spellEnd"/>
            <w:r w:rsidRPr="00266FBE">
              <w:rPr>
                <w:rFonts w:eastAsia="Calibri"/>
                <w:sz w:val="28"/>
                <w:szCs w:val="28"/>
              </w:rPr>
              <w:t xml:space="preserve"> фабрика»</w:t>
            </w:r>
          </w:p>
          <w:p w:rsidR="00266FBE" w:rsidRPr="00266FBE" w:rsidRDefault="00266FBE" w:rsidP="00266FBE">
            <w:pPr>
              <w:tabs>
                <w:tab w:val="left" w:pos="840"/>
              </w:tabs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tabs>
                <w:tab w:val="left" w:pos="84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Практическое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 xml:space="preserve">Литье по выплавляемым моделям. Создание мастер модели. 3Д – моделирование. Изготовление </w:t>
            </w:r>
            <w:proofErr w:type="spellStart"/>
            <w:r w:rsidRPr="00266FBE">
              <w:rPr>
                <w:rFonts w:eastAsia="Calibri"/>
                <w:sz w:val="28"/>
                <w:szCs w:val="28"/>
              </w:rPr>
              <w:t>прессформ</w:t>
            </w:r>
            <w:proofErr w:type="spellEnd"/>
            <w:r w:rsidRPr="00266FBE">
              <w:rPr>
                <w:rFonts w:eastAsia="Calibri"/>
                <w:sz w:val="28"/>
                <w:szCs w:val="28"/>
              </w:rPr>
              <w:t xml:space="preserve">. Изготовление восковых моделей. Формовка. Литье.  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4 часа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Монтировка ювелирных изделий. Пайка. Припои и флюсы применяемые при пайке драгоценных металлов. Инструмент монтировщика.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4 часа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 xml:space="preserve">Монтировка ювелирных изделий. </w:t>
            </w: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Практическое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 xml:space="preserve">Полировка ювелирных изделий. Оборудование, применяемое для полировки изделий. Полировальные пасты 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и практическое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2часа</w:t>
            </w:r>
          </w:p>
        </w:tc>
      </w:tr>
      <w:tr w:rsidR="00266FBE" w:rsidRPr="00266FBE" w:rsidTr="00015629">
        <w:trPr>
          <w:trHeight w:val="1366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 xml:space="preserve">Закрепка ювелирных изделий. Классификация ювелирных камней. Характеристика драгоценных вставок. Виды огранок. Виды закрепки ювелирных вставок. Инструмент ювелира </w:t>
            </w:r>
            <w:proofErr w:type="spellStart"/>
            <w:r w:rsidRPr="00266FBE">
              <w:rPr>
                <w:rFonts w:eastAsia="Calibri"/>
                <w:sz w:val="28"/>
                <w:szCs w:val="28"/>
              </w:rPr>
              <w:t>закрепщика</w:t>
            </w:r>
            <w:proofErr w:type="spellEnd"/>
            <w:r w:rsidRPr="00266FBE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Закрепка ювелирных вставок</w:t>
            </w: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Практическое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 xml:space="preserve"> 2часа.</w:t>
            </w:r>
          </w:p>
        </w:tc>
      </w:tr>
      <w:tr w:rsidR="00266FBE" w:rsidRPr="00266FBE" w:rsidTr="00015629">
        <w:trPr>
          <w:trHeight w:val="405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Художественная обработка ювелирных изделий. Гравировка. Виды гравировки. Эмалирование. Виды эмалей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2часа</w:t>
            </w:r>
          </w:p>
        </w:tc>
      </w:tr>
      <w:tr w:rsidR="00266FBE" w:rsidRPr="00266FBE" w:rsidTr="00015629">
        <w:trPr>
          <w:trHeight w:val="2204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Художественная обработка ювелирных изделий. Химическое травление. Химическое полирование. Оксидирование. Электрохимические покрытия. Неметаллические защитные покрытия. Пассивация.</w:t>
            </w: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 часа</w:t>
            </w:r>
          </w:p>
        </w:tc>
      </w:tr>
      <w:tr w:rsidR="00266FBE" w:rsidRPr="00266FBE" w:rsidTr="00015629">
        <w:trPr>
          <w:trHeight w:val="1513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Переработка отходов ювелирного производства.</w:t>
            </w: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</w:t>
            </w:r>
          </w:p>
        </w:tc>
      </w:tr>
      <w:tr w:rsidR="00266FBE" w:rsidRPr="00266FBE" w:rsidTr="00015629">
        <w:trPr>
          <w:trHeight w:val="2344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Законодательство РФ, регламентирующее деятельность в сфере производства ювелирных изделий. Клеймение ювелирных изделий. Вопросы сохранности драгоценных металлов при производстве ювелирных изделий.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Теоретическое занятие</w:t>
            </w: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часа.</w:t>
            </w: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6FBE" w:rsidRPr="00266FBE" w:rsidTr="00015629">
        <w:trPr>
          <w:trHeight w:val="1468"/>
        </w:trPr>
        <w:tc>
          <w:tcPr>
            <w:tcW w:w="667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399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Зачет.</w:t>
            </w:r>
          </w:p>
        </w:tc>
        <w:tc>
          <w:tcPr>
            <w:tcW w:w="1734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66FBE" w:rsidRPr="00266FBE" w:rsidRDefault="00266FBE" w:rsidP="00266F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2 часа</w:t>
            </w:r>
          </w:p>
        </w:tc>
      </w:tr>
    </w:tbl>
    <w:p w:rsidR="00266FBE" w:rsidRPr="00266FBE" w:rsidRDefault="00266FBE" w:rsidP="00266FBE">
      <w:pPr>
        <w:spacing w:line="276" w:lineRule="auto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  <w:r w:rsidRPr="00266FBE">
        <w:rPr>
          <w:rFonts w:eastAsia="Calibri"/>
          <w:b/>
          <w:spacing w:val="20"/>
          <w:sz w:val="28"/>
          <w:szCs w:val="28"/>
        </w:rPr>
        <w:t>Условия выставления оценки за курс.</w:t>
      </w: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Совокупная оценка за курс, складывается следующим образом (максимум 100 баллов):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7479"/>
        <w:gridCol w:w="1985"/>
      </w:tblGrid>
      <w:tr w:rsidR="00266FBE" w:rsidRPr="00266FBE" w:rsidTr="00776417">
        <w:tc>
          <w:tcPr>
            <w:tcW w:w="7479" w:type="dxa"/>
          </w:tcPr>
          <w:p w:rsidR="00266FBE" w:rsidRPr="00266FBE" w:rsidRDefault="00266FBE" w:rsidP="00266FBE">
            <w:pPr>
              <w:jc w:val="both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Посещение и работа на занятиях курса.</w:t>
            </w:r>
          </w:p>
          <w:p w:rsidR="00266FBE" w:rsidRPr="00266FBE" w:rsidRDefault="00266FBE" w:rsidP="00266F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6FBE" w:rsidRPr="00266FBE" w:rsidRDefault="00266FBE" w:rsidP="00266FBE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40 баллов</w:t>
            </w:r>
          </w:p>
        </w:tc>
      </w:tr>
      <w:tr w:rsidR="00266FBE" w:rsidRPr="00266FBE" w:rsidTr="00776417">
        <w:tc>
          <w:tcPr>
            <w:tcW w:w="7479" w:type="dxa"/>
          </w:tcPr>
          <w:p w:rsidR="00266FBE" w:rsidRPr="00266FBE" w:rsidRDefault="00266FBE" w:rsidP="00266FBE">
            <w:pPr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Выполнение индивидуальной работы по изготовлению ювелирного изделия из цветного металла, включающую в себя: сборку, предварительную обработку, полировку, закрепку изделия.</w:t>
            </w:r>
          </w:p>
          <w:p w:rsidR="00266FBE" w:rsidRPr="00266FBE" w:rsidRDefault="00266FBE" w:rsidP="00266F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6FBE" w:rsidRPr="00266FBE" w:rsidRDefault="00266FBE" w:rsidP="00266FBE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30 баллов</w:t>
            </w:r>
          </w:p>
        </w:tc>
      </w:tr>
      <w:tr w:rsidR="00266FBE" w:rsidRPr="00266FBE" w:rsidTr="00776417">
        <w:tc>
          <w:tcPr>
            <w:tcW w:w="7479" w:type="dxa"/>
          </w:tcPr>
          <w:p w:rsidR="00266FBE" w:rsidRPr="00266FBE" w:rsidRDefault="00266FBE" w:rsidP="00266FBE">
            <w:pPr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По окончании курса учащимся будет предложено ответить на вопросы теста по основным темам курса.</w:t>
            </w:r>
          </w:p>
          <w:p w:rsidR="00266FBE" w:rsidRPr="00266FBE" w:rsidRDefault="00266FBE" w:rsidP="00266F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6FBE" w:rsidRPr="00266FBE" w:rsidRDefault="00266FBE" w:rsidP="00266FBE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266FBE">
              <w:rPr>
                <w:rFonts w:eastAsia="Calibri"/>
                <w:sz w:val="28"/>
                <w:szCs w:val="28"/>
              </w:rPr>
              <w:t>30 баллов</w:t>
            </w:r>
          </w:p>
        </w:tc>
      </w:tr>
    </w:tbl>
    <w:p w:rsidR="00266FBE" w:rsidRPr="00266FBE" w:rsidRDefault="00266FBE" w:rsidP="00266FBE">
      <w:pPr>
        <w:spacing w:line="276" w:lineRule="auto"/>
        <w:rPr>
          <w:rFonts w:eastAsia="Calibri"/>
          <w:spacing w:val="20"/>
          <w:sz w:val="28"/>
          <w:szCs w:val="28"/>
        </w:rPr>
      </w:pPr>
    </w:p>
    <w:p w:rsidR="00266FBE" w:rsidRPr="00266FBE" w:rsidRDefault="00266FBE" w:rsidP="00266FBE">
      <w:pPr>
        <w:spacing w:line="276" w:lineRule="auto"/>
        <w:jc w:val="center"/>
        <w:rPr>
          <w:rFonts w:eastAsia="Calibri"/>
          <w:b/>
          <w:spacing w:val="20"/>
          <w:sz w:val="28"/>
          <w:szCs w:val="28"/>
        </w:rPr>
      </w:pPr>
      <w:r w:rsidRPr="00266FBE">
        <w:rPr>
          <w:rFonts w:eastAsia="Calibri"/>
          <w:b/>
          <w:spacing w:val="20"/>
          <w:sz w:val="28"/>
          <w:szCs w:val="28"/>
        </w:rPr>
        <w:t>Список используемой литературы.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lastRenderedPageBreak/>
        <w:t>В. В. Буканов. Цветные камни: Энциклопедия. Режим доступа: [</w:t>
      </w:r>
      <w:hyperlink r:id="rId9" w:history="1">
        <w:r w:rsidRPr="00266FBE">
          <w:rPr>
            <w:rFonts w:eastAsia="Calibri"/>
            <w:color w:val="0000FF"/>
            <w:sz w:val="28"/>
            <w:szCs w:val="28"/>
            <w:u w:val="single"/>
          </w:rPr>
          <w:t>http://gems.minsoc.ru</w:t>
        </w:r>
      </w:hyperlink>
      <w:r w:rsidRPr="00266FBE">
        <w:rPr>
          <w:rFonts w:eastAsia="Calibri"/>
          <w:sz w:val="28"/>
          <w:szCs w:val="28"/>
        </w:rPr>
        <w:t>].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Алленов М.М. Русское искусство XVIII начала XX века. – </w:t>
      </w:r>
      <w:proofErr w:type="spellStart"/>
      <w:r w:rsidRPr="00266FBE">
        <w:rPr>
          <w:rFonts w:eastAsia="Calibri"/>
          <w:sz w:val="28"/>
          <w:szCs w:val="28"/>
        </w:rPr>
        <w:t>М.:Трилистник</w:t>
      </w:r>
      <w:proofErr w:type="spellEnd"/>
      <w:r w:rsidRPr="00266FBE">
        <w:rPr>
          <w:rFonts w:eastAsia="Calibri"/>
          <w:sz w:val="28"/>
          <w:szCs w:val="28"/>
        </w:rPr>
        <w:t>, 2000. -319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Бреполь</w:t>
      </w:r>
      <w:proofErr w:type="spellEnd"/>
      <w:r w:rsidRPr="00266FBE">
        <w:rPr>
          <w:rFonts w:eastAsia="Calibri"/>
          <w:sz w:val="28"/>
          <w:szCs w:val="28"/>
        </w:rPr>
        <w:t xml:space="preserve"> Э. Теория и практика ювелирного дела. – Л.: Машиностроение, 1982. -379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Забозлаева</w:t>
      </w:r>
      <w:proofErr w:type="spellEnd"/>
      <w:r w:rsidRPr="00266FBE">
        <w:rPr>
          <w:rFonts w:eastAsia="Calibri"/>
          <w:sz w:val="28"/>
          <w:szCs w:val="28"/>
        </w:rPr>
        <w:t xml:space="preserve"> Т. Б. Драгоценности в русской культуре XVIII-XX веков : словарь: История. Терминология. </w:t>
      </w:r>
      <w:proofErr w:type="spellStart"/>
      <w:r w:rsidRPr="00266FBE">
        <w:rPr>
          <w:rFonts w:eastAsia="Calibri"/>
          <w:sz w:val="28"/>
          <w:szCs w:val="28"/>
        </w:rPr>
        <w:t>Предм</w:t>
      </w:r>
      <w:proofErr w:type="spellEnd"/>
      <w:r w:rsidRPr="00266FBE">
        <w:rPr>
          <w:rFonts w:eastAsia="Calibri"/>
          <w:sz w:val="28"/>
          <w:szCs w:val="28"/>
        </w:rPr>
        <w:t>. мир. – СПб.: Искусство-СПБ, 2003. – 463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Тойбл</w:t>
      </w:r>
      <w:proofErr w:type="spellEnd"/>
      <w:r w:rsidRPr="00266FBE">
        <w:rPr>
          <w:rFonts w:eastAsia="Calibri"/>
          <w:sz w:val="28"/>
          <w:szCs w:val="28"/>
        </w:rPr>
        <w:t xml:space="preserve">. К. Ювелирное дело: Пер. с </w:t>
      </w:r>
      <w:proofErr w:type="spellStart"/>
      <w:r w:rsidRPr="00266FBE">
        <w:rPr>
          <w:rFonts w:eastAsia="Calibri"/>
          <w:sz w:val="28"/>
          <w:szCs w:val="28"/>
        </w:rPr>
        <w:t>чеш</w:t>
      </w:r>
      <w:proofErr w:type="spellEnd"/>
      <w:r w:rsidRPr="00266FBE">
        <w:rPr>
          <w:rFonts w:eastAsia="Calibri"/>
          <w:sz w:val="28"/>
          <w:szCs w:val="28"/>
        </w:rPr>
        <w:t>. – М.: Легкая и пищевая промышленность, 1982.-200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Гутов Л.А, Никитин М.К. Справочник по художественной обработке металлов. - СПб.: Политехника, 1994. – 435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Дронова Н.Д. Ювелирные изделия / Справочник-энциклопедия: Классификация. Описание. Оценка.//Приложение к журналу «Ювелир».: М.: Ювелир, 1996. – 352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Дронова Н.Д. Основы ювелирного производства. – М.: МГРИ, 1994 – 205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Флеров А.В. Материаловедение и технология художественной обработки металлов. Учебник.– М.: Высшая школа, 1981.-288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Ювелирное дело: </w:t>
      </w:r>
      <w:proofErr w:type="spellStart"/>
      <w:r w:rsidRPr="00266FBE">
        <w:rPr>
          <w:rFonts w:eastAsia="Calibri"/>
          <w:sz w:val="28"/>
          <w:szCs w:val="28"/>
        </w:rPr>
        <w:t>Практ</w:t>
      </w:r>
      <w:proofErr w:type="spellEnd"/>
      <w:r w:rsidRPr="00266FBE">
        <w:rPr>
          <w:rFonts w:eastAsia="Calibri"/>
          <w:sz w:val="28"/>
          <w:szCs w:val="28"/>
        </w:rPr>
        <w:t xml:space="preserve">. пособие. 3-е изд., </w:t>
      </w:r>
      <w:proofErr w:type="spellStart"/>
      <w:r w:rsidRPr="00266FBE">
        <w:rPr>
          <w:rFonts w:eastAsia="Calibri"/>
          <w:sz w:val="28"/>
          <w:szCs w:val="28"/>
        </w:rPr>
        <w:t>перераб</w:t>
      </w:r>
      <w:proofErr w:type="spellEnd"/>
      <w:r w:rsidRPr="00266FBE">
        <w:rPr>
          <w:rFonts w:eastAsia="Calibri"/>
          <w:sz w:val="28"/>
          <w:szCs w:val="28"/>
        </w:rPr>
        <w:t xml:space="preserve">. и доп. / В.И. Марченков. – М.: </w:t>
      </w:r>
      <w:proofErr w:type="spellStart"/>
      <w:r w:rsidRPr="00266FBE">
        <w:rPr>
          <w:rFonts w:eastAsia="Calibri"/>
          <w:sz w:val="28"/>
          <w:szCs w:val="28"/>
        </w:rPr>
        <w:t>Высш</w:t>
      </w:r>
      <w:proofErr w:type="spellEnd"/>
      <w:r w:rsidRPr="00266FBE">
        <w:rPr>
          <w:rFonts w:eastAsia="Calibri"/>
          <w:sz w:val="28"/>
          <w:szCs w:val="28"/>
        </w:rPr>
        <w:t xml:space="preserve">. </w:t>
      </w:r>
      <w:proofErr w:type="spellStart"/>
      <w:r w:rsidRPr="00266FBE">
        <w:rPr>
          <w:rFonts w:eastAsia="Calibri"/>
          <w:sz w:val="28"/>
          <w:szCs w:val="28"/>
        </w:rPr>
        <w:t>шк</w:t>
      </w:r>
      <w:proofErr w:type="spellEnd"/>
      <w:r w:rsidRPr="00266FBE">
        <w:rPr>
          <w:rFonts w:eastAsia="Calibri"/>
          <w:sz w:val="28"/>
          <w:szCs w:val="28"/>
        </w:rPr>
        <w:t>, 1992. - 256 с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Технология конструкционных материалов: Учебник для машиностроительных специальностей ВУЗов / А.М. </w:t>
      </w:r>
      <w:proofErr w:type="spellStart"/>
      <w:r w:rsidRPr="00266FBE">
        <w:rPr>
          <w:rFonts w:eastAsia="Calibri"/>
          <w:sz w:val="28"/>
          <w:szCs w:val="28"/>
        </w:rPr>
        <w:t>Дальский</w:t>
      </w:r>
      <w:proofErr w:type="spellEnd"/>
      <w:r w:rsidRPr="00266FBE">
        <w:rPr>
          <w:rFonts w:eastAsia="Calibri"/>
          <w:sz w:val="28"/>
          <w:szCs w:val="28"/>
        </w:rPr>
        <w:t xml:space="preserve">, И.А. Арутюнова, Т.М. </w:t>
      </w:r>
      <w:proofErr w:type="spellStart"/>
      <w:r w:rsidRPr="00266FBE">
        <w:rPr>
          <w:rFonts w:eastAsia="Calibri"/>
          <w:sz w:val="28"/>
          <w:szCs w:val="28"/>
        </w:rPr>
        <w:t>Барсукова</w:t>
      </w:r>
      <w:proofErr w:type="spellEnd"/>
      <w:r w:rsidRPr="00266FBE">
        <w:rPr>
          <w:rFonts w:eastAsia="Calibri"/>
          <w:sz w:val="28"/>
          <w:szCs w:val="28"/>
        </w:rPr>
        <w:t xml:space="preserve"> и др.; Под ред. А.М. </w:t>
      </w:r>
      <w:proofErr w:type="spellStart"/>
      <w:r w:rsidRPr="00266FBE">
        <w:rPr>
          <w:rFonts w:eastAsia="Calibri"/>
          <w:sz w:val="28"/>
          <w:szCs w:val="28"/>
        </w:rPr>
        <w:t>Дальского</w:t>
      </w:r>
      <w:proofErr w:type="spellEnd"/>
      <w:r w:rsidRPr="00266FBE">
        <w:rPr>
          <w:rFonts w:eastAsia="Calibri"/>
          <w:sz w:val="28"/>
          <w:szCs w:val="28"/>
        </w:rPr>
        <w:t>. - М.: Машиностроение, 2005. - 448с.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Новиков В.П., Павлов В.С. Ручное изготовление ювелирных украшений</w:t>
      </w:r>
      <w:r w:rsidRPr="00266FBE">
        <w:rPr>
          <w:rFonts w:ascii="Calibri" w:eastAsia="Calibri" w:hAnsi="Calibri"/>
          <w:sz w:val="28"/>
          <w:szCs w:val="28"/>
        </w:rPr>
        <w:t xml:space="preserve">. </w:t>
      </w:r>
      <w:r w:rsidRPr="00266FBE">
        <w:rPr>
          <w:rFonts w:eastAsia="Calibri"/>
          <w:sz w:val="28"/>
          <w:szCs w:val="28"/>
        </w:rPr>
        <w:t>Режим доступа: [</w:t>
      </w:r>
      <w:hyperlink r:id="rId10" w:history="1">
        <w:r w:rsidRPr="00266FBE">
          <w:rPr>
            <w:rFonts w:eastAsia="Calibri"/>
            <w:color w:val="0000FF"/>
            <w:sz w:val="28"/>
            <w:szCs w:val="28"/>
            <w:u w:val="single"/>
          </w:rPr>
          <w:t>http://helprf.com</w:t>
        </w:r>
      </w:hyperlink>
      <w:r w:rsidRPr="00266FBE">
        <w:rPr>
          <w:rFonts w:eastAsia="Calibri"/>
          <w:sz w:val="28"/>
          <w:szCs w:val="28"/>
        </w:rPr>
        <w:t>].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Соколов </w:t>
      </w:r>
      <w:proofErr w:type="spellStart"/>
      <w:r w:rsidRPr="00266FBE">
        <w:rPr>
          <w:rFonts w:eastAsia="Calibri"/>
          <w:sz w:val="28"/>
          <w:szCs w:val="28"/>
        </w:rPr>
        <w:t>М.В.Художественная</w:t>
      </w:r>
      <w:proofErr w:type="spellEnd"/>
      <w:r w:rsidRPr="00266FBE">
        <w:rPr>
          <w:rFonts w:eastAsia="Calibri"/>
          <w:sz w:val="28"/>
          <w:szCs w:val="28"/>
        </w:rPr>
        <w:t xml:space="preserve"> обработка металлов. Азы филиграни. – М.: </w:t>
      </w:r>
      <w:proofErr w:type="spellStart"/>
      <w:r w:rsidRPr="00266FBE">
        <w:rPr>
          <w:rFonts w:eastAsia="Calibri"/>
          <w:sz w:val="28"/>
          <w:szCs w:val="28"/>
        </w:rPr>
        <w:t>Владос</w:t>
      </w:r>
      <w:proofErr w:type="spellEnd"/>
      <w:r w:rsidRPr="00266FBE">
        <w:rPr>
          <w:rFonts w:eastAsia="Calibri"/>
          <w:sz w:val="28"/>
          <w:szCs w:val="28"/>
        </w:rPr>
        <w:t>, 2005. - 143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Грилихес</w:t>
      </w:r>
      <w:proofErr w:type="spellEnd"/>
      <w:r w:rsidRPr="00266FBE">
        <w:rPr>
          <w:rFonts w:eastAsia="Calibri"/>
          <w:sz w:val="28"/>
          <w:szCs w:val="28"/>
        </w:rPr>
        <w:t xml:space="preserve"> С.Я. Обезжиривание, травление и полирование металлов. – М.: </w:t>
      </w:r>
      <w:proofErr w:type="spellStart"/>
      <w:r w:rsidRPr="00266FBE">
        <w:rPr>
          <w:rFonts w:eastAsia="Calibri"/>
          <w:sz w:val="28"/>
          <w:szCs w:val="28"/>
        </w:rPr>
        <w:t>Госхимиздат</w:t>
      </w:r>
      <w:proofErr w:type="spellEnd"/>
      <w:r w:rsidRPr="00266FBE">
        <w:rPr>
          <w:rFonts w:eastAsia="Calibri"/>
          <w:sz w:val="28"/>
          <w:szCs w:val="28"/>
        </w:rPr>
        <w:t>, 1983. – 101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Гальванические покрытия благородными металлами: Справочник / Под ред. Н.Ф. </w:t>
      </w:r>
      <w:proofErr w:type="spellStart"/>
      <w:r w:rsidRPr="00266FBE">
        <w:rPr>
          <w:rFonts w:eastAsia="Calibri"/>
          <w:sz w:val="28"/>
          <w:szCs w:val="28"/>
        </w:rPr>
        <w:t>Мелашенко</w:t>
      </w:r>
      <w:proofErr w:type="spellEnd"/>
      <w:r w:rsidRPr="00266FBE">
        <w:rPr>
          <w:rFonts w:eastAsia="Calibri"/>
          <w:sz w:val="28"/>
          <w:szCs w:val="28"/>
        </w:rPr>
        <w:t>. –М.: Машиностроение, 1993. – 238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Буркат</w:t>
      </w:r>
      <w:proofErr w:type="spellEnd"/>
      <w:r w:rsidRPr="00266FBE">
        <w:rPr>
          <w:rFonts w:eastAsia="Calibri"/>
          <w:sz w:val="28"/>
          <w:szCs w:val="28"/>
        </w:rPr>
        <w:t xml:space="preserve"> Г.К. Серебрение, золочение, </w:t>
      </w:r>
      <w:proofErr w:type="spellStart"/>
      <w:r w:rsidRPr="00266FBE">
        <w:rPr>
          <w:rFonts w:eastAsia="Calibri"/>
          <w:sz w:val="28"/>
          <w:szCs w:val="28"/>
        </w:rPr>
        <w:t>палладирование</w:t>
      </w:r>
      <w:proofErr w:type="spellEnd"/>
      <w:r w:rsidRPr="00266FBE">
        <w:rPr>
          <w:rFonts w:eastAsia="Calibri"/>
          <w:sz w:val="28"/>
          <w:szCs w:val="28"/>
        </w:rPr>
        <w:t xml:space="preserve"> и </w:t>
      </w:r>
      <w:proofErr w:type="spellStart"/>
      <w:r w:rsidRPr="00266FBE">
        <w:rPr>
          <w:rFonts w:eastAsia="Calibri"/>
          <w:sz w:val="28"/>
          <w:szCs w:val="28"/>
        </w:rPr>
        <w:t>родирование</w:t>
      </w:r>
      <w:proofErr w:type="spellEnd"/>
      <w:r w:rsidRPr="00266FBE">
        <w:rPr>
          <w:rFonts w:eastAsia="Calibri"/>
          <w:sz w:val="28"/>
          <w:szCs w:val="28"/>
        </w:rPr>
        <w:t>. – Л.: Машиностроение, 1984. - 86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proofErr w:type="spellStart"/>
      <w:r w:rsidRPr="00266FBE">
        <w:rPr>
          <w:rFonts w:eastAsia="Calibri"/>
          <w:sz w:val="28"/>
          <w:szCs w:val="28"/>
        </w:rPr>
        <w:t>Ситтиг</w:t>
      </w:r>
      <w:proofErr w:type="spellEnd"/>
      <w:r w:rsidRPr="00266FBE">
        <w:rPr>
          <w:rFonts w:eastAsia="Calibri"/>
          <w:sz w:val="28"/>
          <w:szCs w:val="28"/>
        </w:rPr>
        <w:t xml:space="preserve"> М. Извлечение металлов и неорганических соединений из отходов. – М.: Металлургия, 1985. - 380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Карпов Ю.А. Переработка вторичного сырья, содержащего драгоценные металлы. – М.: </w:t>
      </w:r>
      <w:proofErr w:type="spellStart"/>
      <w:r w:rsidRPr="00266FBE">
        <w:rPr>
          <w:rFonts w:eastAsia="Calibri"/>
          <w:sz w:val="28"/>
          <w:szCs w:val="28"/>
        </w:rPr>
        <w:t>Гиналмаззолото</w:t>
      </w:r>
      <w:proofErr w:type="spellEnd"/>
      <w:r w:rsidRPr="00266FBE">
        <w:rPr>
          <w:rFonts w:eastAsia="Calibri"/>
          <w:sz w:val="28"/>
          <w:szCs w:val="28"/>
        </w:rPr>
        <w:t>, 1996. - 290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Аффинаж золота, серебра и металлов платиновой группы [Текст]: учебное пособие для вузов / Под ред.  О.Е. Звягинцева. –  М.: Москва, 1945. - 241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Халилов И.Х., Халилов М.И. Ювелирное литье. 2-ое изд., </w:t>
      </w:r>
      <w:proofErr w:type="spellStart"/>
      <w:r w:rsidRPr="00266FBE">
        <w:rPr>
          <w:rFonts w:eastAsia="Calibri"/>
          <w:sz w:val="28"/>
          <w:szCs w:val="28"/>
        </w:rPr>
        <w:t>перераб</w:t>
      </w:r>
      <w:proofErr w:type="spellEnd"/>
      <w:r w:rsidRPr="00266FBE">
        <w:rPr>
          <w:rFonts w:eastAsia="Calibri"/>
          <w:sz w:val="28"/>
          <w:szCs w:val="28"/>
        </w:rPr>
        <w:t xml:space="preserve">.- Саратов: изд. </w:t>
      </w:r>
      <w:proofErr w:type="spellStart"/>
      <w:r w:rsidRPr="00266FBE">
        <w:rPr>
          <w:rFonts w:eastAsia="Calibri"/>
          <w:sz w:val="28"/>
          <w:szCs w:val="28"/>
        </w:rPr>
        <w:t>Сарат</w:t>
      </w:r>
      <w:proofErr w:type="spellEnd"/>
      <w:r w:rsidRPr="00266FBE">
        <w:rPr>
          <w:rFonts w:eastAsia="Calibri"/>
          <w:sz w:val="28"/>
          <w:szCs w:val="28"/>
        </w:rPr>
        <w:t>. ун-та, 2001. - 130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Литье по выплавляемым моделям / Под ред. Я.И. </w:t>
      </w:r>
      <w:proofErr w:type="spellStart"/>
      <w:r w:rsidRPr="00266FBE">
        <w:rPr>
          <w:rFonts w:eastAsia="Calibri"/>
          <w:sz w:val="28"/>
          <w:szCs w:val="28"/>
        </w:rPr>
        <w:t>Шкленника</w:t>
      </w:r>
      <w:proofErr w:type="spellEnd"/>
      <w:r w:rsidRPr="00266FBE">
        <w:rPr>
          <w:rFonts w:eastAsia="Calibri"/>
          <w:sz w:val="28"/>
          <w:szCs w:val="28"/>
        </w:rPr>
        <w:t>, В.А. Озерова. – М.: Машиностроение, 1984. – 408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Халилов И.Х. Литье с камнями. - Махачкала: ДНЦ РАН, 2003. – 184 с.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lastRenderedPageBreak/>
        <w:t>Федеральный закон от 26.03.1998 № 41-ФЗ «О драгоценных металлах и драгоценных камнях». – Режим доступа: [</w:t>
      </w:r>
      <w:r w:rsidRPr="00266FBE">
        <w:rPr>
          <w:rFonts w:eastAsia="Calibri"/>
          <w:sz w:val="28"/>
          <w:szCs w:val="28"/>
          <w:lang w:val="en-US"/>
        </w:rPr>
        <w:t>http</w:t>
      </w:r>
      <w:r w:rsidRPr="00266FBE">
        <w:rPr>
          <w:rFonts w:eastAsia="Calibri"/>
          <w:sz w:val="28"/>
          <w:szCs w:val="28"/>
        </w:rPr>
        <w:t>://</w:t>
      </w:r>
      <w:r w:rsidRPr="00266FBE">
        <w:rPr>
          <w:rFonts w:eastAsia="Calibri"/>
          <w:sz w:val="28"/>
          <w:szCs w:val="28"/>
          <w:lang w:val="en-US"/>
        </w:rPr>
        <w:t>www</w:t>
      </w:r>
      <w:r w:rsidRPr="00266FBE">
        <w:rPr>
          <w:rFonts w:eastAsia="Calibri"/>
          <w:sz w:val="28"/>
          <w:szCs w:val="28"/>
        </w:rPr>
        <w:t>.</w:t>
      </w:r>
      <w:proofErr w:type="spellStart"/>
      <w:r w:rsidRPr="00266FBE">
        <w:rPr>
          <w:rFonts w:eastAsia="Calibri"/>
          <w:sz w:val="28"/>
          <w:szCs w:val="28"/>
          <w:lang w:val="en-US"/>
        </w:rPr>
        <w:t>uvelirsoft</w:t>
      </w:r>
      <w:proofErr w:type="spellEnd"/>
      <w:r w:rsidRPr="00266FBE">
        <w:rPr>
          <w:rFonts w:eastAsia="Calibri"/>
          <w:sz w:val="28"/>
          <w:szCs w:val="28"/>
        </w:rPr>
        <w:t>.</w:t>
      </w:r>
      <w:proofErr w:type="spellStart"/>
      <w:r w:rsidRPr="00266FBE">
        <w:rPr>
          <w:rFonts w:eastAsia="Calibri"/>
          <w:sz w:val="28"/>
          <w:szCs w:val="28"/>
          <w:lang w:val="en-US"/>
        </w:rPr>
        <w:t>ru</w:t>
      </w:r>
      <w:proofErr w:type="spellEnd"/>
      <w:r w:rsidRPr="00266FBE">
        <w:rPr>
          <w:rFonts w:eastAsia="Calibri"/>
          <w:sz w:val="28"/>
          <w:szCs w:val="28"/>
        </w:rPr>
        <w:t>].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Постановление Правительства РФ от 30.06.1994 № 756 «Об утверждении Положения о совершении сделок с драгоценными металлами на территории Российской Федерации». – Режим доступа: [</w:t>
      </w:r>
      <w:r w:rsidRPr="00266FBE">
        <w:rPr>
          <w:rFonts w:eastAsia="Calibri"/>
          <w:sz w:val="28"/>
          <w:szCs w:val="28"/>
          <w:lang w:val="en-US"/>
        </w:rPr>
        <w:t>http</w:t>
      </w:r>
      <w:r w:rsidRPr="00266FBE">
        <w:rPr>
          <w:rFonts w:eastAsia="Calibri"/>
          <w:sz w:val="28"/>
          <w:szCs w:val="28"/>
        </w:rPr>
        <w:t>://</w:t>
      </w:r>
      <w:r w:rsidRPr="00266FBE">
        <w:rPr>
          <w:rFonts w:eastAsia="Calibri"/>
          <w:sz w:val="28"/>
          <w:szCs w:val="28"/>
          <w:lang w:val="en-US"/>
        </w:rPr>
        <w:t>www</w:t>
      </w:r>
      <w:r w:rsidRPr="00266FBE">
        <w:rPr>
          <w:rFonts w:eastAsia="Calibri"/>
          <w:sz w:val="28"/>
          <w:szCs w:val="28"/>
        </w:rPr>
        <w:t>.</w:t>
      </w:r>
      <w:proofErr w:type="spellStart"/>
      <w:r w:rsidRPr="00266FBE">
        <w:rPr>
          <w:rFonts w:eastAsia="Calibri"/>
          <w:sz w:val="28"/>
          <w:szCs w:val="28"/>
          <w:lang w:val="en-US"/>
        </w:rPr>
        <w:t>uvelirsoft</w:t>
      </w:r>
      <w:proofErr w:type="spellEnd"/>
      <w:r w:rsidRPr="00266FBE">
        <w:rPr>
          <w:rFonts w:eastAsia="Calibri"/>
          <w:sz w:val="28"/>
          <w:szCs w:val="28"/>
        </w:rPr>
        <w:t>.</w:t>
      </w:r>
      <w:proofErr w:type="spellStart"/>
      <w:r w:rsidRPr="00266FBE">
        <w:rPr>
          <w:rFonts w:eastAsia="Calibri"/>
          <w:sz w:val="28"/>
          <w:szCs w:val="28"/>
          <w:lang w:val="en-US"/>
        </w:rPr>
        <w:t>ru</w:t>
      </w:r>
      <w:proofErr w:type="spellEnd"/>
      <w:r w:rsidRPr="00266FBE">
        <w:rPr>
          <w:rFonts w:eastAsia="Calibri"/>
          <w:sz w:val="28"/>
          <w:szCs w:val="28"/>
        </w:rPr>
        <w:t>].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Инструкция № 68н от 29.08.2001 «О порядке учета и хранения драгоценных металлов, драгоценных камней, продукции из них и ведения отчетности при их производстве». – Режим доступа: [</w:t>
      </w:r>
      <w:r w:rsidRPr="00266FBE">
        <w:rPr>
          <w:rFonts w:eastAsia="Calibri"/>
          <w:sz w:val="28"/>
          <w:szCs w:val="28"/>
          <w:lang w:val="en-US"/>
        </w:rPr>
        <w:t>http</w:t>
      </w:r>
      <w:r w:rsidRPr="00266FBE">
        <w:rPr>
          <w:rFonts w:eastAsia="Calibri"/>
          <w:sz w:val="28"/>
          <w:szCs w:val="28"/>
        </w:rPr>
        <w:t>://</w:t>
      </w:r>
      <w:r w:rsidRPr="00266FBE">
        <w:rPr>
          <w:rFonts w:eastAsia="Calibri"/>
          <w:sz w:val="28"/>
          <w:szCs w:val="28"/>
          <w:lang w:val="en-US"/>
        </w:rPr>
        <w:t>www</w:t>
      </w:r>
      <w:r w:rsidRPr="00266FBE">
        <w:rPr>
          <w:rFonts w:eastAsia="Calibri"/>
          <w:sz w:val="28"/>
          <w:szCs w:val="28"/>
        </w:rPr>
        <w:t>.</w:t>
      </w:r>
      <w:proofErr w:type="spellStart"/>
      <w:r w:rsidRPr="00266FBE">
        <w:rPr>
          <w:rFonts w:eastAsia="Calibri"/>
          <w:sz w:val="28"/>
          <w:szCs w:val="28"/>
          <w:lang w:val="en-US"/>
        </w:rPr>
        <w:t>uvelirsoft</w:t>
      </w:r>
      <w:proofErr w:type="spellEnd"/>
      <w:r w:rsidRPr="00266FBE">
        <w:rPr>
          <w:rFonts w:eastAsia="Calibri"/>
          <w:sz w:val="28"/>
          <w:szCs w:val="28"/>
        </w:rPr>
        <w:t>.</w:t>
      </w:r>
      <w:proofErr w:type="spellStart"/>
      <w:r w:rsidRPr="00266FBE">
        <w:rPr>
          <w:rFonts w:eastAsia="Calibri"/>
          <w:sz w:val="28"/>
          <w:szCs w:val="28"/>
          <w:lang w:val="en-US"/>
        </w:rPr>
        <w:t>ru</w:t>
      </w:r>
      <w:proofErr w:type="spellEnd"/>
      <w:r w:rsidRPr="00266FBE">
        <w:rPr>
          <w:rFonts w:eastAsia="Calibri"/>
          <w:sz w:val="28"/>
          <w:szCs w:val="28"/>
        </w:rPr>
        <w:t>].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ОСТ 117-3-002-95. Изделия ювелирные из драгоценных металлов. Общие технические условия. – </w:t>
      </w:r>
      <w:proofErr w:type="spellStart"/>
      <w:r w:rsidRPr="00266FBE">
        <w:rPr>
          <w:rFonts w:eastAsia="Calibri"/>
          <w:sz w:val="28"/>
          <w:szCs w:val="28"/>
        </w:rPr>
        <w:t>Введ</w:t>
      </w:r>
      <w:proofErr w:type="spellEnd"/>
      <w:r w:rsidRPr="00266FBE">
        <w:rPr>
          <w:rFonts w:eastAsia="Calibri"/>
          <w:sz w:val="28"/>
          <w:szCs w:val="28"/>
        </w:rPr>
        <w:t>. 1998.-07.-01. – Режим доступа: [http://www.zakonprost.ru].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РД 117-3-015-03. Пооперационные нормативы съема и потерь сплавов драгоценных металлов при изготовлении ювелирных изделий. Серебро. – </w:t>
      </w:r>
      <w:proofErr w:type="spellStart"/>
      <w:r w:rsidRPr="00266FBE">
        <w:rPr>
          <w:rFonts w:eastAsia="Calibri"/>
          <w:sz w:val="28"/>
          <w:szCs w:val="28"/>
        </w:rPr>
        <w:t>Введ</w:t>
      </w:r>
      <w:proofErr w:type="spellEnd"/>
      <w:r w:rsidRPr="00266FBE">
        <w:rPr>
          <w:rFonts w:eastAsia="Calibri"/>
          <w:sz w:val="28"/>
          <w:szCs w:val="28"/>
        </w:rPr>
        <w:t xml:space="preserve">. 2003.-01.-27. – Режим доступа: </w:t>
      </w:r>
      <w:r w:rsidRPr="00266FBE">
        <w:rPr>
          <w:rFonts w:eastAsia="Calibri"/>
          <w:sz w:val="28"/>
          <w:szCs w:val="28"/>
          <w:lang w:val="en-US"/>
        </w:rPr>
        <w:t>[http://www.uvelirsoft.ru]</w:t>
      </w:r>
      <w:r w:rsidRPr="00266FBE">
        <w:rPr>
          <w:rFonts w:eastAsia="Calibri"/>
          <w:sz w:val="28"/>
          <w:szCs w:val="28"/>
        </w:rPr>
        <w:t>.</w:t>
      </w:r>
    </w:p>
    <w:p w:rsidR="00266FBE" w:rsidRPr="00266FBE" w:rsidRDefault="00266FBE" w:rsidP="00266FBE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РД 117-3-014-03. Пооперационные нормативы съема и потерь сплавов драгоценных металлов при изготовлении ювелирных изделий. Золото. – </w:t>
      </w:r>
      <w:proofErr w:type="spellStart"/>
      <w:r w:rsidRPr="00266FBE">
        <w:rPr>
          <w:rFonts w:eastAsia="Calibri"/>
          <w:sz w:val="28"/>
          <w:szCs w:val="28"/>
        </w:rPr>
        <w:t>Введ</w:t>
      </w:r>
      <w:proofErr w:type="spellEnd"/>
      <w:r w:rsidRPr="00266FBE">
        <w:rPr>
          <w:rFonts w:eastAsia="Calibri"/>
          <w:sz w:val="28"/>
          <w:szCs w:val="28"/>
        </w:rPr>
        <w:t xml:space="preserve">. 2003.-01.-20. – Режим доступа: </w:t>
      </w:r>
      <w:r w:rsidRPr="00266FBE">
        <w:rPr>
          <w:rFonts w:eastAsia="Calibri"/>
          <w:sz w:val="28"/>
          <w:szCs w:val="28"/>
          <w:lang w:val="en-US"/>
        </w:rPr>
        <w:t>[http://www.uvelirsoft.ru]</w:t>
      </w:r>
      <w:r w:rsidRPr="00266FBE">
        <w:rPr>
          <w:rFonts w:eastAsia="Calibri"/>
          <w:sz w:val="28"/>
          <w:szCs w:val="28"/>
        </w:rPr>
        <w:t>.</w:t>
      </w:r>
    </w:p>
    <w:p w:rsidR="00266FBE" w:rsidRPr="00266FBE" w:rsidRDefault="00266FBE" w:rsidP="00266FBE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В  Программе  пронумеровано,</w:t>
      </w: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 прошнуровано и скреплено печатью</w:t>
      </w: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  10 листов</w:t>
      </w: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>Директор МКОУ «</w:t>
      </w:r>
      <w:proofErr w:type="spellStart"/>
      <w:r w:rsidRPr="00266FBE">
        <w:rPr>
          <w:rFonts w:eastAsia="Calibri"/>
          <w:sz w:val="28"/>
          <w:szCs w:val="28"/>
        </w:rPr>
        <w:t>Сидоровская</w:t>
      </w:r>
      <w:proofErr w:type="spellEnd"/>
      <w:r w:rsidRPr="00266FBE">
        <w:rPr>
          <w:rFonts w:eastAsia="Calibri"/>
          <w:sz w:val="28"/>
          <w:szCs w:val="28"/>
        </w:rPr>
        <w:t xml:space="preserve"> СШ»</w:t>
      </w: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  <w:r w:rsidRPr="00266FBE">
        <w:rPr>
          <w:rFonts w:eastAsia="Calibri"/>
          <w:sz w:val="28"/>
          <w:szCs w:val="28"/>
        </w:rPr>
        <w:t xml:space="preserve">__________________ </w:t>
      </w:r>
      <w:proofErr w:type="spellStart"/>
      <w:r w:rsidRPr="00266FBE">
        <w:rPr>
          <w:rFonts w:eastAsia="Calibri"/>
          <w:sz w:val="28"/>
          <w:szCs w:val="28"/>
        </w:rPr>
        <w:t>Балдина</w:t>
      </w:r>
      <w:proofErr w:type="spellEnd"/>
      <w:r w:rsidRPr="00266FBE">
        <w:rPr>
          <w:rFonts w:eastAsia="Calibri"/>
          <w:sz w:val="28"/>
          <w:szCs w:val="28"/>
        </w:rPr>
        <w:t xml:space="preserve"> Т.К.</w:t>
      </w: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Pr="00266FBE" w:rsidRDefault="00266FBE" w:rsidP="00266FBE">
      <w:pPr>
        <w:spacing w:after="200" w:line="276" w:lineRule="auto"/>
        <w:rPr>
          <w:rFonts w:eastAsia="Calibri"/>
          <w:sz w:val="28"/>
          <w:szCs w:val="28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F233D" w:rsidRPr="002F233D" w:rsidRDefault="002F233D" w:rsidP="002F23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F233D">
        <w:rPr>
          <w:rFonts w:eastAsia="Calibri"/>
          <w:b/>
          <w:sz w:val="28"/>
          <w:szCs w:val="28"/>
          <w:lang w:eastAsia="en-US"/>
        </w:rPr>
        <w:t>ИТОГОВЫЙ ТЕСТ</w:t>
      </w:r>
    </w:p>
    <w:p w:rsidR="002F233D" w:rsidRPr="002F233D" w:rsidRDefault="002F233D" w:rsidP="002F233D">
      <w:pPr>
        <w:spacing w:line="276" w:lineRule="auto"/>
        <w:jc w:val="center"/>
        <w:rPr>
          <w:rFonts w:eastAsia="Calibri"/>
          <w:b/>
          <w:lang w:eastAsia="en-US"/>
        </w:rPr>
      </w:pPr>
      <w:r w:rsidRPr="002F233D">
        <w:rPr>
          <w:rFonts w:eastAsia="Calibri"/>
          <w:lang w:eastAsia="en-US"/>
        </w:rPr>
        <w:t>по курсу «Основы ювелирного дела</w:t>
      </w:r>
      <w:r w:rsidRPr="002F233D">
        <w:rPr>
          <w:rFonts w:eastAsia="Calibri"/>
          <w:b/>
          <w:lang w:eastAsia="en-US"/>
        </w:rPr>
        <w:t>»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Сплавы каких благородных металлов чаще всего применяют для изготовления ювелирных украшений?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410"/>
      </w:tblGrid>
      <w:tr w:rsidR="002F233D" w:rsidRPr="002F233D" w:rsidTr="002F233D">
        <w:trPr>
          <w:trHeight w:val="1207"/>
        </w:trPr>
        <w:tc>
          <w:tcPr>
            <w:tcW w:w="2365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а) золото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серебро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платина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иридий</w:t>
            </w:r>
          </w:p>
        </w:tc>
        <w:tc>
          <w:tcPr>
            <w:tcW w:w="2410" w:type="dxa"/>
            <w:vAlign w:val="center"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д) родий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е) рутений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ж) осмий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Из каких цветных металлов и сплавов обычно изготавливают бижутерию?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685"/>
      </w:tblGrid>
      <w:tr w:rsidR="002F233D" w:rsidRPr="002F233D" w:rsidTr="002F233D">
        <w:trPr>
          <w:trHeight w:val="945"/>
        </w:trPr>
        <w:tc>
          <w:tcPr>
            <w:tcW w:w="3216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lastRenderedPageBreak/>
              <w:t>а) Цинк и его сплавы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Медь и ее сплавы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Олово и его сплавы</w:t>
            </w:r>
          </w:p>
        </w:tc>
        <w:tc>
          <w:tcPr>
            <w:tcW w:w="3685" w:type="dxa"/>
            <w:vAlign w:val="center"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Никель и его сплавы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д) Титан и его сплавы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Номер пробы сплава благородного металла показывает: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содержание благородного металла в сплаве в процентах;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сколько массовых частей металла содержится в тысяче массовых частей сплава;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качество металла;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массу металлического сплава, которую обычно берут при испытании сплава на соответствие его технологических свойств свойствам исходного металла;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Основной легирующей добавкой в сплавах золота и серебра, повышающей их твердость и износостойкость, является: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7597"/>
      </w:tblGrid>
      <w:tr w:rsidR="002F233D" w:rsidRPr="002F233D" w:rsidTr="002F233D">
        <w:trPr>
          <w:trHeight w:val="999"/>
        </w:trPr>
        <w:tc>
          <w:tcPr>
            <w:tcW w:w="2365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а) никель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медь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цинк</w:t>
            </w:r>
          </w:p>
        </w:tc>
        <w:tc>
          <w:tcPr>
            <w:tcW w:w="7597" w:type="dxa"/>
            <w:vAlign w:val="center"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кремний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д) палладий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Введение каких легирующих элементов придает сплавам золота белый цвет?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7597"/>
      </w:tblGrid>
      <w:tr w:rsidR="002F233D" w:rsidRPr="002F233D" w:rsidTr="002F233D">
        <w:trPr>
          <w:trHeight w:val="999"/>
        </w:trPr>
        <w:tc>
          <w:tcPr>
            <w:tcW w:w="2365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а) никель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медь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цинк</w:t>
            </w:r>
          </w:p>
        </w:tc>
        <w:tc>
          <w:tcPr>
            <w:tcW w:w="7597" w:type="dxa"/>
            <w:vAlign w:val="center"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кремний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д) палладий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Сопоставьте металлы и соответствующие их сплаву названия:</w:t>
      </w:r>
    </w:p>
    <w:p w:rsidR="002F233D" w:rsidRPr="002F233D" w:rsidRDefault="002F233D" w:rsidP="002F233D">
      <w:pPr>
        <w:spacing w:line="276" w:lineRule="auto"/>
        <w:rPr>
          <w:rFonts w:eastAsia="Calibri"/>
          <w:lang w:eastAsia="en-US"/>
        </w:rPr>
        <w:sectPr w:rsidR="002F233D" w:rsidRPr="002F233D">
          <w:pgSz w:w="11906" w:h="16838"/>
          <w:pgMar w:top="568" w:right="720" w:bottom="284" w:left="720" w:header="708" w:footer="708" w:gutter="0"/>
          <w:cols w:space="720"/>
        </w:sectPr>
      </w:pP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lastRenderedPageBreak/>
        <w:t>а) Медь и цинк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Медь и олово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Медь и никель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Медь, никель и цинк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lastRenderedPageBreak/>
        <w:t>1) Бронза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2) Нейзильбер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3) Латуни</w:t>
      </w:r>
    </w:p>
    <w:p w:rsidR="002F233D" w:rsidRPr="002F233D" w:rsidRDefault="002F233D" w:rsidP="002F233D">
      <w:pPr>
        <w:spacing w:line="276" w:lineRule="auto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4) Мельхиор</w:t>
      </w:r>
    </w:p>
    <w:p w:rsidR="002F233D" w:rsidRPr="002F233D" w:rsidRDefault="002F233D" w:rsidP="002F233D">
      <w:pPr>
        <w:spacing w:line="276" w:lineRule="auto"/>
        <w:rPr>
          <w:rFonts w:eastAsia="Calibri"/>
          <w:lang w:eastAsia="en-US"/>
        </w:rPr>
        <w:sectPr w:rsidR="002F233D" w:rsidRPr="002F233D">
          <w:type w:val="continuous"/>
          <w:pgSz w:w="11906" w:h="16838"/>
          <w:pgMar w:top="720" w:right="720" w:bottom="720" w:left="1418" w:header="708" w:footer="708" w:gutter="0"/>
          <w:cols w:num="2" w:space="1"/>
        </w:sectPr>
      </w:pP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lastRenderedPageBreak/>
        <w:t>Почему чистые металлы по сравнению со сплавами значительно реже используют для производства ювелирных украшений?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а) из-за высокой стоимости; 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ввиду неудовлетворительных физико-химических и технологических свойств;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вследствие малопривлекательного внешнего вида;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по причине сложных и трудоемких методов очистки от примесей.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Какие из нижеперечисленных операций являются исходными в процессе изготовления ювелирного изделия: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декоративной обработки;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заготовительные;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монтировочные.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Назначение заготовительных операций: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сборка ювелирного изделия из отдельных элементов;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подготовка сплавов драгоценных и цветных металлов необходимого профиля;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изготовление отдельных элементов (деталей) ювелирных изделий;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облагораживание ювелирных металлов и сплавов, придание им яркости и новых внешних качеств.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Основные методы заготовительных операций: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художественное литье;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обработка металлов давлением;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обработка металлов режущим инструментом;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воздействие на металлы химических веществ и температуры.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Сопоставьте названия основных видов заготовительных операций и способы их проведения: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8022"/>
      </w:tblGrid>
      <w:tr w:rsidR="002F233D" w:rsidRPr="002F233D" w:rsidTr="002F233D">
        <w:trPr>
          <w:trHeight w:val="3999"/>
        </w:trPr>
        <w:tc>
          <w:tcPr>
            <w:tcW w:w="1940" w:type="dxa"/>
            <w:vAlign w:val="center"/>
          </w:tcPr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lastRenderedPageBreak/>
              <w:t>а) прокатка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прессование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волочение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штамповка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  <w:vAlign w:val="center"/>
            <w:hideMark/>
          </w:tcPr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1) способ обработки первичных металлических заготовок, состоящий в обжатии их между вращающимися валками прокатных станов с целью получения листов, полос или ленты заданной толщины;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2) способ обработки первичных металлических заготовок, заключающийся в выдавливании металла из замкнутой полости (контейнера) через отверстие, форма и размеры которого определяют сечение прессуемого профиля;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3) способ обработки первичных металлических заготовок круглого сечения, представляющий собой протягивание их через коническое отверстие для уменьшения поперечных размеров;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4) способ обработки первичных металлических заготовок путем деформации их давлением на прессе с помощью специального инструмента, очертания и форма которого соответствует очертанию и форме получаемых изделий.</w:t>
            </w: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Какие из нижеперечисленных операций штамповки являются разъединительными?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7597"/>
      </w:tblGrid>
      <w:tr w:rsidR="002F233D" w:rsidRPr="002F233D" w:rsidTr="002F233D">
        <w:trPr>
          <w:trHeight w:val="1253"/>
        </w:trPr>
        <w:tc>
          <w:tcPr>
            <w:tcW w:w="2365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а) Вытяжка 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Раздача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Гибка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Резка</w:t>
            </w:r>
          </w:p>
        </w:tc>
        <w:tc>
          <w:tcPr>
            <w:tcW w:w="7597" w:type="dxa"/>
            <w:vAlign w:val="center"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д) </w:t>
            </w:r>
            <w:proofErr w:type="spellStart"/>
            <w:r w:rsidRPr="002F233D">
              <w:rPr>
                <w:rFonts w:eastAsia="Calibri"/>
                <w:lang w:eastAsia="en-US"/>
              </w:rPr>
              <w:t>Отбортовка</w:t>
            </w:r>
            <w:proofErr w:type="spellEnd"/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е) Обжим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ж) Вырубка 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Какие из нижеперечисленных операций штамповки являются формообразующими?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7597"/>
      </w:tblGrid>
      <w:tr w:rsidR="002F233D" w:rsidRPr="002F233D" w:rsidTr="002F233D">
        <w:trPr>
          <w:trHeight w:val="1253"/>
        </w:trPr>
        <w:tc>
          <w:tcPr>
            <w:tcW w:w="2365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а) Вытяжка 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Раздача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Гибка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Резка</w:t>
            </w:r>
          </w:p>
        </w:tc>
        <w:tc>
          <w:tcPr>
            <w:tcW w:w="7597" w:type="dxa"/>
            <w:vAlign w:val="center"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д) </w:t>
            </w:r>
            <w:proofErr w:type="spellStart"/>
            <w:r w:rsidRPr="002F233D">
              <w:rPr>
                <w:rFonts w:eastAsia="Calibri"/>
                <w:lang w:eastAsia="en-US"/>
              </w:rPr>
              <w:t>Отбортовка</w:t>
            </w:r>
            <w:proofErr w:type="spellEnd"/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е) Обжим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ж) Вырубка 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Расположите в правильной последовательности основные этапы процесса литья по выплавляемым моделям: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2"/>
      </w:tblGrid>
      <w:tr w:rsidR="002F233D" w:rsidRPr="002F233D" w:rsidTr="002F233D">
        <w:trPr>
          <w:trHeight w:val="1331"/>
        </w:trPr>
        <w:tc>
          <w:tcPr>
            <w:tcW w:w="5341" w:type="dxa"/>
            <w:vAlign w:val="center"/>
            <w:hideMark/>
          </w:tcPr>
          <w:p w:rsidR="002F233D" w:rsidRPr="002F233D" w:rsidRDefault="002F233D" w:rsidP="002F233D">
            <w:pPr>
              <w:ind w:left="-11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а) создание модели; </w:t>
            </w:r>
          </w:p>
          <w:p w:rsidR="002F233D" w:rsidRPr="002F233D" w:rsidRDefault="002F233D" w:rsidP="002F233D">
            <w:pPr>
              <w:ind w:left="-11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изготовление резиновой пресс-формы;</w:t>
            </w:r>
          </w:p>
          <w:p w:rsidR="002F233D" w:rsidRPr="002F233D" w:rsidRDefault="002F233D" w:rsidP="002F233D">
            <w:pPr>
              <w:ind w:left="-11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создание эскиза;</w:t>
            </w:r>
          </w:p>
          <w:p w:rsidR="002F233D" w:rsidRPr="002F233D" w:rsidRDefault="002F233D" w:rsidP="002F233D">
            <w:pPr>
              <w:ind w:left="-11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изготовление литейной формы;</w:t>
            </w:r>
          </w:p>
        </w:tc>
        <w:tc>
          <w:tcPr>
            <w:tcW w:w="5341" w:type="dxa"/>
            <w:vAlign w:val="center"/>
            <w:hideMark/>
          </w:tcPr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д) изготовление восковых моделей деталей;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е) изготовление восковой «елочки»;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ж) заливка металла в форму;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з) очистка отливок.</w:t>
            </w: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Для дублирования ювелирных изделий методом литья необходимо создание: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а) мастер-модели; 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пресс-формы;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эскиза;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штампа.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Сопоставьте основные технологические операции процесса литья и оборудование, необходимое для их проведения:</w:t>
      </w:r>
    </w:p>
    <w:p w:rsidR="002F233D" w:rsidRPr="002F233D" w:rsidRDefault="002F233D" w:rsidP="002F233D">
      <w:pPr>
        <w:spacing w:line="276" w:lineRule="auto"/>
        <w:rPr>
          <w:rFonts w:eastAsia="Calibri"/>
          <w:lang w:eastAsia="en-US"/>
        </w:rPr>
        <w:sectPr w:rsidR="002F233D" w:rsidRPr="002F233D">
          <w:type w:val="continuous"/>
          <w:pgSz w:w="11906" w:h="16838"/>
          <w:pgMar w:top="426" w:right="720" w:bottom="426" w:left="720" w:header="708" w:footer="708" w:gutter="0"/>
          <w:cols w:space="720"/>
        </w:sectPr>
      </w:pP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lastRenderedPageBreak/>
        <w:t xml:space="preserve">а) изготовление литейной формы; </w:t>
      </w: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получение отливок;</w:t>
      </w: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очистка отливок;</w:t>
      </w: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изготовление мастер-модели;</w:t>
      </w: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д) изготовление пресс-формы;</w:t>
      </w: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е) изготовление восковой модели;</w:t>
      </w:r>
    </w:p>
    <w:p w:rsidR="002F233D" w:rsidRPr="002F233D" w:rsidRDefault="002F233D" w:rsidP="002F233D">
      <w:pPr>
        <w:spacing w:line="276" w:lineRule="auto"/>
        <w:ind w:left="720" w:right="-355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ж) изготовление восковой «елочки»;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1) электрический паяльник;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2) опока;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3) литейная установка;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4) ванна ультразвуковой очистки;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5) восковой инжектор;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6) 3</w:t>
      </w:r>
      <w:r w:rsidRPr="002F233D">
        <w:rPr>
          <w:rFonts w:eastAsia="Calibri"/>
          <w:lang w:val="en-US" w:eastAsia="en-US"/>
        </w:rPr>
        <w:t>D</w:t>
      </w:r>
      <w:r w:rsidRPr="002F233D">
        <w:rPr>
          <w:rFonts w:eastAsia="Calibri"/>
          <w:lang w:eastAsia="en-US"/>
        </w:rPr>
        <w:t xml:space="preserve"> принтер;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7) вулканизационный пресс.</w:t>
      </w:r>
    </w:p>
    <w:p w:rsidR="002F233D" w:rsidRPr="002F233D" w:rsidRDefault="002F233D" w:rsidP="002F233D">
      <w:pPr>
        <w:spacing w:line="276" w:lineRule="auto"/>
        <w:rPr>
          <w:rFonts w:eastAsia="Calibri"/>
          <w:lang w:eastAsia="en-US"/>
        </w:rPr>
        <w:sectPr w:rsidR="002F233D" w:rsidRPr="002F233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lastRenderedPageBreak/>
        <w:t>Укажите основные виды монтировочных работ: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565"/>
      </w:tblGrid>
      <w:tr w:rsidR="002F233D" w:rsidRPr="002F233D" w:rsidTr="002F233D">
        <w:trPr>
          <w:trHeight w:val="952"/>
        </w:trPr>
        <w:tc>
          <w:tcPr>
            <w:tcW w:w="2365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а) пайка;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б) </w:t>
            </w:r>
            <w:proofErr w:type="spellStart"/>
            <w:r w:rsidRPr="002F233D">
              <w:rPr>
                <w:rFonts w:eastAsia="Calibri"/>
                <w:lang w:eastAsia="en-US"/>
              </w:rPr>
              <w:t>галтовка</w:t>
            </w:r>
            <w:proofErr w:type="spellEnd"/>
            <w:r w:rsidRPr="002F233D">
              <w:rPr>
                <w:rFonts w:eastAsia="Calibri"/>
                <w:lang w:eastAsia="en-US"/>
              </w:rPr>
              <w:t>;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сверление;</w:t>
            </w:r>
          </w:p>
        </w:tc>
        <w:tc>
          <w:tcPr>
            <w:tcW w:w="7597" w:type="dxa"/>
            <w:vAlign w:val="center"/>
            <w:hideMark/>
          </w:tcPr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опиливание;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д) шабрение;</w:t>
            </w:r>
          </w:p>
          <w:p w:rsidR="002F233D" w:rsidRPr="002F233D" w:rsidRDefault="002F233D" w:rsidP="002F233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е) </w:t>
            </w:r>
            <w:proofErr w:type="spellStart"/>
            <w:r w:rsidRPr="002F233D">
              <w:rPr>
                <w:rFonts w:eastAsia="Calibri"/>
                <w:lang w:eastAsia="en-US"/>
              </w:rPr>
              <w:t>крацевание</w:t>
            </w:r>
            <w:proofErr w:type="spellEnd"/>
            <w:r w:rsidRPr="002F233D">
              <w:rPr>
                <w:rFonts w:eastAsia="Calibri"/>
                <w:lang w:eastAsia="en-US"/>
              </w:rPr>
              <w:t>.</w:t>
            </w: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Сопоставьте ювелирные украшения и соответствующие им детали:</w:t>
      </w:r>
    </w:p>
    <w:p w:rsidR="002F233D" w:rsidRPr="002F233D" w:rsidRDefault="002F233D" w:rsidP="002F233D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кольцо              1) основание, накладка, каст, соединительное кольцо, ушко;</w:t>
      </w:r>
    </w:p>
    <w:p w:rsidR="002F233D" w:rsidRPr="002F233D" w:rsidRDefault="002F233D" w:rsidP="002F233D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б) серьги              2) основание, накладка, каст, </w:t>
      </w:r>
      <w:proofErr w:type="spellStart"/>
      <w:r w:rsidRPr="002F233D">
        <w:rPr>
          <w:rFonts w:eastAsia="Calibri"/>
          <w:lang w:eastAsia="en-US"/>
        </w:rPr>
        <w:t>швенза</w:t>
      </w:r>
      <w:proofErr w:type="spellEnd"/>
      <w:r w:rsidRPr="002F233D">
        <w:rPr>
          <w:rFonts w:eastAsia="Calibri"/>
          <w:lang w:eastAsia="en-US"/>
        </w:rPr>
        <w:t>, штифт;</w:t>
      </w:r>
    </w:p>
    <w:p w:rsidR="002F233D" w:rsidRPr="002F233D" w:rsidRDefault="002F233D" w:rsidP="002F233D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подвеска          3) шинка, верхушка, каст, накладка.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Основными рабочими инструментами ювелира-монтировщика являются: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а) </w:t>
      </w:r>
      <w:proofErr w:type="spellStart"/>
      <w:r w:rsidRPr="002F233D">
        <w:rPr>
          <w:rFonts w:eastAsia="Calibri"/>
          <w:lang w:eastAsia="en-US"/>
        </w:rPr>
        <w:t>галтовочные</w:t>
      </w:r>
      <w:proofErr w:type="spellEnd"/>
      <w:r w:rsidRPr="002F233D">
        <w:rPr>
          <w:rFonts w:eastAsia="Calibri"/>
          <w:lang w:eastAsia="en-US"/>
        </w:rPr>
        <w:t xml:space="preserve"> барабаны, </w:t>
      </w:r>
      <w:proofErr w:type="spellStart"/>
      <w:r w:rsidRPr="002F233D">
        <w:rPr>
          <w:rFonts w:eastAsia="Calibri"/>
          <w:lang w:eastAsia="en-US"/>
        </w:rPr>
        <w:t>крацевальные</w:t>
      </w:r>
      <w:proofErr w:type="spellEnd"/>
      <w:r w:rsidRPr="002F233D">
        <w:rPr>
          <w:rFonts w:eastAsia="Calibri"/>
          <w:lang w:eastAsia="en-US"/>
        </w:rPr>
        <w:t xml:space="preserve"> щетки, матерчатые круги;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б) </w:t>
      </w:r>
      <w:proofErr w:type="spellStart"/>
      <w:r w:rsidRPr="002F233D">
        <w:rPr>
          <w:rFonts w:eastAsia="Calibri"/>
          <w:lang w:eastAsia="en-US"/>
        </w:rPr>
        <w:t>шарногель</w:t>
      </w:r>
      <w:proofErr w:type="spellEnd"/>
      <w:r w:rsidRPr="002F233D">
        <w:rPr>
          <w:rFonts w:eastAsia="Calibri"/>
          <w:lang w:eastAsia="en-US"/>
        </w:rPr>
        <w:t xml:space="preserve">, штихели, накатки, </w:t>
      </w:r>
      <w:proofErr w:type="spellStart"/>
      <w:r w:rsidRPr="002F233D">
        <w:rPr>
          <w:rFonts w:eastAsia="Calibri"/>
          <w:lang w:eastAsia="en-US"/>
        </w:rPr>
        <w:t>давчики</w:t>
      </w:r>
      <w:proofErr w:type="spellEnd"/>
      <w:r w:rsidRPr="002F233D">
        <w:rPr>
          <w:rFonts w:eastAsia="Calibri"/>
          <w:lang w:eastAsia="en-US"/>
        </w:rPr>
        <w:t xml:space="preserve">, </w:t>
      </w:r>
      <w:proofErr w:type="spellStart"/>
      <w:r w:rsidRPr="002F233D">
        <w:rPr>
          <w:rFonts w:eastAsia="Calibri"/>
          <w:lang w:eastAsia="en-US"/>
        </w:rPr>
        <w:t>корневертки</w:t>
      </w:r>
      <w:proofErr w:type="spellEnd"/>
      <w:r w:rsidRPr="002F233D">
        <w:rPr>
          <w:rFonts w:eastAsia="Calibri"/>
          <w:lang w:eastAsia="en-US"/>
        </w:rPr>
        <w:t xml:space="preserve">, </w:t>
      </w:r>
      <w:proofErr w:type="spellStart"/>
      <w:r w:rsidRPr="002F233D">
        <w:rPr>
          <w:rFonts w:eastAsia="Calibri"/>
          <w:lang w:eastAsia="en-US"/>
        </w:rPr>
        <w:t>бормашинка</w:t>
      </w:r>
      <w:proofErr w:type="spellEnd"/>
      <w:r w:rsidRPr="002F233D">
        <w:rPr>
          <w:rFonts w:eastAsia="Calibri"/>
          <w:lang w:eastAsia="en-US"/>
        </w:rPr>
        <w:t>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в) ригель, текстолитовый молоток, напильники, надфили, ножницы, </w:t>
      </w:r>
      <w:proofErr w:type="spellStart"/>
      <w:r w:rsidRPr="002F233D">
        <w:rPr>
          <w:rFonts w:eastAsia="Calibri"/>
          <w:lang w:eastAsia="en-US"/>
        </w:rPr>
        <w:t>бормашинка</w:t>
      </w:r>
      <w:proofErr w:type="spellEnd"/>
      <w:r w:rsidRPr="002F233D">
        <w:rPr>
          <w:rFonts w:eastAsia="Calibri"/>
          <w:lang w:eastAsia="en-US"/>
        </w:rPr>
        <w:t>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Какие расходные материалы применяются в процессе пайки деталей ювелирных изделий?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абразивная паста;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флюс;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воск;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припой;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д) стальные шарики.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Отбеливание ювелирных изделий после пайки проводят с целью: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а) восстановления прежней пластичности и прочности металла изделия; 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очистки металла изделия от окислов;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осветления поверхности;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придания блеска;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д) выявления дефектов пайки.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Ювелирную технику, использующую ажурный или напаянный на металлический фон узор из тонкой проволоки, называют: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шабрением;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филигранью;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сканью;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гравировкой;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д) ковкой.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Сопоставьте названия и способы механической обработки поверхности ювелирных изделий: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6998"/>
      </w:tblGrid>
      <w:tr w:rsidR="002F233D" w:rsidRPr="002F233D" w:rsidTr="002F233D">
        <w:trPr>
          <w:trHeight w:val="3392"/>
        </w:trPr>
        <w:tc>
          <w:tcPr>
            <w:tcW w:w="1940" w:type="dxa"/>
            <w:vAlign w:val="center"/>
          </w:tcPr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а) матирование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шлифование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в) </w:t>
            </w:r>
            <w:proofErr w:type="spellStart"/>
            <w:r w:rsidRPr="002F233D">
              <w:rPr>
                <w:rFonts w:eastAsia="Calibri"/>
                <w:lang w:eastAsia="en-US"/>
              </w:rPr>
              <w:t>галтование</w:t>
            </w:r>
            <w:proofErr w:type="spellEnd"/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полирование</w:t>
            </w:r>
          </w:p>
        </w:tc>
        <w:tc>
          <w:tcPr>
            <w:tcW w:w="8022" w:type="dxa"/>
            <w:vAlign w:val="center"/>
            <w:hideMark/>
          </w:tcPr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1) процесс очистки поверхности изделий во вращающемся барабане с помощью различного рода твердых наполнителей и с добавлением моющих или полирующих средств;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2) процесс получения равномерно тусклой и шероховатой поверхности ювелирных изделий путем их обработки вращающимися щетками, дробеструйной и пескоструйной обработкой или травлением в специальных растворах;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3) удаление с поверхности обрабатываемого изделия неровностей – заусенец, царапин, раковин и пор – за счет снятия верхнего тонкого слоя металла абразивными материалами;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4) удаление с поверхности изделий микронеровностей и придание ей зеркального блеска.</w:t>
            </w: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Какие из нижеперечисленных ювелирных камней относят к драгоценным?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701"/>
        <w:gridCol w:w="1843"/>
        <w:gridCol w:w="1985"/>
      </w:tblGrid>
      <w:tr w:rsidR="002F233D" w:rsidRPr="002F233D" w:rsidTr="002F233D">
        <w:trPr>
          <w:trHeight w:val="658"/>
        </w:trPr>
        <w:tc>
          <w:tcPr>
            <w:tcW w:w="1656" w:type="dxa"/>
            <w:vAlign w:val="center"/>
            <w:hideMark/>
          </w:tcPr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lastRenderedPageBreak/>
              <w:t>а) Алмаз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б) Бирюза</w:t>
            </w:r>
          </w:p>
        </w:tc>
        <w:tc>
          <w:tcPr>
            <w:tcW w:w="1701" w:type="dxa"/>
            <w:vAlign w:val="center"/>
            <w:hideMark/>
          </w:tcPr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в) Изумруд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г) Топаз</w:t>
            </w:r>
          </w:p>
        </w:tc>
        <w:tc>
          <w:tcPr>
            <w:tcW w:w="1843" w:type="dxa"/>
            <w:vAlign w:val="center"/>
            <w:hideMark/>
          </w:tcPr>
          <w:p w:rsidR="002F233D" w:rsidRPr="002F233D" w:rsidRDefault="002F233D" w:rsidP="002F233D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д) </w:t>
            </w:r>
            <w:proofErr w:type="spellStart"/>
            <w:r w:rsidRPr="002F233D">
              <w:rPr>
                <w:rFonts w:eastAsia="Calibri"/>
                <w:lang w:eastAsia="en-US"/>
              </w:rPr>
              <w:t>Фианит</w:t>
            </w:r>
            <w:proofErr w:type="spellEnd"/>
          </w:p>
          <w:p w:rsidR="002F233D" w:rsidRPr="002F233D" w:rsidRDefault="002F233D" w:rsidP="002F233D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е) Рубин</w:t>
            </w:r>
          </w:p>
        </w:tc>
        <w:tc>
          <w:tcPr>
            <w:tcW w:w="1985" w:type="dxa"/>
            <w:vAlign w:val="center"/>
            <w:hideMark/>
          </w:tcPr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ж)Аметист</w:t>
            </w:r>
          </w:p>
          <w:p w:rsidR="002F233D" w:rsidRPr="002F233D" w:rsidRDefault="002F233D" w:rsidP="002F233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з) Сапфир</w:t>
            </w: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Сопоставьте названия основных видов закрепки ювелирных вставок и способы их исполнения: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6308"/>
      </w:tblGrid>
      <w:tr w:rsidR="002F233D" w:rsidRPr="002F233D" w:rsidTr="002F233D">
        <w:trPr>
          <w:trHeight w:val="2048"/>
        </w:trPr>
        <w:tc>
          <w:tcPr>
            <w:tcW w:w="2790" w:type="dxa"/>
            <w:vAlign w:val="center"/>
          </w:tcPr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а) глухая закрепка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б) </w:t>
            </w:r>
            <w:proofErr w:type="spellStart"/>
            <w:r w:rsidRPr="002F233D">
              <w:rPr>
                <w:rFonts w:eastAsia="Calibri"/>
                <w:lang w:eastAsia="en-US"/>
              </w:rPr>
              <w:t>крапановая</w:t>
            </w:r>
            <w:proofErr w:type="spellEnd"/>
            <w:r w:rsidRPr="002F233D">
              <w:rPr>
                <w:rFonts w:eastAsia="Calibri"/>
                <w:lang w:eastAsia="en-US"/>
              </w:rPr>
              <w:t xml:space="preserve"> закрепка</w:t>
            </w: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</w:p>
          <w:p w:rsidR="002F233D" w:rsidRPr="002F233D" w:rsidRDefault="002F233D" w:rsidP="002F233D">
            <w:pPr>
              <w:contextualSpacing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 xml:space="preserve">в) </w:t>
            </w:r>
            <w:proofErr w:type="spellStart"/>
            <w:r w:rsidRPr="002F233D">
              <w:rPr>
                <w:rFonts w:eastAsia="Calibri"/>
                <w:lang w:eastAsia="en-US"/>
              </w:rPr>
              <w:t>корнеровая</w:t>
            </w:r>
            <w:proofErr w:type="spellEnd"/>
            <w:r w:rsidRPr="002F233D">
              <w:rPr>
                <w:rFonts w:eastAsia="Calibri"/>
                <w:lang w:eastAsia="en-US"/>
              </w:rPr>
              <w:t xml:space="preserve"> закрепка</w:t>
            </w:r>
          </w:p>
        </w:tc>
        <w:tc>
          <w:tcPr>
            <w:tcW w:w="7172" w:type="dxa"/>
            <w:vAlign w:val="center"/>
            <w:hideMark/>
          </w:tcPr>
          <w:p w:rsidR="002F233D" w:rsidRPr="002F233D" w:rsidRDefault="002F233D" w:rsidP="002F233D">
            <w:pPr>
              <w:ind w:left="11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1) камень крепится выступающими вверх полосками оправы, обхватывающими его грани;</w:t>
            </w:r>
          </w:p>
          <w:p w:rsidR="002F233D" w:rsidRPr="002F233D" w:rsidRDefault="002F233D" w:rsidP="002F233D">
            <w:pPr>
              <w:ind w:left="11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2) камень крепится в гладкую оправу и обжимается по периметру металлом стенок;</w:t>
            </w:r>
          </w:p>
          <w:p w:rsidR="002F233D" w:rsidRPr="002F233D" w:rsidRDefault="002F233D" w:rsidP="002F233D">
            <w:pPr>
              <w:ind w:left="11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2F233D">
              <w:rPr>
                <w:rFonts w:eastAsia="Calibri"/>
                <w:lang w:eastAsia="en-US"/>
              </w:rPr>
              <w:t>3) камень крепится в оправу с помощью маленьких столбиков, которые изготавливаются из основного металла оправы специальным инструментом.</w:t>
            </w:r>
          </w:p>
        </w:tc>
      </w:tr>
    </w:tbl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b/>
          <w:lang w:eastAsia="en-US"/>
        </w:rPr>
        <w:t>Основными рабочими инструментами ювелира-</w:t>
      </w:r>
      <w:proofErr w:type="spellStart"/>
      <w:r w:rsidRPr="002F233D">
        <w:rPr>
          <w:rFonts w:eastAsia="Calibri"/>
          <w:b/>
          <w:lang w:eastAsia="en-US"/>
        </w:rPr>
        <w:t>закрепщика</w:t>
      </w:r>
      <w:proofErr w:type="spellEnd"/>
      <w:r w:rsidRPr="002F233D">
        <w:rPr>
          <w:rFonts w:eastAsia="Calibri"/>
          <w:b/>
          <w:lang w:eastAsia="en-US"/>
        </w:rPr>
        <w:t xml:space="preserve"> являются</w:t>
      </w:r>
      <w:r w:rsidRPr="002F233D">
        <w:rPr>
          <w:rFonts w:eastAsia="Calibri"/>
          <w:lang w:eastAsia="en-US"/>
        </w:rPr>
        <w:t>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а) </w:t>
      </w:r>
      <w:proofErr w:type="spellStart"/>
      <w:r w:rsidRPr="002F233D">
        <w:rPr>
          <w:rFonts w:eastAsia="Calibri"/>
          <w:lang w:eastAsia="en-US"/>
        </w:rPr>
        <w:t>галтовочные</w:t>
      </w:r>
      <w:proofErr w:type="spellEnd"/>
      <w:r w:rsidRPr="002F233D">
        <w:rPr>
          <w:rFonts w:eastAsia="Calibri"/>
          <w:lang w:eastAsia="en-US"/>
        </w:rPr>
        <w:t xml:space="preserve"> барабаны, </w:t>
      </w:r>
      <w:proofErr w:type="spellStart"/>
      <w:r w:rsidRPr="002F233D">
        <w:rPr>
          <w:rFonts w:eastAsia="Calibri"/>
          <w:lang w:eastAsia="en-US"/>
        </w:rPr>
        <w:t>крацевальные</w:t>
      </w:r>
      <w:proofErr w:type="spellEnd"/>
      <w:r w:rsidRPr="002F233D">
        <w:rPr>
          <w:rFonts w:eastAsia="Calibri"/>
          <w:lang w:eastAsia="en-US"/>
        </w:rPr>
        <w:t xml:space="preserve"> щетки, матерчатые круги;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б) </w:t>
      </w:r>
      <w:proofErr w:type="spellStart"/>
      <w:r w:rsidRPr="002F233D">
        <w:rPr>
          <w:rFonts w:eastAsia="Calibri"/>
          <w:lang w:eastAsia="en-US"/>
        </w:rPr>
        <w:t>шарногель</w:t>
      </w:r>
      <w:proofErr w:type="spellEnd"/>
      <w:r w:rsidRPr="002F233D">
        <w:rPr>
          <w:rFonts w:eastAsia="Calibri"/>
          <w:lang w:eastAsia="en-US"/>
        </w:rPr>
        <w:t xml:space="preserve">, штихели, накатки, </w:t>
      </w:r>
      <w:proofErr w:type="spellStart"/>
      <w:r w:rsidRPr="002F233D">
        <w:rPr>
          <w:rFonts w:eastAsia="Calibri"/>
          <w:lang w:eastAsia="en-US"/>
        </w:rPr>
        <w:t>давчики</w:t>
      </w:r>
      <w:proofErr w:type="spellEnd"/>
      <w:r w:rsidRPr="002F233D">
        <w:rPr>
          <w:rFonts w:eastAsia="Calibri"/>
          <w:lang w:eastAsia="en-US"/>
        </w:rPr>
        <w:t xml:space="preserve">, </w:t>
      </w:r>
      <w:proofErr w:type="spellStart"/>
      <w:r w:rsidRPr="002F233D">
        <w:rPr>
          <w:rFonts w:eastAsia="Calibri"/>
          <w:lang w:eastAsia="en-US"/>
        </w:rPr>
        <w:t>корневертки</w:t>
      </w:r>
      <w:proofErr w:type="spellEnd"/>
      <w:r w:rsidRPr="002F233D">
        <w:rPr>
          <w:rFonts w:eastAsia="Calibri"/>
          <w:lang w:eastAsia="en-US"/>
        </w:rPr>
        <w:t xml:space="preserve">, </w:t>
      </w:r>
      <w:proofErr w:type="spellStart"/>
      <w:r w:rsidRPr="002F233D">
        <w:rPr>
          <w:rFonts w:eastAsia="Calibri"/>
          <w:lang w:eastAsia="en-US"/>
        </w:rPr>
        <w:t>бормашинка</w:t>
      </w:r>
      <w:proofErr w:type="spellEnd"/>
      <w:r w:rsidRPr="002F233D">
        <w:rPr>
          <w:rFonts w:eastAsia="Calibri"/>
          <w:lang w:eastAsia="en-US"/>
        </w:rPr>
        <w:t>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в) ригель, текстолитовый молоток, напильники, надфили, ножницы, </w:t>
      </w:r>
      <w:proofErr w:type="spellStart"/>
      <w:r w:rsidRPr="002F233D">
        <w:rPr>
          <w:rFonts w:eastAsia="Calibri"/>
          <w:lang w:eastAsia="en-US"/>
        </w:rPr>
        <w:t>бормашинка</w:t>
      </w:r>
      <w:proofErr w:type="spellEnd"/>
      <w:r w:rsidRPr="002F233D">
        <w:rPr>
          <w:rFonts w:eastAsia="Calibri"/>
          <w:lang w:eastAsia="en-US"/>
        </w:rPr>
        <w:t>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Укажите, какую технику обработки металлов не относят к основным видам декоративной отделки поверхности ювелирных изделий: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гравировка;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алмазная огранка;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чеканка;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художественное травление;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д) оксидирование и патинирование;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е) гальваническое покрытие;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ж) </w:t>
      </w:r>
      <w:proofErr w:type="spellStart"/>
      <w:r w:rsidRPr="002F233D">
        <w:rPr>
          <w:rFonts w:eastAsia="Calibri"/>
          <w:lang w:eastAsia="en-US"/>
        </w:rPr>
        <w:t>штифтование</w:t>
      </w:r>
      <w:proofErr w:type="spellEnd"/>
      <w:r w:rsidRPr="002F233D">
        <w:rPr>
          <w:rFonts w:eastAsia="Calibri"/>
          <w:lang w:eastAsia="en-US"/>
        </w:rPr>
        <w:t>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Что общего между процессами электрохимического травления, полирования и гальванического покрытия металлами ювелирных изделий?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Использование растворов одного и того же химического состава;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В основе процессов лежит метод электролиза;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Процессы сопровождаются съемом металла с поверхности изделий;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 xml:space="preserve">г) В результате проведения процессов на поверхности изделий достигается схожий декоративный эффект. 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>Очистку драгоценных металлов от примесей и сопутствующих компонентов называют: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переплавкой;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фильтрованием;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аффинажем;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г) рафинированием;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д) отжигом.</w:t>
      </w:r>
    </w:p>
    <w:p w:rsidR="002F233D" w:rsidRPr="002F233D" w:rsidRDefault="002F233D" w:rsidP="002F233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F233D">
        <w:rPr>
          <w:rFonts w:eastAsia="Calibri"/>
          <w:b/>
          <w:lang w:eastAsia="en-US"/>
        </w:rPr>
        <w:t xml:space="preserve">Производство и продажа изделий из драгоценных металлов и камней находится под жестким контролем государства в целях: 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а) предотвращения правонарушений и преступлений в ходе реализации ювелирных изделий и драгоценных камней;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б) защиты прав потребителей и производителей;</w:t>
      </w:r>
    </w:p>
    <w:p w:rsidR="002F233D" w:rsidRPr="002F233D" w:rsidRDefault="002F233D" w:rsidP="002F233D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233D">
        <w:rPr>
          <w:rFonts w:eastAsia="Calibri"/>
          <w:lang w:eastAsia="en-US"/>
        </w:rPr>
        <w:t>в) получения дополнительных денежных средств в государственную казну в виде штрафов за несоблюдение законов, регламентирующих деятельность в ювелирной отрасли.</w:t>
      </w:r>
    </w:p>
    <w:p w:rsidR="002F233D" w:rsidRPr="002F233D" w:rsidRDefault="002F233D" w:rsidP="002F233D">
      <w:pPr>
        <w:spacing w:line="276" w:lineRule="auto"/>
        <w:ind w:left="426"/>
        <w:contextualSpacing/>
        <w:jc w:val="both"/>
        <w:rPr>
          <w:rFonts w:eastAsia="Calibri"/>
          <w:lang w:eastAsia="en-US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p w:rsidR="00266FBE" w:rsidRDefault="00266FBE" w:rsidP="007E2C54">
      <w:pPr>
        <w:rPr>
          <w:color w:val="333333"/>
        </w:rPr>
      </w:pPr>
    </w:p>
    <w:sectPr w:rsidR="00266FBE" w:rsidSect="00F56576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C5" w:rsidRDefault="00474AC5">
      <w:r>
        <w:separator/>
      </w:r>
    </w:p>
  </w:endnote>
  <w:endnote w:type="continuationSeparator" w:id="0">
    <w:p w:rsidR="00474AC5" w:rsidRDefault="0047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8B" w:rsidRDefault="00007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8B" w:rsidRDefault="0000733E">
    <w:pPr>
      <w:pStyle w:val="a8"/>
      <w:ind w:right="360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4097" type="#_x0000_t202" style="position:absolute;margin-left:535.95pt;margin-top:.05pt;width:16.7pt;height:11.4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" stroked="f">
          <v:fill opacity="0"/>
          <v:textbox inset="0,0,0,0">
            <w:txbxContent>
              <w:p w:rsidR="00CD598B" w:rsidRDefault="00F56576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 w:rsidR="007E2C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0733E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8B" w:rsidRDefault="00007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C5" w:rsidRDefault="00474AC5">
      <w:r>
        <w:separator/>
      </w:r>
    </w:p>
  </w:footnote>
  <w:footnote w:type="continuationSeparator" w:id="0">
    <w:p w:rsidR="00474AC5" w:rsidRDefault="0047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770"/>
    <w:multiLevelType w:val="hybridMultilevel"/>
    <w:tmpl w:val="0346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C34F0"/>
    <w:multiLevelType w:val="multilevel"/>
    <w:tmpl w:val="4DA66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61DC"/>
    <w:multiLevelType w:val="multilevel"/>
    <w:tmpl w:val="DCBCA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624E"/>
    <w:multiLevelType w:val="multilevel"/>
    <w:tmpl w:val="2EBA1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53A38"/>
    <w:multiLevelType w:val="hybridMultilevel"/>
    <w:tmpl w:val="36C227DC"/>
    <w:lvl w:ilvl="0" w:tplc="7CB48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B3F09"/>
    <w:multiLevelType w:val="hybridMultilevel"/>
    <w:tmpl w:val="0192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DE63D3"/>
    <w:multiLevelType w:val="multilevel"/>
    <w:tmpl w:val="E12E2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C680E"/>
    <w:multiLevelType w:val="multilevel"/>
    <w:tmpl w:val="6B647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F2D33"/>
    <w:multiLevelType w:val="multilevel"/>
    <w:tmpl w:val="5D7E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C6B85"/>
    <w:multiLevelType w:val="multilevel"/>
    <w:tmpl w:val="5BE83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B20CA"/>
    <w:multiLevelType w:val="multilevel"/>
    <w:tmpl w:val="5E5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A50E3"/>
    <w:multiLevelType w:val="multilevel"/>
    <w:tmpl w:val="B894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86903"/>
    <w:multiLevelType w:val="multilevel"/>
    <w:tmpl w:val="E5B4E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70BF6"/>
    <w:multiLevelType w:val="hybridMultilevel"/>
    <w:tmpl w:val="0D5CDD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CD82713"/>
    <w:multiLevelType w:val="multilevel"/>
    <w:tmpl w:val="6D2A5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A6C77"/>
    <w:multiLevelType w:val="multilevel"/>
    <w:tmpl w:val="E226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4025C"/>
    <w:multiLevelType w:val="multilevel"/>
    <w:tmpl w:val="5FDC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523DC"/>
    <w:multiLevelType w:val="multilevel"/>
    <w:tmpl w:val="AA8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53453"/>
    <w:multiLevelType w:val="multilevel"/>
    <w:tmpl w:val="2DF45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67206"/>
    <w:multiLevelType w:val="multilevel"/>
    <w:tmpl w:val="5142D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B43EE"/>
    <w:multiLevelType w:val="multilevel"/>
    <w:tmpl w:val="8DEC2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7"/>
  </w:num>
  <w:num w:numId="8">
    <w:abstractNumId w:val="1"/>
  </w:num>
  <w:num w:numId="9">
    <w:abstractNumId w:val="15"/>
  </w:num>
  <w:num w:numId="10">
    <w:abstractNumId w:val="3"/>
  </w:num>
  <w:num w:numId="11">
    <w:abstractNumId w:val="11"/>
  </w:num>
  <w:num w:numId="12">
    <w:abstractNumId w:val="14"/>
  </w:num>
  <w:num w:numId="13">
    <w:abstractNumId w:val="16"/>
  </w:num>
  <w:num w:numId="14">
    <w:abstractNumId w:val="20"/>
  </w:num>
  <w:num w:numId="15">
    <w:abstractNumId w:val="9"/>
  </w:num>
  <w:num w:numId="16">
    <w:abstractNumId w:val="19"/>
  </w:num>
  <w:num w:numId="17">
    <w:abstractNumId w:val="12"/>
  </w:num>
  <w:num w:numId="18">
    <w:abstractNumId w:val="13"/>
  </w:num>
  <w:num w:numId="19">
    <w:abstractNumId w:val="0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C54"/>
    <w:rsid w:val="0000733E"/>
    <w:rsid w:val="00015629"/>
    <w:rsid w:val="00266FBE"/>
    <w:rsid w:val="002F233D"/>
    <w:rsid w:val="003347B9"/>
    <w:rsid w:val="004340DD"/>
    <w:rsid w:val="00474AC5"/>
    <w:rsid w:val="006179E7"/>
    <w:rsid w:val="007E2C54"/>
    <w:rsid w:val="00A46D56"/>
    <w:rsid w:val="00BE2525"/>
    <w:rsid w:val="00F5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2C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E2C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2C54"/>
    <w:rPr>
      <w:b/>
      <w:bCs/>
    </w:rPr>
  </w:style>
  <w:style w:type="character" w:styleId="a5">
    <w:name w:val="Emphasis"/>
    <w:basedOn w:val="a0"/>
    <w:qFormat/>
    <w:rsid w:val="007E2C54"/>
    <w:rPr>
      <w:i/>
      <w:iCs/>
    </w:rPr>
  </w:style>
  <w:style w:type="character" w:customStyle="1" w:styleId="apple-converted-space">
    <w:name w:val="apple-converted-space"/>
    <w:basedOn w:val="a0"/>
    <w:rsid w:val="007E2C54"/>
  </w:style>
  <w:style w:type="table" w:styleId="a6">
    <w:name w:val="Table Grid"/>
    <w:basedOn w:val="a1"/>
    <w:rsid w:val="007E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E2C54"/>
    <w:rPr>
      <w:rFonts w:cs="Times New Roman"/>
    </w:rPr>
  </w:style>
  <w:style w:type="paragraph" w:styleId="a8">
    <w:name w:val="footer"/>
    <w:basedOn w:val="a"/>
    <w:link w:val="a9"/>
    <w:rsid w:val="007E2C54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7E2C54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2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6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F233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2C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E2C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2C54"/>
    <w:rPr>
      <w:b/>
      <w:bCs/>
    </w:rPr>
  </w:style>
  <w:style w:type="character" w:styleId="a5">
    <w:name w:val="Emphasis"/>
    <w:basedOn w:val="a0"/>
    <w:qFormat/>
    <w:rsid w:val="007E2C54"/>
    <w:rPr>
      <w:i/>
      <w:iCs/>
    </w:rPr>
  </w:style>
  <w:style w:type="character" w:customStyle="1" w:styleId="apple-converted-space">
    <w:name w:val="apple-converted-space"/>
    <w:basedOn w:val="a0"/>
    <w:rsid w:val="007E2C54"/>
  </w:style>
  <w:style w:type="table" w:styleId="a6">
    <w:name w:val="Table Grid"/>
    <w:basedOn w:val="a1"/>
    <w:rsid w:val="007E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E2C54"/>
    <w:rPr>
      <w:rFonts w:cs="Times New Roman"/>
    </w:rPr>
  </w:style>
  <w:style w:type="paragraph" w:styleId="a8">
    <w:name w:val="footer"/>
    <w:basedOn w:val="a"/>
    <w:link w:val="a9"/>
    <w:rsid w:val="007E2C54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7E2C54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2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6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F233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prf.com/Uvlikbez/NovPavl/index.ht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gems.minsoc.ru/histo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H5VRHAXFEW3S-577-75</_dlc_DocId>
    <_dlc_DocIdUrl xmlns="b582dbf1-bcaa-4613-9a4c-8b7010640233">
      <Url>http://www.eduportal44.ru/Krasnoe/Sidorovskay/1/_layouts/15/DocIdRedir.aspx?ID=H5VRHAXFEW3S-577-75</Url>
      <Description>H5VRHAXFEW3S-577-75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76BB2-3D93-4FFE-9976-75E05691EA27}"/>
</file>

<file path=customXml/itemProps2.xml><?xml version="1.0" encoding="utf-8"?>
<ds:datastoreItem xmlns:ds="http://schemas.openxmlformats.org/officeDocument/2006/customXml" ds:itemID="{AF6DFB9C-2CF3-46F9-9EA9-375F77CEF1A7}"/>
</file>

<file path=customXml/itemProps3.xml><?xml version="1.0" encoding="utf-8"?>
<ds:datastoreItem xmlns:ds="http://schemas.openxmlformats.org/officeDocument/2006/customXml" ds:itemID="{18E381AC-05C5-47C8-B102-382AA5901AAC}"/>
</file>

<file path=customXml/itemProps4.xml><?xml version="1.0" encoding="utf-8"?>
<ds:datastoreItem xmlns:ds="http://schemas.openxmlformats.org/officeDocument/2006/customXml" ds:itemID="{CDFC30AB-7922-4A0C-9A1E-7915BC52F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3092</Words>
  <Characters>17628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7</cp:revision>
  <dcterms:created xsi:type="dcterms:W3CDTF">2018-06-04T14:44:00Z</dcterms:created>
  <dcterms:modified xsi:type="dcterms:W3CDTF">2018-06-13T13:58:00Z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d8aa3e3f-ec43-4451-aea4-cc5529540712</vt:lpwstr>
  </property>
</Properties>
</file>