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1F" w:rsidRPr="0040241F" w:rsidRDefault="0040241F" w:rsidP="00402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024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КАЗЕННОЕ</w:t>
      </w:r>
      <w:r w:rsidRPr="004024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ОБЩЕОБРАЗОВАТЕЛЬНОЕ УЧРЕЖДЕНИЕ</w:t>
      </w:r>
    </w:p>
    <w:p w:rsidR="0040241F" w:rsidRDefault="0040241F" w:rsidP="00402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024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«ШОЛОХОВСКАЯ СРЕДНЯЯ ШКОЛА» </w:t>
      </w:r>
    </w:p>
    <w:p w:rsidR="0040241F" w:rsidRDefault="0040241F" w:rsidP="00402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024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КРАСНОСЕЛЬСКОГО МУНИЦИПАЛЬНОГО РАЙОНА</w:t>
      </w:r>
    </w:p>
    <w:p w:rsidR="0040241F" w:rsidRPr="0040241F" w:rsidRDefault="0040241F" w:rsidP="00402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024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КОСТРОМСКОЙ ОБЛАСТИ</w:t>
      </w:r>
    </w:p>
    <w:p w:rsidR="0040241F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0241F" w:rsidRDefault="0040241F" w:rsidP="00C64FC4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       </w:t>
      </w:r>
      <w:r w:rsidRPr="004024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</w:t>
      </w:r>
      <w:r w:rsidR="00C64FC4"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</w:rPr>
        <w:drawing>
          <wp:inline distT="0" distB="0" distL="0" distR="0">
            <wp:extent cx="3313430" cy="1699895"/>
            <wp:effectExtent l="0" t="0" r="1270" b="0"/>
            <wp:docPr id="1" name="Рисунок 1" descr="D: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1F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0241F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0241F" w:rsidRPr="00C64FC4" w:rsidRDefault="0040241F" w:rsidP="0040241F">
      <w:pPr>
        <w:shd w:val="clear" w:color="auto" w:fill="FFFFFF"/>
        <w:spacing w:after="152" w:line="339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64FC4">
        <w:rPr>
          <w:rFonts w:ascii="Times New Roman" w:eastAsia="Times New Roman" w:hAnsi="Times New Roman" w:cs="Times New Roman"/>
          <w:b/>
          <w:bCs/>
          <w:sz w:val="40"/>
          <w:szCs w:val="40"/>
        </w:rPr>
        <w:t>Программа курса</w:t>
      </w:r>
    </w:p>
    <w:p w:rsidR="0040241F" w:rsidRPr="00C64FC4" w:rsidRDefault="0040241F" w:rsidP="0040241F">
      <w:pPr>
        <w:shd w:val="clear" w:color="auto" w:fill="FFFFFF"/>
        <w:spacing w:after="152" w:line="339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64FC4">
        <w:rPr>
          <w:rFonts w:ascii="Times New Roman" w:eastAsia="Times New Roman" w:hAnsi="Times New Roman" w:cs="Times New Roman"/>
          <w:b/>
          <w:bCs/>
          <w:sz w:val="40"/>
          <w:szCs w:val="40"/>
        </w:rPr>
        <w:t>«Основы психологии»</w:t>
      </w:r>
    </w:p>
    <w:p w:rsidR="0040241F" w:rsidRPr="00C64FC4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sz w:val="24"/>
          <w:szCs w:val="24"/>
        </w:rPr>
      </w:pPr>
    </w:p>
    <w:p w:rsidR="0040241F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0241F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0241F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0241F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0241F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0241F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0241F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0241F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0241F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0241F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0241F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0241F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0241F" w:rsidRDefault="0040241F" w:rsidP="0040241F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C64FC4" w:rsidRDefault="00C64FC4" w:rsidP="0040241F">
      <w:pPr>
        <w:shd w:val="clear" w:color="auto" w:fill="FFFFFF"/>
        <w:spacing w:after="152" w:line="339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bookmarkStart w:id="0" w:name="_GoBack"/>
      <w:bookmarkEnd w:id="0"/>
    </w:p>
    <w:p w:rsidR="00C64FC4" w:rsidRDefault="00C64FC4" w:rsidP="0040241F">
      <w:pPr>
        <w:shd w:val="clear" w:color="auto" w:fill="FFFFFF"/>
        <w:spacing w:after="152" w:line="339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0241F" w:rsidRPr="0040241F" w:rsidRDefault="0040241F" w:rsidP="0040241F">
      <w:pPr>
        <w:shd w:val="clear" w:color="auto" w:fill="FFFFFF"/>
        <w:spacing w:after="152" w:line="339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024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2019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Пояснительная записка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Преподавание психологии предполагает сотрудничество подростков и старшеклассников с педагогом-психологом в пространстве проблем самосознания, личностной самореализации и саморегуляции, интеллектуальной и личностной рефлексии. Именно в этот период осознанно формируются нравственные ценности, жизненные перспективы, происходит осознание самого себя, своих возможностей, способностей, интересов, стремления ощущать себя и стать взрослым, тяга к общению со сверстниками, внутри которого оформляются общие взгляды на жизнь, на отношения между людьми, на свое будущее, формируются личностные смыслы жизни.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Целями преподавания психологии являются:</w:t>
      </w:r>
    </w:p>
    <w:p w:rsidR="0040241F" w:rsidRPr="0040241F" w:rsidRDefault="0040241F" w:rsidP="00C64FC4">
      <w:pPr>
        <w:numPr>
          <w:ilvl w:val="0"/>
          <w:numId w:val="1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готовности ребенка к полноценному взаимодействию с миром природы, миром людей и миром культуры.</w:t>
      </w:r>
    </w:p>
    <w:p w:rsidR="0040241F" w:rsidRPr="0040241F" w:rsidRDefault="0040241F" w:rsidP="00C64FC4">
      <w:pPr>
        <w:numPr>
          <w:ilvl w:val="0"/>
          <w:numId w:val="1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компетентностей учащихся (личностных, социальных, коммуникативных).</w:t>
      </w:r>
    </w:p>
    <w:p w:rsidR="0040241F" w:rsidRPr="0040241F" w:rsidRDefault="0040241F" w:rsidP="00C64FC4">
      <w:pPr>
        <w:numPr>
          <w:ilvl w:val="0"/>
          <w:numId w:val="1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Цель реализуется через решение психолого-педагогических задач, обеспечивающих становление личности ребенка:</w:t>
      </w:r>
    </w:p>
    <w:p w:rsidR="0040241F" w:rsidRPr="0040241F" w:rsidRDefault="0040241F" w:rsidP="00C64FC4">
      <w:pPr>
        <w:numPr>
          <w:ilvl w:val="1"/>
          <w:numId w:val="1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общих представлений учащихся о психологии как науке;</w:t>
      </w:r>
    </w:p>
    <w:p w:rsidR="0040241F" w:rsidRPr="0040241F" w:rsidRDefault="0040241F" w:rsidP="00C64FC4">
      <w:pPr>
        <w:numPr>
          <w:ilvl w:val="1"/>
          <w:numId w:val="1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оказание им помощи в открытии внутреннего мира человека, пробуждение интереса к другим людям и к самому себе;</w:t>
      </w:r>
    </w:p>
    <w:p w:rsidR="0040241F" w:rsidRPr="0040241F" w:rsidRDefault="0040241F" w:rsidP="00C64FC4">
      <w:pPr>
        <w:numPr>
          <w:ilvl w:val="1"/>
          <w:numId w:val="1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интеллектуальной сферы (общих и специальных способностей, познавательной направленности и пр.);</w:t>
      </w:r>
    </w:p>
    <w:p w:rsidR="0040241F" w:rsidRPr="0040241F" w:rsidRDefault="0040241F" w:rsidP="00C64FC4">
      <w:pPr>
        <w:numPr>
          <w:ilvl w:val="1"/>
          <w:numId w:val="1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самосознания (чувства собственного достоинства, адекватной самооценки);</w:t>
      </w:r>
    </w:p>
    <w:p w:rsidR="0040241F" w:rsidRPr="0040241F" w:rsidRDefault="0040241F" w:rsidP="00C64FC4">
      <w:pPr>
        <w:numPr>
          <w:ilvl w:val="1"/>
          <w:numId w:val="1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раскрытие сущности личностной направленности (потребностей, желаний, целей, смыслов, идеалов, ценностных ориентаций);</w:t>
      </w:r>
      <w:proofErr w:type="gramEnd"/>
    </w:p>
    <w:p w:rsidR="0040241F" w:rsidRPr="0040241F" w:rsidRDefault="0040241F" w:rsidP="00C64FC4">
      <w:pPr>
        <w:numPr>
          <w:ilvl w:val="1"/>
          <w:numId w:val="1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эмоциональной сферы (чувств, переживаний, настроений и пр.), понимания чувств и переживаний других людей;</w:t>
      </w:r>
    </w:p>
    <w:p w:rsidR="0040241F" w:rsidRPr="0040241F" w:rsidRDefault="0040241F" w:rsidP="00C64FC4">
      <w:pPr>
        <w:numPr>
          <w:ilvl w:val="1"/>
          <w:numId w:val="1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обнаружение и преодоление негативных проявлений в привычках и манерах поведения учащихся.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учебная программа “Основы психологии” составлена на основе:</w:t>
      </w:r>
    </w:p>
    <w:p w:rsidR="0040241F" w:rsidRPr="0040241F" w:rsidRDefault="0040241F" w:rsidP="00C64FC4">
      <w:pPr>
        <w:numPr>
          <w:ilvl w:val="0"/>
          <w:numId w:val="2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программы уроков психологии (А.В. Микляева, 2003);</w:t>
      </w:r>
    </w:p>
    <w:p w:rsidR="0040241F" w:rsidRPr="0040241F" w:rsidRDefault="0040241F" w:rsidP="00C64FC4">
      <w:pPr>
        <w:numPr>
          <w:ilvl w:val="0"/>
          <w:numId w:val="2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программы учебного курса по психологии для 10 класса (под ред. И.В. Дубровиной, 2003).</w:t>
      </w:r>
    </w:p>
    <w:p w:rsidR="0040241F" w:rsidRPr="0040241F" w:rsidRDefault="0040241F" w:rsidP="00C64FC4">
      <w:pPr>
        <w:numPr>
          <w:ilvl w:val="0"/>
          <w:numId w:val="2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программы профессионального самоопределения для подростков “Я и моя профессия” (Г.В. Резапкина, 2000)</w:t>
      </w:r>
    </w:p>
    <w:p w:rsidR="0040241F" w:rsidRPr="0040241F" w:rsidRDefault="0040241F" w:rsidP="00C64FC4">
      <w:pPr>
        <w:numPr>
          <w:ilvl w:val="0"/>
          <w:numId w:val="2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адаптированной программы элективного курса “Основы имиджелогии” для учащихся 10-11 классов (С.В. Кирдянкина, 2006).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 обучения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34 часа). Программа включает в себя четыре взаимосвязанных блока: “Встречи с самим собой” - блок психологии самопознании “Я среди других людей” - блок психологии общения</w:t>
      </w:r>
      <w:proofErr w:type="gramStart"/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“На пороге взрослой жизни” - блок этики и психологии семейной жизни , “Коды доступа к успеху” - блок психологии профессионального самоопределения и основ имиджелогии.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Преподавание психологии предусматривает теоретическую подготовку, а также ориентировано на обращение к тем проблемам (в недирективной форме), которые важны для подростков и юношей в силу возрастных особенностей развития. </w:t>
      </w:r>
      <w:r w:rsidR="00D543AA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то: отношения с родителями, другими взрослыми и сверстниками, контроль собственной раздражительности, застенчивость и неуверенность в себе, пути решения конфликтов и т.д.</w:t>
      </w:r>
      <w:r w:rsidR="001C7B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543AA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авершени</w:t>
      </w:r>
      <w:r w:rsidR="00D543AA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развития психологической готовности к </w:t>
      </w: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самоопределению – личностному, профессиональному, жизненному. Поэтому с ними в учебной работе по психологии основное внимание уделяется формированию их понимания своего призвания, умения видеть смысл жизни, временным перспективам и эмоциональным привязанностям, профессиональному выбору и будущей семейной жизни.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Приоритетные принципы отбора и структурирования материала:</w:t>
      </w:r>
    </w:p>
    <w:p w:rsidR="0040241F" w:rsidRPr="0040241F" w:rsidRDefault="0040241F" w:rsidP="00C64FC4">
      <w:pPr>
        <w:numPr>
          <w:ilvl w:val="0"/>
          <w:numId w:val="3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гуманизация образования</w:t>
      </w:r>
    </w:p>
    <w:p w:rsidR="0040241F" w:rsidRPr="0040241F" w:rsidRDefault="0040241F" w:rsidP="00C64FC4">
      <w:pPr>
        <w:numPr>
          <w:ilvl w:val="0"/>
          <w:numId w:val="3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интеграция предметов</w:t>
      </w:r>
    </w:p>
    <w:p w:rsidR="0040241F" w:rsidRPr="0040241F" w:rsidRDefault="0040241F" w:rsidP="00C64FC4">
      <w:pPr>
        <w:numPr>
          <w:ilvl w:val="0"/>
          <w:numId w:val="3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дифференциация и индивидуализация обучения</w:t>
      </w:r>
    </w:p>
    <w:p w:rsidR="0040241F" w:rsidRPr="0040241F" w:rsidRDefault="0040241F" w:rsidP="00C64FC4">
      <w:pPr>
        <w:numPr>
          <w:ilvl w:val="0"/>
          <w:numId w:val="3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природосообразность материала</w:t>
      </w:r>
    </w:p>
    <w:p w:rsidR="0040241F" w:rsidRPr="0040241F" w:rsidRDefault="0040241F" w:rsidP="00C64FC4">
      <w:pPr>
        <w:numPr>
          <w:ilvl w:val="0"/>
          <w:numId w:val="3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доступность образования</w:t>
      </w:r>
    </w:p>
    <w:p w:rsidR="0040241F" w:rsidRPr="0040241F" w:rsidRDefault="0040241F" w:rsidP="00C64FC4">
      <w:pPr>
        <w:numPr>
          <w:ilvl w:val="0"/>
          <w:numId w:val="3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логичность и системность изложения материала</w:t>
      </w:r>
    </w:p>
    <w:p w:rsidR="0040241F" w:rsidRPr="0040241F" w:rsidRDefault="0040241F" w:rsidP="00C64FC4">
      <w:pPr>
        <w:numPr>
          <w:ilvl w:val="0"/>
          <w:numId w:val="3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полнота и завершенность содержательных линий.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Урок психологии подчиняется, с одной стороны, общим дидактическим законам ведения урока, с другой стороны, имеет свои специфические особенности в содержательных акцентах и способах проведения: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Учащиеся на уроке познают не только психологию человека вообще, но имеют возможность познавать себя, закономерности, механизмы, сущность и условия развития личности.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Еженедельные уроки психологии позволяют учащимся сориентироваться в особенностях “психологического” взаимодействия, его целях и результатах.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Большинство заданий носят предельно обобщенный характер, являясь, по сути, лишь алгоритмом, который каждый учащийся наполняет волнующим его содержанием, поскольку специфика жанра урока и школьного класса не позволяют открыто работать с теми или иными затруднениями отдельных обучающихся.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 содержат игровые элементы.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Ведется индивидуальная работа в тетради, которые после уроков сдаются и хранятся у педагога-психолога, что снижает вероятность нарушения конфиденциальности записей в тетради. Это обеспечивает детям определенную степень психологической безопасности.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Работы в тетради проверяются и оцениваются: записывается мнение, реплика, риторический вопрос, размышление психолога как индивидуальная обратная связь.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на занятиях проходит за партами, но при изучении отдельных тем, где требуется проведение мастерской или работа в режиме мини-тренинга, работа проводится в круге.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В структуре урока выделяются смысловые блоки, традиционные для групповой психологической работы с детьми подросткового и юношеского возраста: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Ритуал приветствия (придумывается группой на первом занятии в каждом учебном году). Целью проведения ритуала приветствия является настрой на работу, сплочение группы, создание группового доверия.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Объявление темы занятий, за которым следует мотивирующее упражнение и / или обсуждение, благодаря которому учащиеся получают возможность обратиться к личному опыту, связанному с заявленной проблемой.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по теме занятия. Основное содержание занятия представляет собой теоретическую часть и совокупность психотехнических упражнений и приемов, которые подбираются в соответствии с задачами, сформулированными для работы над каждой темой. Самое главное в их использовании – это помочь подросткам найти психологический подтекст упражнения.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Подведение итогов занятия – предполагает формулирование основных результатов, достигнутых на уроке. Этот этап проходит в форме открытого обсуждения или в форме письменной работы в тетради.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Ритуал завершения занятия (см. ритуал приветствия).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Опыт работы по программе курса позволил выбрать следующие методические приемы:</w:t>
      </w:r>
    </w:p>
    <w:p w:rsidR="0040241F" w:rsidRPr="0040241F" w:rsidRDefault="0040241F" w:rsidP="00C64FC4">
      <w:pPr>
        <w:numPr>
          <w:ilvl w:val="0"/>
          <w:numId w:val="4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устный или анкетный опрос для выявления запроса и спектра интересующих учащихся проблем в рамках предлагаемой темы урока;</w:t>
      </w:r>
    </w:p>
    <w:p w:rsidR="0040241F" w:rsidRPr="0040241F" w:rsidRDefault="0040241F" w:rsidP="00C64FC4">
      <w:pPr>
        <w:numPr>
          <w:ilvl w:val="0"/>
          <w:numId w:val="4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“универсализация” трудностей через использование проективных форм “Один мальчик...”, “Большинство людей...”;</w:t>
      </w:r>
    </w:p>
    <w:p w:rsidR="0040241F" w:rsidRPr="0040241F" w:rsidRDefault="0040241F" w:rsidP="00C64FC4">
      <w:pPr>
        <w:numPr>
          <w:ilvl w:val="0"/>
          <w:numId w:val="4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обращение к личному опыту учащихся в процессе работы над темой;</w:t>
      </w:r>
    </w:p>
    <w:p w:rsidR="0040241F" w:rsidRPr="0040241F" w:rsidRDefault="0040241F" w:rsidP="00C64FC4">
      <w:pPr>
        <w:numPr>
          <w:ilvl w:val="0"/>
          <w:numId w:val="4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тестирование, ситуационно-ролевые, деловые и развивающие игры, соответствующие изучаемым темам, рефлексия результатов урока, анонимное обращение учащихся к собственным затруднениям;</w:t>
      </w:r>
    </w:p>
    <w:p w:rsidR="0040241F" w:rsidRDefault="0040241F" w:rsidP="00C64FC4">
      <w:pPr>
        <w:numPr>
          <w:ilvl w:val="0"/>
          <w:numId w:val="4"/>
        </w:numPr>
        <w:shd w:val="clear" w:color="auto" w:fill="FFFFFF"/>
        <w:spacing w:before="100" w:beforeAutospacing="1"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“уровня достижений” в виде заданий, выполнение которых показывает включенность изучаемого материала в “поле опыта” учащихся (уровень личностной ассимиляции знаний).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Механизм оценивания результатов: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1. Владение фактами: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- установление причин фактов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- установление взаимосвязей между фактами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- отличие основных фактов и фактов второстепенных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2. Владение проблематикой: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формулирование проблем по теме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- умение отыскать возможные пути решения проблемы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3. Владение понятиями: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- раскрытие содержания понятий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- установление взаимосвязей между понятиями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- практическое применение понятий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4. Владение правилами и приемами: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формулирование правил, требований, приемов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- раскрытие содержания правил, требований, приемов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- характеристика действий, связанных с применением правил, требований, приемов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5. Проверка навыков: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- моделирование ситуаций, связанных с практическим выполнением действий, составляющих конкретное умение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- выполнение комплекса действий, составляющих определенное умение</w:t>
      </w:r>
    </w:p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- самоанализ результатов выполнения подобных действий</w:t>
      </w:r>
    </w:p>
    <w:p w:rsidR="00C64FC4" w:rsidRDefault="00C64FC4" w:rsidP="00C64FC4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64FC4" w:rsidRDefault="00C64FC4" w:rsidP="00C64FC4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64FC4" w:rsidRDefault="00C64FC4" w:rsidP="00C64FC4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64FC4" w:rsidRDefault="00C64FC4" w:rsidP="00C64FC4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64FC4" w:rsidRDefault="00C64FC4" w:rsidP="00C64FC4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64FC4" w:rsidRDefault="00C64FC4" w:rsidP="00C64FC4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64FC4" w:rsidRDefault="00C64FC4" w:rsidP="00C64FC4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0241F" w:rsidRDefault="0040241F" w:rsidP="00C64FC4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Тематический план</w:t>
      </w:r>
    </w:p>
    <w:p w:rsidR="003514A9" w:rsidRPr="0040241F" w:rsidRDefault="003514A9" w:rsidP="00C64FC4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“Встречи с самим собой”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6378"/>
        <w:gridCol w:w="2186"/>
      </w:tblGrid>
      <w:tr w:rsidR="0040241F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241F" w:rsidRPr="0040241F" w:rsidRDefault="0040241F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241F" w:rsidRPr="0040241F" w:rsidRDefault="0040241F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241F" w:rsidRPr="0040241F" w:rsidRDefault="0040241F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“я – подросток”?</w:t>
            </w:r>
          </w:p>
        </w:tc>
        <w:tc>
          <w:tcPr>
            <w:tcW w:w="21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достоинства и недостатки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Мои ценности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Мир эмоций и чувств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4.1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Чувства – важнейшая характеристика личности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Эмоциональные состояния и чувства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4.3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Развитие чувств в онтогенезе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Чувства “полезные” и “вредные”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4.5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Страхи и страшилки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4.6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Злость и агрессия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4.7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Высшие чувства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4.8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Смущение, застенчивость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4.9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Чувство стыда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4.10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Чувство вины. Совесть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4.11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Долг и ответственность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4.12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Честь и достоинство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4.13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Привязанность. Одиночество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4.14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Любовь – чувство, действие, отношение. Виды любви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4.15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Негативные моральные чувства.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1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14A9" w:rsidRDefault="003514A9" w:rsidP="00C64FC4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514A9" w:rsidRPr="0040241F" w:rsidRDefault="003514A9" w:rsidP="00C64FC4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“Я среди других людей”</w:t>
      </w:r>
    </w:p>
    <w:tbl>
      <w:tblPr>
        <w:tblW w:w="0" w:type="auto"/>
        <w:jc w:val="center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2"/>
        <w:gridCol w:w="6372"/>
        <w:gridCol w:w="2302"/>
      </w:tblGrid>
      <w:tr w:rsidR="0040241F" w:rsidRPr="0040241F" w:rsidTr="003514A9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241F" w:rsidRPr="0040241F" w:rsidRDefault="0040241F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241F" w:rsidRPr="0040241F" w:rsidRDefault="0040241F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241F" w:rsidRPr="0040241F" w:rsidRDefault="0040241F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3514A9" w:rsidRPr="0040241F" w:rsidTr="003514A9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 – это так легко…</w:t>
            </w:r>
          </w:p>
        </w:tc>
        <w:tc>
          <w:tcPr>
            <w:tcW w:w="23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3514A9" w:rsidRPr="0040241F" w:rsidTr="003514A9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вербальная и невербальная.</w:t>
            </w:r>
          </w:p>
        </w:tc>
        <w:tc>
          <w:tcPr>
            <w:tcW w:w="23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Уверенность, неуверенность</w:t>
            </w:r>
          </w:p>
        </w:tc>
        <w:tc>
          <w:tcPr>
            <w:tcW w:w="23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сказать “нет”</w:t>
            </w:r>
          </w:p>
        </w:tc>
        <w:tc>
          <w:tcPr>
            <w:tcW w:w="23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Барьеры общения</w:t>
            </w:r>
          </w:p>
        </w:tc>
        <w:tc>
          <w:tcPr>
            <w:tcW w:w="23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обработки информации</w:t>
            </w:r>
          </w:p>
        </w:tc>
        <w:tc>
          <w:tcPr>
            <w:tcW w:w="23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Стереотипы, позиции, стиль общения</w:t>
            </w:r>
          </w:p>
        </w:tc>
        <w:tc>
          <w:tcPr>
            <w:tcW w:w="23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и его природа</w:t>
            </w:r>
          </w:p>
        </w:tc>
        <w:tc>
          <w:tcPr>
            <w:tcW w:w="23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Бесконфликтное общение с “трудными людьми”</w:t>
            </w:r>
          </w:p>
        </w:tc>
        <w:tc>
          <w:tcPr>
            <w:tcW w:w="23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Доверие в общении</w:t>
            </w:r>
          </w:p>
        </w:tc>
        <w:tc>
          <w:tcPr>
            <w:tcW w:w="23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Дружба, дружеские отношения</w:t>
            </w:r>
          </w:p>
        </w:tc>
        <w:tc>
          <w:tcPr>
            <w:tcW w:w="23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3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14A9" w:rsidRDefault="003514A9" w:rsidP="00C64FC4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514A9" w:rsidRPr="0040241F" w:rsidRDefault="003514A9" w:rsidP="00C64FC4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“На пороге взрослой жизни”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6563"/>
        <w:gridCol w:w="2372"/>
      </w:tblGrid>
      <w:tr w:rsidR="0040241F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41F" w:rsidRPr="0040241F" w:rsidRDefault="0040241F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41F" w:rsidRPr="0040241F" w:rsidRDefault="0040241F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41F" w:rsidRPr="0040241F" w:rsidRDefault="0040241F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Что такое самоопределение.</w:t>
            </w:r>
          </w:p>
        </w:tc>
        <w:tc>
          <w:tcPr>
            <w:tcW w:w="23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 – пора самоопределения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2.1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пороге взрослой жизни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Сверстник своего поколения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2.3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Время в жизни человека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2.4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Временная перспектива и ее свойства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2.5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Мировоззрение и смысл жизни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2.6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Жизненные цели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семейной жизни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– мужчина. Я – женщина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Психологические различия между полами. Стереотипы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3.3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Семья. Брак. Функции современной семьи. Моя семья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3.4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Нравственные основы семьи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3.5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Любовь в семье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3.6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Супружеские отношения. Совместимость супругов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3.7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“Трудные дети” и “трудные родители”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3.8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Кинотерапия “Бабуся”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3.9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Семейные роли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3.10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в семье. Мои права в семье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3.11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Дом – полная чаша.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3.12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Кризисы семейной жизни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процесса самоопределения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4.1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Психологические барьеры самоопределения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4.2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Стресс и фрустрация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4.3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Психологические зависимости – способы бегства от действительности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3514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Я – состоявшаяся личность</w:t>
            </w:r>
          </w:p>
        </w:tc>
        <w:tc>
          <w:tcPr>
            <w:tcW w:w="23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241F" w:rsidRPr="0040241F" w:rsidRDefault="003514A9" w:rsidP="00C64FC4">
      <w:pPr>
        <w:shd w:val="clear" w:color="auto" w:fill="FFFFFF"/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“Коды доступа к успеху”</w:t>
      </w:r>
      <w:r w:rsidR="0040241F"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6476"/>
        <w:gridCol w:w="2165"/>
      </w:tblGrid>
      <w:tr w:rsidR="0040241F" w:rsidRPr="0040241F" w:rsidTr="004024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41F" w:rsidRPr="0040241F" w:rsidRDefault="0040241F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41F" w:rsidRPr="0040241F" w:rsidRDefault="0040241F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241F" w:rsidRPr="0040241F" w:rsidRDefault="0040241F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Профессия. Работа. Рабочий день, рабочее место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Классификация профессий. Диагностика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Ошибки в выборе профессии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Склонности. Способности. Диагностика. Профпригодность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Характер. Тип темперамента. Диагностика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Личный профессиональный план. Диагностика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личности. Методика Голланда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Выбор вуза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Строим карьеру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основами имиджелогии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Ведение в имиджелогию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Имидж человека: ведущие типы и элементы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“Я – концепция”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Основы физиогномики и основные принципы языка тела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Психологическая теория цветовой гармонии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Роль макияжа в создании имиджа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Одежда и ее роль в формировании имиджа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Основы психологии общения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Имидж лидера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Имиджирование – путь к успеху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самопрезентации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4A9" w:rsidRPr="0040241F" w:rsidTr="004322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4A9" w:rsidRPr="0040241F" w:rsidRDefault="003514A9" w:rsidP="00C6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241F" w:rsidRPr="0040241F" w:rsidRDefault="0040241F" w:rsidP="00C64FC4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Список литературы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Алиева М.А. и др. Я сам строю свою жизнь. – СПб</w:t>
      </w:r>
      <w:proofErr w:type="gramStart"/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proofErr w:type="gramEnd"/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2000.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Аргайл М. Психология счастья. – М., 1990.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Берн Э. Игры, в которые играют люди: психология человеческих взаимоотношений. Люди, которые играют в игры: психология человеческой судьбы. – М., 1997.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Бернс Р. Развитие “</w:t>
      </w:r>
      <w:proofErr w:type="gramStart"/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Я-концепции</w:t>
      </w:r>
      <w:proofErr w:type="gramEnd"/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” и воспитание, 1986.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Бородкин Ф.М., Коряк Н.М. Внимание, конфликт. – Новосибирск, 1983.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Время личности и время жизни / К.А. Абульханова, С.В.Березина. – СПб</w:t>
      </w:r>
      <w:proofErr w:type="gramStart"/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proofErr w:type="gramEnd"/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2001.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Гозман Л.Я. Психология эмоциональных отношений. – М., 1987.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Головаха Е.И. Жизненная перспектива и профессиональное самоопределение молодежи. – Киев, 1988.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Горчакова В.Г. Имидж: розыгрыш или код доступа? – М.: Эксмо, 2007.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Грей Д. Женщины с Венеры, мужчины с Марса. – Киев, 2002.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Григорьева Т.Г. Основы конструктивного общения. В 3 частях. – Новосибирск, 1997.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Зиг. Зиглар Умение добиваться успеха “Вильямс”, 2000.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Ильин Е.П. Дифференциальная психофизиология мужчины и женщины. – СПб</w:t>
      </w:r>
      <w:proofErr w:type="gramStart"/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proofErr w:type="gramEnd"/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2002.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Леонтьев А.А. Психология общения. 1999.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Моисеев Р.Н. Международные этические нормы и психология делового общения. Воронеж, 1997.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Мэй Р. Любовь и воля. – М., 1997.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Олпорт Г. Зрелая любовь // Становление личности. – М., 2002.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Петровская Л.А. Компетентность в общении. – М., 1989.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Пиз А.,Гарнер А. Язык разговора, 2000.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Почепцов Г.Г. Имиджелогия: теория и практика. Киев, 1998.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Прихожан А.М. Психология неудачника. – М., 1996.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Прутченков А.С. Свет мой зеркальце, скажи… М., 1996.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Сатир В. Как строить себя и свою семью. – М., 1992.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Сколько вам лет? Линии жизни глазами психолога</w:t>
      </w:r>
      <w:proofErr w:type="gramStart"/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П</w:t>
      </w:r>
      <w:proofErr w:type="gramEnd"/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од ред. А.А. Кронина. – М., 1993.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Франкл В. Человек в поисках смысла. – М., 1990.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личности старшеклассника</w:t>
      </w:r>
      <w:proofErr w:type="gramStart"/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П</w:t>
      </w:r>
      <w:proofErr w:type="gramEnd"/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од ред. И.В. Дубровиной. – М., 1989.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Фромм Э. Искусство любви // Исследование природы любви. – М., 1991.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Чудновский В.Э. Смысл жизни и судьба. – М., 1997.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Шепель В.М. Имиджелогия, секреты личного обаяния. М., 1994.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Шепель В.М. Имиджелогия. Как нравиться людям. 2002.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Юзефович Г.Я. Отцы и дети в меняющемся мире / Г.Я. Юзефович, В.Н. Соколова. – М., 1991.</w:t>
      </w:r>
    </w:p>
    <w:p w:rsidR="0040241F" w:rsidRPr="0040241F" w:rsidRDefault="0040241F" w:rsidP="00C64FC4">
      <w:pPr>
        <w:numPr>
          <w:ilvl w:val="0"/>
          <w:numId w:val="5"/>
        </w:numPr>
        <w:shd w:val="clear" w:color="auto" w:fill="FFFFFF"/>
        <w:spacing w:before="100" w:beforeAutospacing="1" w:after="0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241F">
        <w:rPr>
          <w:rFonts w:ascii="Times New Roman" w:eastAsia="Times New Roman" w:hAnsi="Times New Roman" w:cs="Times New Roman"/>
          <w:color w:val="333333"/>
          <w:sz w:val="24"/>
          <w:szCs w:val="24"/>
        </w:rPr>
        <w:t>Якобсон П.М. Психология чувств. – М., 1958.</w:t>
      </w:r>
    </w:p>
    <w:sectPr w:rsidR="0040241F" w:rsidRPr="0040241F" w:rsidSect="00C64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3166"/>
    <w:multiLevelType w:val="multilevel"/>
    <w:tmpl w:val="C53A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534C9"/>
    <w:multiLevelType w:val="multilevel"/>
    <w:tmpl w:val="3AEE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E2D9A"/>
    <w:multiLevelType w:val="multilevel"/>
    <w:tmpl w:val="6098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77536A"/>
    <w:multiLevelType w:val="multilevel"/>
    <w:tmpl w:val="92BC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06545"/>
    <w:multiLevelType w:val="multilevel"/>
    <w:tmpl w:val="8D4C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1F"/>
    <w:rsid w:val="0011250B"/>
    <w:rsid w:val="001C7BBA"/>
    <w:rsid w:val="003514A9"/>
    <w:rsid w:val="0040241F"/>
    <w:rsid w:val="005F5749"/>
    <w:rsid w:val="00AD1146"/>
    <w:rsid w:val="00C35A49"/>
    <w:rsid w:val="00C64FC4"/>
    <w:rsid w:val="00D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241F"/>
    <w:rPr>
      <w:b/>
      <w:bCs/>
    </w:rPr>
  </w:style>
  <w:style w:type="character" w:customStyle="1" w:styleId="full-screen-content-activate">
    <w:name w:val="full-screen-content-activate"/>
    <w:basedOn w:val="a0"/>
    <w:rsid w:val="0040241F"/>
  </w:style>
  <w:style w:type="character" w:customStyle="1" w:styleId="apple-converted-space">
    <w:name w:val="apple-converted-space"/>
    <w:basedOn w:val="a0"/>
    <w:rsid w:val="0040241F"/>
  </w:style>
  <w:style w:type="paragraph" w:styleId="a5">
    <w:name w:val="Balloon Text"/>
    <w:basedOn w:val="a"/>
    <w:link w:val="a6"/>
    <w:uiPriority w:val="99"/>
    <w:semiHidden/>
    <w:unhideWhenUsed/>
    <w:rsid w:val="00C6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241F"/>
    <w:rPr>
      <w:b/>
      <w:bCs/>
    </w:rPr>
  </w:style>
  <w:style w:type="character" w:customStyle="1" w:styleId="full-screen-content-activate">
    <w:name w:val="full-screen-content-activate"/>
    <w:basedOn w:val="a0"/>
    <w:rsid w:val="0040241F"/>
  </w:style>
  <w:style w:type="character" w:customStyle="1" w:styleId="apple-converted-space">
    <w:name w:val="apple-converted-space"/>
    <w:basedOn w:val="a0"/>
    <w:rsid w:val="0040241F"/>
  </w:style>
  <w:style w:type="paragraph" w:styleId="a5">
    <w:name w:val="Balloon Text"/>
    <w:basedOn w:val="a"/>
    <w:link w:val="a6"/>
    <w:uiPriority w:val="99"/>
    <w:semiHidden/>
    <w:unhideWhenUsed/>
    <w:rsid w:val="00C6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154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90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87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17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74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13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8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H5VRHAXFEW3S-529371891-918</_dlc_DocId>
    <_dlc_DocIdUrl xmlns="b582dbf1-bcaa-4613-9a4c-8b7010640233">
      <Url>http://www.eduportal44.ru/Krasnoe/Sh/_layouts/15/DocIdRedir.aspx?ID=H5VRHAXFEW3S-529371891-918</Url>
      <Description>H5VRHAXFEW3S-529371891-918</Description>
    </_dlc_DocIdUrl>
  </documentManagement>
</p:properties>
</file>

<file path=customXml/itemProps1.xml><?xml version="1.0" encoding="utf-8"?>
<ds:datastoreItem xmlns:ds="http://schemas.openxmlformats.org/officeDocument/2006/customXml" ds:itemID="{09AC0AA1-D2FD-4C54-8F84-59777378228F}"/>
</file>

<file path=customXml/itemProps2.xml><?xml version="1.0" encoding="utf-8"?>
<ds:datastoreItem xmlns:ds="http://schemas.openxmlformats.org/officeDocument/2006/customXml" ds:itemID="{D54D84F5-ACDD-4703-A328-D49109F1FC48}"/>
</file>

<file path=customXml/itemProps3.xml><?xml version="1.0" encoding="utf-8"?>
<ds:datastoreItem xmlns:ds="http://schemas.openxmlformats.org/officeDocument/2006/customXml" ds:itemID="{01F99506-4E47-49A4-935F-896BA22724ED}"/>
</file>

<file path=customXml/itemProps4.xml><?xml version="1.0" encoding="utf-8"?>
<ds:datastoreItem xmlns:ds="http://schemas.openxmlformats.org/officeDocument/2006/customXml" ds:itemID="{65453D30-BFF3-42CF-BED3-379DA9967F84}"/>
</file>

<file path=customXml/itemProps5.xml><?xml version="1.0" encoding="utf-8"?>
<ds:datastoreItem xmlns:ds="http://schemas.openxmlformats.org/officeDocument/2006/customXml" ds:itemID="{F953EBA6-D942-4B02-928C-1F723AABA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2021-01-27T16:25:00Z</dcterms:created>
  <dcterms:modified xsi:type="dcterms:W3CDTF">2021-01-28T15:49:00Z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f9b84314-2426-4526-a578-6b5186be6f4c</vt:lpwstr>
  </property>
</Properties>
</file>