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5A" w:rsidRDefault="00BA305A" w:rsidP="00632A01">
      <w:pPr>
        <w:pStyle w:val="20"/>
        <w:framePr w:w="10306" w:h="1157" w:hRule="exact" w:wrap="none" w:vAnchor="page" w:hAnchor="page" w:x="961" w:y="931"/>
        <w:shd w:val="clear" w:color="auto" w:fill="auto"/>
        <w:spacing w:after="0" w:line="274" w:lineRule="exact"/>
        <w:ind w:left="180" w:firstLine="0"/>
        <w:jc w:val="center"/>
      </w:pPr>
      <w:proofErr w:type="gramStart"/>
      <w:r>
        <w:t>П</w:t>
      </w:r>
      <w:proofErr w:type="gramEnd"/>
      <w:r>
        <w:t xml:space="preserve"> Л А Н</w:t>
      </w:r>
    </w:p>
    <w:p w:rsidR="00BA305A" w:rsidRDefault="00BA305A" w:rsidP="00632A01">
      <w:pPr>
        <w:pStyle w:val="20"/>
        <w:framePr w:w="10306" w:h="1157" w:hRule="exact" w:wrap="none" w:vAnchor="page" w:hAnchor="page" w:x="961" w:y="931"/>
        <w:shd w:val="clear" w:color="auto" w:fill="auto"/>
        <w:spacing w:after="0" w:line="274" w:lineRule="exact"/>
        <w:ind w:left="180" w:firstLine="0"/>
        <w:jc w:val="center"/>
      </w:pPr>
      <w:r>
        <w:t>первоочередных мероприятий (дорожная карта) по созданию и функционированию центра образования цифрового и гуманитарного профилей «Точка роста» при  МКОУ «ПОДОЛЬСКАЯ ОШ»</w:t>
      </w:r>
    </w:p>
    <w:tbl>
      <w:tblPr>
        <w:tblpPr w:leftFromText="180" w:rightFromText="180" w:vertAnchor="text" w:horzAnchor="margin" w:tblpXSpec="center" w:tblpY="21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4958"/>
        <w:gridCol w:w="2976"/>
        <w:gridCol w:w="1570"/>
      </w:tblGrid>
      <w:tr w:rsidR="00632A01" w:rsidTr="00632A01">
        <w:trPr>
          <w:trHeight w:hRule="exact" w:val="5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after="60" w:line="210" w:lineRule="exact"/>
              <w:ind w:left="260"/>
              <w:jc w:val="left"/>
            </w:pPr>
            <w:r>
              <w:rPr>
                <w:rStyle w:val="a6"/>
              </w:rPr>
              <w:t>№</w:t>
            </w:r>
          </w:p>
          <w:p w:rsidR="00632A01" w:rsidRDefault="00632A01" w:rsidP="00632A01">
            <w:pPr>
              <w:pStyle w:val="21"/>
              <w:shd w:val="clear" w:color="auto" w:fill="auto"/>
              <w:spacing w:before="60" w:line="210" w:lineRule="exact"/>
              <w:ind w:left="260"/>
              <w:jc w:val="left"/>
            </w:pPr>
            <w:proofErr w:type="spellStart"/>
            <w:r>
              <w:rPr>
                <w:rStyle w:val="a6"/>
              </w:rPr>
              <w:t>п\</w:t>
            </w:r>
            <w:proofErr w:type="gramStart"/>
            <w:r>
              <w:rPr>
                <w:rStyle w:val="a6"/>
              </w:rPr>
              <w:t>п</w:t>
            </w:r>
            <w:proofErr w:type="spellEnd"/>
            <w:proofErr w:type="gramEnd"/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10" w:lineRule="exact"/>
              <w:jc w:val="center"/>
            </w:pPr>
            <w:r>
              <w:rPr>
                <w:rStyle w:val="a6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10" w:lineRule="exact"/>
              <w:jc w:val="center"/>
            </w:pPr>
            <w:r>
              <w:rPr>
                <w:rStyle w:val="a6"/>
              </w:rPr>
              <w:t>Результат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10" w:lineRule="exact"/>
              <w:jc w:val="center"/>
            </w:pPr>
            <w:r>
              <w:rPr>
                <w:rStyle w:val="a6"/>
              </w:rPr>
              <w:t>Сроки</w:t>
            </w:r>
          </w:p>
        </w:tc>
      </w:tr>
      <w:tr w:rsidR="00632A01" w:rsidTr="00632A01">
        <w:trPr>
          <w:trHeight w:hRule="exact" w:val="42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>Организационные мероприятия по созданию Центра роста:</w:t>
            </w:r>
          </w:p>
          <w:p w:rsidR="00632A01" w:rsidRDefault="00632A01" w:rsidP="00632A01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528"/>
              </w:tabs>
              <w:spacing w:before="0"/>
              <w:ind w:left="120"/>
              <w:jc w:val="left"/>
            </w:pPr>
            <w:r>
              <w:rPr>
                <w:rStyle w:val="1"/>
              </w:rPr>
              <w:t>Правовое обеспечение создания и функционирования Центра роста:</w:t>
            </w:r>
          </w:p>
          <w:p w:rsidR="00632A01" w:rsidRDefault="00632A01" w:rsidP="00632A01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691"/>
              </w:tabs>
              <w:spacing w:before="0"/>
              <w:ind w:left="120"/>
              <w:jc w:val="left"/>
            </w:pPr>
            <w:r>
              <w:rPr>
                <w:rStyle w:val="1"/>
              </w:rPr>
              <w:t>Издание приказа о создании Центра:</w:t>
            </w:r>
          </w:p>
          <w:p w:rsidR="00632A01" w:rsidRDefault="00632A01" w:rsidP="00632A01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before="0"/>
              <w:ind w:left="120"/>
              <w:jc w:val="left"/>
            </w:pPr>
            <w:r>
              <w:rPr>
                <w:rStyle w:val="1"/>
              </w:rPr>
              <w:t xml:space="preserve">утверждение </w:t>
            </w:r>
            <w:r>
              <w:rPr>
                <w:rStyle w:val="a6"/>
              </w:rPr>
              <w:t xml:space="preserve">Положения </w:t>
            </w:r>
            <w:r>
              <w:rPr>
                <w:rStyle w:val="1"/>
              </w:rPr>
              <w:t>о деятельности Центра;</w:t>
            </w:r>
          </w:p>
          <w:p w:rsidR="00632A01" w:rsidRDefault="00632A01" w:rsidP="00632A01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before="0"/>
              <w:ind w:left="120"/>
              <w:jc w:val="left"/>
            </w:pPr>
            <w:r>
              <w:rPr>
                <w:rStyle w:val="1"/>
              </w:rPr>
              <w:t xml:space="preserve">назначение </w:t>
            </w:r>
            <w:r>
              <w:rPr>
                <w:rStyle w:val="a6"/>
              </w:rPr>
              <w:t xml:space="preserve">руководителя </w:t>
            </w:r>
            <w:r>
              <w:rPr>
                <w:rStyle w:val="1"/>
              </w:rPr>
              <w:t>Центра;</w:t>
            </w:r>
          </w:p>
          <w:p w:rsidR="00632A01" w:rsidRDefault="00632A01" w:rsidP="00632A01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before="0"/>
            </w:pPr>
            <w:r>
              <w:rPr>
                <w:rStyle w:val="1"/>
              </w:rPr>
              <w:t xml:space="preserve">утверждение плана первоочередных мероприятий </w:t>
            </w:r>
            <w:r>
              <w:rPr>
                <w:rStyle w:val="a6"/>
              </w:rPr>
              <w:t xml:space="preserve">(дорожной карты) </w:t>
            </w:r>
            <w:r>
              <w:rPr>
                <w:rStyle w:val="1"/>
              </w:rPr>
              <w:t>по созданию и функционированию Центра;</w:t>
            </w:r>
          </w:p>
          <w:p w:rsidR="00632A01" w:rsidRDefault="00632A01" w:rsidP="00632A01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before="0"/>
              <w:ind w:left="120"/>
              <w:jc w:val="left"/>
            </w:pPr>
            <w:r>
              <w:rPr>
                <w:rStyle w:val="1"/>
              </w:rPr>
              <w:t>разработка и утверждение должностных инструкций для сотрудников Центра;</w:t>
            </w:r>
          </w:p>
          <w:p w:rsidR="00632A01" w:rsidRDefault="00632A01" w:rsidP="00632A01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before="0"/>
              <w:ind w:left="120"/>
              <w:jc w:val="left"/>
            </w:pPr>
            <w:r>
              <w:rPr>
                <w:rStyle w:val="1"/>
              </w:rPr>
              <w:t>разработка и утверждение должностных инструкций сотрудников Центра.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/>
              <w:ind w:left="780" w:hanging="620"/>
              <w:jc w:val="left"/>
            </w:pPr>
            <w:r>
              <w:rPr>
                <w:rStyle w:val="1"/>
              </w:rPr>
              <w:t>Приказ директора  школы о создании в соответствии с методическими рекомендациями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 xml:space="preserve">сентябрь </w:t>
            </w:r>
          </w:p>
        </w:tc>
      </w:tr>
      <w:tr w:rsidR="00632A01" w:rsidTr="00632A01">
        <w:trPr>
          <w:trHeight w:hRule="exact" w:val="113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 xml:space="preserve">Утверждение </w:t>
            </w:r>
            <w:proofErr w:type="spellStart"/>
            <w:r>
              <w:rPr>
                <w:rStyle w:val="a6"/>
              </w:rPr>
              <w:t>медиаплана</w:t>
            </w:r>
            <w:proofErr w:type="spellEnd"/>
            <w:r>
              <w:rPr>
                <w:rStyle w:val="a6"/>
              </w:rPr>
              <w:t xml:space="preserve"> </w:t>
            </w:r>
            <w:r>
              <w:rPr>
                <w:rStyle w:val="1"/>
              </w:rPr>
              <w:t>по информационному сопровождению создания Центра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83" w:lineRule="exact"/>
              <w:jc w:val="center"/>
            </w:pPr>
            <w:r>
              <w:rPr>
                <w:rStyle w:val="1"/>
              </w:rPr>
              <w:t>Приказ директора  школы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 xml:space="preserve">сентябрь </w:t>
            </w:r>
          </w:p>
        </w:tc>
      </w:tr>
      <w:tr w:rsidR="00632A01" w:rsidTr="00632A01">
        <w:trPr>
          <w:trHeight w:hRule="exact" w:val="7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"/>
              </w:rPr>
              <w:t>Создание Интернет странички на сайте школы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Страничка на сайте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 xml:space="preserve">сентябрь </w:t>
            </w:r>
          </w:p>
        </w:tc>
      </w:tr>
      <w:tr w:rsidR="00632A01" w:rsidTr="00632A01">
        <w:trPr>
          <w:trHeight w:hRule="exact" w:val="83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 xml:space="preserve">Согласование </w:t>
            </w:r>
            <w:proofErr w:type="spellStart"/>
            <w:proofErr w:type="gramStart"/>
            <w:r>
              <w:rPr>
                <w:rStyle w:val="1"/>
              </w:rPr>
              <w:t>дизайн-проекта</w:t>
            </w:r>
            <w:proofErr w:type="spellEnd"/>
            <w:proofErr w:type="gramEnd"/>
            <w:r>
              <w:rPr>
                <w:rStyle w:val="1"/>
              </w:rPr>
              <w:t xml:space="preserve"> Центра «Точка роста» с Отделом образования администрации Красносельского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83" w:lineRule="exact"/>
              <w:jc w:val="center"/>
            </w:pPr>
            <w:r>
              <w:rPr>
                <w:rStyle w:val="1"/>
              </w:rPr>
              <w:t>Приказ директора  школы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 xml:space="preserve">май </w:t>
            </w:r>
          </w:p>
        </w:tc>
      </w:tr>
      <w:tr w:rsidR="00632A01" w:rsidTr="00632A01">
        <w:trPr>
          <w:trHeight w:hRule="exact" w:val="8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>Согласование проекта зонирования Центра с  Отделом образования администрации Красносельского района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2A01" w:rsidRDefault="00632A01" w:rsidP="00632A0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Май</w:t>
            </w:r>
          </w:p>
        </w:tc>
      </w:tr>
      <w:tr w:rsidR="00632A01" w:rsidTr="00632A01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"/>
              </w:rPr>
              <w:t>Согласование инфраструктурного листа Центра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2A01" w:rsidRDefault="00632A01" w:rsidP="00632A0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Май</w:t>
            </w:r>
          </w:p>
        </w:tc>
      </w:tr>
      <w:tr w:rsidR="00632A01" w:rsidTr="00632A01">
        <w:trPr>
          <w:trHeight w:hRule="exact" w:val="305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>Повышение квалификации (</w:t>
            </w:r>
            <w:proofErr w:type="spellStart"/>
            <w:r>
              <w:rPr>
                <w:rStyle w:val="1"/>
              </w:rPr>
              <w:t>профмастерства</w:t>
            </w:r>
            <w:proofErr w:type="spellEnd"/>
            <w:r>
              <w:rPr>
                <w:rStyle w:val="1"/>
              </w:rPr>
              <w:t>) сотрудников и педагогов Центра, в том числе по новым технологиям преподавания предметных областей «Технология», «Информатика», «ОБЖ»:</w:t>
            </w:r>
          </w:p>
          <w:p w:rsidR="00632A01" w:rsidRDefault="00632A01" w:rsidP="00632A01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spacing w:before="0" w:after="240" w:line="278" w:lineRule="exact"/>
              <w:ind w:left="120"/>
              <w:jc w:val="left"/>
            </w:pPr>
            <w:r>
              <w:rPr>
                <w:rStyle w:val="1"/>
              </w:rPr>
              <w:t xml:space="preserve">формирование </w:t>
            </w:r>
            <w:r>
              <w:rPr>
                <w:rStyle w:val="a6"/>
              </w:rPr>
              <w:t xml:space="preserve">штатного расписания </w:t>
            </w:r>
            <w:r>
              <w:rPr>
                <w:rStyle w:val="1"/>
              </w:rPr>
              <w:t>Центра;</w:t>
            </w:r>
          </w:p>
          <w:p w:rsidR="00632A01" w:rsidRDefault="00632A01" w:rsidP="00632A01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spacing w:before="240" w:line="278" w:lineRule="exact"/>
              <w:ind w:left="120"/>
              <w:jc w:val="left"/>
            </w:pPr>
            <w:r>
              <w:rPr>
                <w:rStyle w:val="1"/>
              </w:rPr>
              <w:t xml:space="preserve">Обеспечение участия педагогов и сотрудников в повышении квалификации на </w:t>
            </w:r>
            <w:proofErr w:type="spellStart"/>
            <w:r>
              <w:rPr>
                <w:rStyle w:val="1"/>
              </w:rPr>
              <w:t>онлайн</w:t>
            </w:r>
            <w:proofErr w:type="spellEnd"/>
            <w:r>
              <w:rPr>
                <w:rStyle w:val="1"/>
              </w:rPr>
              <w:t xml:space="preserve"> платформе;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after="480"/>
              <w:jc w:val="center"/>
            </w:pPr>
            <w:r>
              <w:rPr>
                <w:rStyle w:val="1"/>
              </w:rPr>
              <w:t>Свидетельство о повышении квалификации</w:t>
            </w:r>
          </w:p>
          <w:p w:rsidR="00632A01" w:rsidRDefault="00632A01" w:rsidP="00632A01">
            <w:pPr>
              <w:pStyle w:val="21"/>
              <w:shd w:val="clear" w:color="auto" w:fill="auto"/>
              <w:spacing w:before="480"/>
              <w:jc w:val="center"/>
            </w:pPr>
            <w:r>
              <w:rPr>
                <w:rStyle w:val="1"/>
              </w:rPr>
              <w:t>Приказ директора школы об утверждении штатного расписания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A01" w:rsidRDefault="00632A01" w:rsidP="00632A01">
            <w:pPr>
              <w:pStyle w:val="21"/>
              <w:shd w:val="clear" w:color="auto" w:fill="auto"/>
              <w:spacing w:before="0" w:line="1104" w:lineRule="exact"/>
              <w:jc w:val="center"/>
            </w:pPr>
            <w:r>
              <w:rPr>
                <w:rStyle w:val="1"/>
              </w:rPr>
              <w:t>Май - июнь Апрель</w:t>
            </w:r>
          </w:p>
        </w:tc>
      </w:tr>
    </w:tbl>
    <w:p w:rsidR="00BA305A" w:rsidRDefault="00632A01" w:rsidP="00632A01">
      <w:pPr>
        <w:widowControl/>
        <w:jc w:val="right"/>
        <w:rPr>
          <w:sz w:val="2"/>
          <w:szCs w:val="2"/>
        </w:rPr>
        <w:sectPr w:rsidR="00BA305A">
          <w:pgSz w:w="11909" w:h="16838"/>
          <w:pgMar w:top="0" w:right="0" w:bottom="0" w:left="0" w:header="0" w:footer="3" w:gutter="0"/>
          <w:cols w:space="720"/>
        </w:sectPr>
      </w:pPr>
      <w:r w:rsidRPr="00632A01">
        <w:rPr>
          <w:sz w:val="2"/>
          <w:szCs w:val="2"/>
        </w:rPr>
        <w:drawing>
          <wp:inline distT="0" distB="0" distL="0" distR="0">
            <wp:extent cx="2258060" cy="657225"/>
            <wp:effectExtent l="19050" t="0" r="889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65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A305A" w:rsidRDefault="00BA305A" w:rsidP="00BA305A">
      <w:pPr>
        <w:pStyle w:val="a4"/>
        <w:framePr w:wrap="none" w:vAnchor="page" w:hAnchor="page" w:x="5415" w:y="956"/>
        <w:shd w:val="clear" w:color="auto" w:fill="auto"/>
        <w:spacing w:line="210" w:lineRule="exact"/>
        <w:ind w:left="20"/>
      </w:pPr>
      <w:r>
        <w:lastRenderedPageBreak/>
        <w:t>12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4958"/>
        <w:gridCol w:w="2976"/>
        <w:gridCol w:w="1570"/>
      </w:tblGrid>
      <w:tr w:rsidR="00BA305A" w:rsidTr="00BA305A">
        <w:trPr>
          <w:trHeight w:hRule="exact" w:val="111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305A" w:rsidRDefault="00BA305A">
            <w:pPr>
              <w:framePr w:w="10234" w:h="7181" w:hRule="exact" w:wrap="none" w:vAnchor="page" w:hAnchor="page" w:x="841" w:y="1431"/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>3.Обеспечение участия педагогического состава в очных курсах повышения квалификации, программах переподготовки кадров.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305A" w:rsidRDefault="00BA305A">
            <w:pPr>
              <w:framePr w:w="10234" w:h="7181" w:hRule="exact" w:wrap="none" w:vAnchor="page" w:hAnchor="page" w:x="841" w:y="143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305A" w:rsidRDefault="00BA305A">
            <w:pPr>
              <w:framePr w:w="10234" w:h="7181" w:hRule="exact" w:wrap="none" w:vAnchor="page" w:hAnchor="page" w:x="841" w:y="1431"/>
              <w:rPr>
                <w:sz w:val="10"/>
                <w:szCs w:val="10"/>
              </w:rPr>
            </w:pPr>
          </w:p>
          <w:p w:rsidR="00BA305A" w:rsidRDefault="00BA305A">
            <w:pPr>
              <w:framePr w:w="10234" w:h="7181" w:hRule="exact" w:wrap="none" w:vAnchor="page" w:hAnchor="page" w:x="841" w:y="1431"/>
              <w:rPr>
                <w:sz w:val="10"/>
                <w:szCs w:val="10"/>
              </w:rPr>
            </w:pPr>
          </w:p>
          <w:p w:rsidR="00BA305A" w:rsidRDefault="00BA305A">
            <w:pPr>
              <w:framePr w:w="10234" w:h="7181" w:hRule="exact" w:wrap="none" w:vAnchor="page" w:hAnchor="page" w:x="841" w:y="1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BA305A" w:rsidTr="00BA305A">
        <w:trPr>
          <w:trHeight w:hRule="exact" w:val="249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>Закупка, доставка и наладка оборудования:</w:t>
            </w:r>
          </w:p>
          <w:p w:rsidR="00BA305A" w:rsidRDefault="00BA305A" w:rsidP="006A42D9">
            <w:pPr>
              <w:pStyle w:val="21"/>
              <w:framePr w:w="10234" w:h="7181" w:hRule="exact" w:wrap="none" w:vAnchor="page" w:hAnchor="page" w:x="841" w:y="1431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before="0"/>
              <w:ind w:left="120"/>
              <w:jc w:val="left"/>
            </w:pPr>
            <w:r>
              <w:rPr>
                <w:rStyle w:val="1"/>
              </w:rPr>
              <w:t xml:space="preserve">подготовка технического задания </w:t>
            </w:r>
            <w:proofErr w:type="gramStart"/>
            <w:r>
              <w:rPr>
                <w:rStyle w:val="1"/>
              </w:rPr>
              <w:t>согласно</w:t>
            </w:r>
            <w:proofErr w:type="gramEnd"/>
            <w:r>
              <w:rPr>
                <w:rStyle w:val="1"/>
              </w:rPr>
              <w:t xml:space="preserve"> рекомендуемого инфраструктурного листа;</w:t>
            </w:r>
          </w:p>
          <w:p w:rsidR="00BA305A" w:rsidRDefault="00BA305A" w:rsidP="006A42D9">
            <w:pPr>
              <w:pStyle w:val="21"/>
              <w:framePr w:w="10234" w:h="7181" w:hRule="exact" w:wrap="none" w:vAnchor="page" w:hAnchor="page" w:x="841" w:y="143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before="0"/>
              <w:ind w:left="120"/>
              <w:jc w:val="left"/>
            </w:pPr>
            <w:r>
              <w:rPr>
                <w:rStyle w:val="1"/>
              </w:rPr>
              <w:t>объявление конкурсных закупочных процедур;</w:t>
            </w:r>
          </w:p>
          <w:p w:rsidR="00BA305A" w:rsidRDefault="00BA305A" w:rsidP="006A42D9">
            <w:pPr>
              <w:pStyle w:val="21"/>
              <w:framePr w:w="10234" w:h="7181" w:hRule="exact" w:wrap="none" w:vAnchor="page" w:hAnchor="page" w:x="841" w:y="143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before="0"/>
              <w:ind w:left="120"/>
              <w:jc w:val="left"/>
            </w:pPr>
            <w:r>
              <w:rPr>
                <w:rStyle w:val="1"/>
              </w:rPr>
              <w:t>косметический ремонт, приведение площадок</w:t>
            </w:r>
          </w:p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>образовательных организаций в соответствие с фирменным стилем «Точка роста»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/>
              <w:jc w:val="center"/>
            </w:pPr>
            <w:r>
              <w:rPr>
                <w:rStyle w:val="1"/>
              </w:rPr>
              <w:t>Государственные (муниципальные) контракты на поставку оборудования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/>
              <w:ind w:left="340"/>
              <w:jc w:val="left"/>
            </w:pPr>
            <w:r>
              <w:rPr>
                <w:rStyle w:val="1"/>
              </w:rPr>
              <w:t>Май - Август</w:t>
            </w:r>
          </w:p>
        </w:tc>
      </w:tr>
      <w:tr w:rsidR="00BA305A" w:rsidTr="00BA305A">
        <w:trPr>
          <w:trHeight w:hRule="exact" w:val="8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 xml:space="preserve">Разработка и утверждение плана </w:t>
            </w:r>
            <w:proofErr w:type="spellStart"/>
            <w:r>
              <w:rPr>
                <w:rStyle w:val="1"/>
              </w:rPr>
              <w:t>учебно</w:t>
            </w:r>
            <w:r>
              <w:rPr>
                <w:rStyle w:val="1"/>
              </w:rPr>
              <w:softHyphen/>
              <w:t>воспитательных</w:t>
            </w:r>
            <w:proofErr w:type="spellEnd"/>
            <w:r>
              <w:rPr>
                <w:rStyle w:val="1"/>
              </w:rPr>
              <w:t xml:space="preserve">, внеурочных и </w:t>
            </w:r>
            <w:proofErr w:type="spellStart"/>
            <w:r>
              <w:rPr>
                <w:rStyle w:val="1"/>
              </w:rPr>
              <w:t>социокультурных</w:t>
            </w:r>
            <w:proofErr w:type="spellEnd"/>
            <w:r>
              <w:rPr>
                <w:rStyle w:val="1"/>
              </w:rPr>
              <w:t xml:space="preserve"> мероприятий в Центре.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305A" w:rsidRDefault="00BA305A">
            <w:pPr>
              <w:framePr w:w="10234" w:h="7181" w:hRule="exact" w:wrap="none" w:vAnchor="page" w:hAnchor="page" w:x="841" w:y="143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 w:line="210" w:lineRule="exact"/>
              <w:ind w:left="340"/>
              <w:jc w:val="left"/>
            </w:pPr>
            <w:r>
              <w:rPr>
                <w:rStyle w:val="1"/>
              </w:rPr>
              <w:t>Май-июль</w:t>
            </w:r>
          </w:p>
        </w:tc>
      </w:tr>
      <w:tr w:rsidR="00BA305A" w:rsidTr="00BA305A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 xml:space="preserve">Завершение косметических ремонтов, приведение Центра в соответствие </w:t>
            </w:r>
            <w:proofErr w:type="spellStart"/>
            <w:r>
              <w:rPr>
                <w:rStyle w:val="1"/>
              </w:rPr>
              <w:t>брендбуку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Отчет директора школы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 w:line="210" w:lineRule="exact"/>
              <w:ind w:left="340"/>
              <w:jc w:val="left"/>
            </w:pPr>
            <w:r>
              <w:rPr>
                <w:rStyle w:val="1"/>
              </w:rPr>
              <w:t>Август</w:t>
            </w:r>
          </w:p>
        </w:tc>
      </w:tr>
      <w:tr w:rsidR="00BA305A" w:rsidTr="00BA305A">
        <w:trPr>
          <w:trHeight w:hRule="exact" w:val="8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"/>
              </w:rPr>
              <w:t>Организация набора детей, обучающихся по программам Центра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 w:line="278" w:lineRule="exact"/>
              <w:jc w:val="center"/>
            </w:pPr>
            <w:r>
              <w:rPr>
                <w:rStyle w:val="1"/>
              </w:rPr>
              <w:t xml:space="preserve">Приказ директора школы о зачислении </w:t>
            </w:r>
            <w:proofErr w:type="gramStart"/>
            <w:r>
              <w:rPr>
                <w:rStyle w:val="1"/>
              </w:rPr>
              <w:t>обучающихся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 w:line="210" w:lineRule="exact"/>
              <w:ind w:left="340"/>
              <w:jc w:val="left"/>
            </w:pPr>
            <w:r>
              <w:rPr>
                <w:rStyle w:val="1"/>
              </w:rPr>
              <w:t>Сентябрь</w:t>
            </w:r>
          </w:p>
        </w:tc>
      </w:tr>
      <w:tr w:rsidR="00BA305A" w:rsidTr="00BA305A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1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"/>
              </w:rPr>
              <w:t>Открытие Центра в единый день открытия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 w:line="283" w:lineRule="exact"/>
              <w:jc w:val="center"/>
            </w:pPr>
            <w:r>
              <w:rPr>
                <w:rStyle w:val="1"/>
              </w:rPr>
              <w:t>Информационное освещение в СМИ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 w:line="210" w:lineRule="exact"/>
              <w:ind w:left="340"/>
              <w:jc w:val="left"/>
            </w:pPr>
            <w:r>
              <w:rPr>
                <w:rStyle w:val="1"/>
              </w:rPr>
              <w:t>Сентябрь</w:t>
            </w:r>
          </w:p>
        </w:tc>
      </w:tr>
      <w:tr w:rsidR="00BA305A" w:rsidTr="00BA305A">
        <w:trPr>
          <w:trHeight w:hRule="exact" w:val="7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"/>
              </w:rPr>
              <w:t>Мониторинг реализации мероприятий дорожной карты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Отчет директора школы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05A" w:rsidRDefault="00BA305A">
            <w:pPr>
              <w:pStyle w:val="21"/>
              <w:framePr w:w="10234" w:h="7181" w:hRule="exact" w:wrap="none" w:vAnchor="page" w:hAnchor="page" w:x="841" w:y="1431"/>
              <w:shd w:val="clear" w:color="auto" w:fill="auto"/>
              <w:spacing w:before="0" w:line="210" w:lineRule="exact"/>
              <w:ind w:left="340"/>
              <w:jc w:val="left"/>
            </w:pPr>
            <w:r>
              <w:rPr>
                <w:rStyle w:val="1"/>
              </w:rPr>
              <w:t>Ежемесячно</w:t>
            </w:r>
          </w:p>
        </w:tc>
      </w:tr>
    </w:tbl>
    <w:p w:rsidR="00BA305A" w:rsidRDefault="00BA305A" w:rsidP="00BA305A">
      <w:pPr>
        <w:widowControl/>
        <w:rPr>
          <w:sz w:val="2"/>
          <w:szCs w:val="2"/>
        </w:rPr>
        <w:sectPr w:rsidR="00BA305A">
          <w:pgSz w:w="11909" w:h="16838"/>
          <w:pgMar w:top="0" w:right="0" w:bottom="0" w:left="0" w:header="0" w:footer="3" w:gutter="0"/>
          <w:cols w:space="720"/>
        </w:sectPr>
      </w:pPr>
    </w:p>
    <w:p w:rsidR="00F60AA5" w:rsidRDefault="00F60AA5"/>
    <w:sectPr w:rsidR="00F60AA5" w:rsidSect="00FB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3DA"/>
    <w:multiLevelType w:val="multilevel"/>
    <w:tmpl w:val="A926BD3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CC320A"/>
    <w:multiLevelType w:val="multilevel"/>
    <w:tmpl w:val="B35C5D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EF97F4E"/>
    <w:multiLevelType w:val="multilevel"/>
    <w:tmpl w:val="4EF8D108"/>
    <w:lvl w:ilvl="0">
      <w:start w:val="1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54C646C"/>
    <w:multiLevelType w:val="multilevel"/>
    <w:tmpl w:val="88E406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6926E35"/>
    <w:multiLevelType w:val="multilevel"/>
    <w:tmpl w:val="6D7E12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AA5"/>
    <w:rsid w:val="00632A01"/>
    <w:rsid w:val="00BA305A"/>
    <w:rsid w:val="00F60AA5"/>
    <w:rsid w:val="00FB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A305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305A"/>
    <w:pPr>
      <w:shd w:val="clear" w:color="auto" w:fill="FFFFFF"/>
      <w:spacing w:after="420" w:line="278" w:lineRule="exact"/>
      <w:ind w:hanging="420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3">
    <w:name w:val="Колонтитул_"/>
    <w:basedOn w:val="a0"/>
    <w:link w:val="a4"/>
    <w:locked/>
    <w:rsid w:val="00BA305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BA30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a5">
    <w:name w:val="Основной текст_"/>
    <w:basedOn w:val="a0"/>
    <w:link w:val="21"/>
    <w:locked/>
    <w:rsid w:val="00BA305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rsid w:val="00BA305A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a6">
    <w:name w:val="Основной текст + Полужирный"/>
    <w:basedOn w:val="a5"/>
    <w:rsid w:val="00BA305A"/>
    <w:rPr>
      <w:b/>
      <w:bCs/>
      <w:color w:val="000000"/>
      <w:w w:val="100"/>
      <w:position w:val="0"/>
      <w:lang w:val="ru-RU"/>
    </w:rPr>
  </w:style>
  <w:style w:type="character" w:customStyle="1" w:styleId="1">
    <w:name w:val="Основной текст1"/>
    <w:basedOn w:val="a5"/>
    <w:rsid w:val="00BA305A"/>
    <w:rPr>
      <w:color w:val="000000"/>
      <w:w w:val="100"/>
      <w:position w:val="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32A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A0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H5VRHAXFEW3S-1379-348</_dlc_DocId>
    <_dlc_DocIdUrl xmlns="b582dbf1-bcaa-4613-9a4c-8b7010640233">
      <Url>http://www.eduportal44.ru/Krasnoe/Podol/_layouts/15/DocIdRedir.aspx?ID=H5VRHAXFEW3S-1379-348</Url>
      <Description>H5VRHAXFEW3S-1379-348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418660-E02C-440E-B143-A398CAB3C490}"/>
</file>

<file path=customXml/itemProps2.xml><?xml version="1.0" encoding="utf-8"?>
<ds:datastoreItem xmlns:ds="http://schemas.openxmlformats.org/officeDocument/2006/customXml" ds:itemID="{F4A0B867-699D-43FA-A1AD-DEF3256EF2F3}"/>
</file>

<file path=customXml/itemProps3.xml><?xml version="1.0" encoding="utf-8"?>
<ds:datastoreItem xmlns:ds="http://schemas.openxmlformats.org/officeDocument/2006/customXml" ds:itemID="{BCADA405-2700-46A2-8F5A-5EB640F92FDD}"/>
</file>

<file path=customXml/itemProps4.xml><?xml version="1.0" encoding="utf-8"?>
<ds:datastoreItem xmlns:ds="http://schemas.openxmlformats.org/officeDocument/2006/customXml" ds:itemID="{1DA252ED-F20F-44F5-89F1-FA5B4F831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2020-08-09T08:41:00Z</dcterms:created>
  <dcterms:modified xsi:type="dcterms:W3CDTF">2020-08-09T08:46:00Z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e3d9c51c-6908-4260-9006-eb56be5dcb0c</vt:lpwstr>
  </property>
</Properties>
</file>