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38" w:rsidRDefault="00803E38" w:rsidP="00803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03E38" w:rsidRDefault="00803E38" w:rsidP="00803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803E38" w:rsidRDefault="00803E38" w:rsidP="00803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3E38" w:rsidRDefault="00803E38" w:rsidP="00803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3E38" w:rsidRPr="008F6F91" w:rsidRDefault="00803E38" w:rsidP="00803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803E38" w:rsidRPr="008F6F91" w:rsidTr="00340D19">
        <w:trPr>
          <w:trHeight w:val="1"/>
        </w:trPr>
        <w:tc>
          <w:tcPr>
            <w:tcW w:w="52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38" w:rsidRDefault="00803E38" w:rsidP="00132CE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03E38" w:rsidRDefault="00803E38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803E38" w:rsidRPr="008F6F91" w:rsidRDefault="00803E38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E38" w:rsidRPr="008F6F91" w:rsidRDefault="00340D19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-480695</wp:posOffset>
                  </wp:positionH>
                  <wp:positionV relativeFrom="margin">
                    <wp:posOffset>-280035</wp:posOffset>
                  </wp:positionV>
                  <wp:extent cx="2194560" cy="1743710"/>
                  <wp:effectExtent l="0" t="0" r="0" b="0"/>
                  <wp:wrapNone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803E38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03E38" w:rsidRDefault="00803E38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803E38" w:rsidRPr="008F6F91" w:rsidRDefault="00803E38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956FED" w:rsidRPr="00803E38" w:rsidRDefault="00803E38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803E38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 о порядке проведения самообследования</w:t>
      </w:r>
    </w:p>
    <w:p w:rsidR="00956FED" w:rsidRPr="00803E38" w:rsidRDefault="00956F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3E38" w:rsidRDefault="00803E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порядке проведения самообследования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нормы и принципы проведения самообследования в Муниципальном бюджетном общеобразовательном учреждении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 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организация).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приказом 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14.06.2013 № 462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порядка проведения 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организацией»,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10.12.2013 № 1324 «Об утверждении показателей деятельности организации,</w:t>
      </w:r>
      <w:r w:rsidRPr="00803E38">
        <w:rPr>
          <w:lang w:val="ru-RU"/>
        </w:rPr>
        <w:br/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подлежащей 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самообследования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с целью обеспечения доступности и открытости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 деятельности образовательной организации.</w:t>
      </w:r>
    </w:p>
    <w:p w:rsidR="00956FED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6FED" w:rsidRPr="00803E38" w:rsidRDefault="00803E38" w:rsidP="00803E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образовательной деятельности образовательной организации, в том числе 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управления, содержания и качества подготовки обучающихся, организации учебного процесса,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системы оценки качества образования;</w:t>
      </w:r>
    </w:p>
    <w:p w:rsidR="00956FED" w:rsidRPr="00803E38" w:rsidRDefault="00803E38" w:rsidP="00803E3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политики и нормативно-правовому регулированию в сфере образования.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При проведении самообследования могут быть использованы результаты мониторинга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системы оценки качества образования.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По итогам самообследования образовательная организация:</w:t>
      </w:r>
    </w:p>
    <w:p w:rsidR="00956FED" w:rsidRPr="00803E38" w:rsidRDefault="00803E38" w:rsidP="00803E3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:rsidR="00956FED" w:rsidRPr="00803E38" w:rsidRDefault="00803E38" w:rsidP="00803E3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определяет резервы развития образовательной организации и (или) причины возникновения отклонений объектов самообследования, в том числе составляет прогнозы изменений в объектах самообследования;</w:t>
      </w:r>
    </w:p>
    <w:p w:rsidR="00956FED" w:rsidRPr="00803E38" w:rsidRDefault="00803E38" w:rsidP="00803E3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корректирует систему внутренней оценки качества образования с учетом использованных в процессе самообследования методик, способов оценки и (или) выявленных недостатков объектов самооценки;</w:t>
      </w:r>
    </w:p>
    <w:p w:rsidR="00956FED" w:rsidRDefault="00803E38" w:rsidP="00803E3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меры по коррекции выявленных негативных тенденций образовательной деятельности и при необходимости вносит изменения во внутреннюю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56FED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Организация самообследования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организация проводит 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3.2. Проведение самообследования включает в себя:</w:t>
      </w:r>
    </w:p>
    <w:p w:rsidR="00956FED" w:rsidRPr="00803E38" w:rsidRDefault="00803E38" w:rsidP="00803E3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планирование и подготовку работ по 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организации;</w:t>
      </w:r>
    </w:p>
    <w:p w:rsidR="00956FED" w:rsidRPr="00803E38" w:rsidRDefault="00803E38" w:rsidP="00803E3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самообследования в организации;</w:t>
      </w:r>
    </w:p>
    <w:p w:rsidR="00956FED" w:rsidRPr="00803E38" w:rsidRDefault="00803E38" w:rsidP="00803E3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обобщение полученных результатов и на их основе формирование отчета;</w:t>
      </w:r>
    </w:p>
    <w:p w:rsidR="00956FED" w:rsidRPr="00803E38" w:rsidRDefault="00803E38" w:rsidP="00803E3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рассмотрение отчета органом управления организации, к компетенции которого относится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решение данного вопроса.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используются следующие формы и методы:</w:t>
      </w:r>
    </w:p>
    <w:p w:rsidR="00956FED" w:rsidRDefault="00803E38" w:rsidP="00803E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6FED" w:rsidRDefault="00803E38" w:rsidP="00803E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плановые запросы информации;</w:t>
      </w:r>
    </w:p>
    <w:p w:rsidR="00956FED" w:rsidRPr="00803E38" w:rsidRDefault="00803E38" w:rsidP="00803E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анализ качественных и количественных показателей деятельности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956FED" w:rsidRPr="00803E38" w:rsidRDefault="00803E38" w:rsidP="00803E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экспертная оценка деятельности, включая экспертизу документов;</w:t>
      </w:r>
    </w:p>
    <w:p w:rsidR="00956FED" w:rsidRDefault="00803E38" w:rsidP="00803E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6FED" w:rsidRPr="00803E38" w:rsidRDefault="00803E38" w:rsidP="00803E3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иные формы и методы, позволяющие оценить качество оказываемых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организацией услуг.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организацией издает приказ об утверждении сроков проведения самообследования и составе рабочей группы, ответственной за проведение самообследования и подготовку отчета.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привлекаются руководитель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заместители руководителя образовательной организации, руководители структурных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подразделений, руководители (члены) методических объединений, педагоги и иные заинтересованные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лица.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 результатов самообследования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самообследования предоставляются в форме отчета, включающего аналитическую часть и результаты показателей деятельности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подлежащие 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Отчетным периодом является предшествующий 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 год.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 о 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подписывается руководителем и заверяется печатью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956FED" w:rsidRPr="00803E38" w:rsidRDefault="00803E38" w:rsidP="00803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 о </w:t>
      </w:r>
      <w:proofErr w:type="spellStart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направляется учредителю и размещается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в информационно-телекоммуникационных сетях, в том числе на официальном сайте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E38">
        <w:rPr>
          <w:rFonts w:hAnsi="Times New Roman" w:cs="Times New Roman"/>
          <w:color w:val="000000"/>
          <w:sz w:val="24"/>
          <w:szCs w:val="24"/>
          <w:lang w:val="ru-RU"/>
        </w:rPr>
        <w:t>организации в сети Интернет не позднее 20 апреля текущего года.</w:t>
      </w:r>
    </w:p>
    <w:sectPr w:rsidR="00956FED" w:rsidRPr="00803E38" w:rsidSect="00956F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5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F7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818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84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40D19"/>
    <w:rsid w:val="003514A0"/>
    <w:rsid w:val="004F7E17"/>
    <w:rsid w:val="005A05CE"/>
    <w:rsid w:val="00653AF6"/>
    <w:rsid w:val="00803E38"/>
    <w:rsid w:val="00956FE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265C7-28A5-4DBE-BCF3-DF421DD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H5VRHAXFEW3S-1379-725</_dlc_DocId>
    <_dlc_DocIdUrl xmlns="b582dbf1-bcaa-4613-9a4c-8b7010640233">
      <Url>https://www.eduportal44.ru/Krasnoe/Podol/_layouts/15/DocIdRedir.aspx?ID=H5VRHAXFEW3S-1379-725</Url>
      <Description>H5VRHAXFEW3S-1379-725</Description>
    </_dlc_DocIdUrl>
  </documentManagement>
</p:properties>
</file>

<file path=customXml/itemProps1.xml><?xml version="1.0" encoding="utf-8"?>
<ds:datastoreItem xmlns:ds="http://schemas.openxmlformats.org/officeDocument/2006/customXml" ds:itemID="{DF20FAC3-A041-4B65-ADC2-C5D4092AA71E}"/>
</file>

<file path=customXml/itemProps2.xml><?xml version="1.0" encoding="utf-8"?>
<ds:datastoreItem xmlns:ds="http://schemas.openxmlformats.org/officeDocument/2006/customXml" ds:itemID="{4C7046A5-9BD8-4E1F-A463-0CA279FE81A9}"/>
</file>

<file path=customXml/itemProps3.xml><?xml version="1.0" encoding="utf-8"?>
<ds:datastoreItem xmlns:ds="http://schemas.openxmlformats.org/officeDocument/2006/customXml" ds:itemID="{BB43232A-0341-49DF-B50C-F2AFEF63EB7E}"/>
</file>

<file path=customXml/itemProps4.xml><?xml version="1.0" encoding="utf-8"?>
<ds:datastoreItem xmlns:ds="http://schemas.openxmlformats.org/officeDocument/2006/customXml" ds:itemID="{6F758B20-45D8-4D37-8D34-0F84CA4BB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user1</cp:lastModifiedBy>
  <cp:revision>2</cp:revision>
  <cp:lastPrinted>2024-07-08T14:03:00Z</cp:lastPrinted>
  <dcterms:created xsi:type="dcterms:W3CDTF">2024-07-08T14:01:00Z</dcterms:created>
  <dcterms:modified xsi:type="dcterms:W3CDTF">2025-05-02T14:58:00Z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939b0604-9342-4374-88c7-161fcc2bd9c9</vt:lpwstr>
  </property>
</Properties>
</file>