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5803780" cy="8083016"/>
            <wp:effectExtent l="19050" t="0" r="6470" b="0"/>
            <wp:docPr id="3" name="Рисунок 1" descr="F:\сканы\адаптированная программа Математика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адаптированная программа Математика 3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60" cy="809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F13390" w:rsidRDefault="00F13390" w:rsidP="00BB5355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BB5355" w:rsidRPr="00BA55C3" w:rsidRDefault="00BB5355" w:rsidP="00BB5355">
      <w:pPr>
        <w:autoSpaceDE w:val="0"/>
        <w:autoSpaceDN w:val="0"/>
        <w:spacing w:line="230" w:lineRule="auto"/>
        <w:ind w:left="792"/>
      </w:pPr>
      <w:r w:rsidRPr="00BA55C3">
        <w:rPr>
          <w:b/>
          <w:color w:val="000000"/>
        </w:rPr>
        <w:t>МИНИСТЕРСТВО ПРОСВЕЩЕНИЯ РОССИЙСКОЙ ФЕДЕРАЦИИ</w:t>
      </w:r>
    </w:p>
    <w:p w:rsidR="00BB5355" w:rsidRPr="00BA55C3" w:rsidRDefault="00BB5355" w:rsidP="00BB5355">
      <w:pPr>
        <w:autoSpaceDE w:val="0"/>
        <w:autoSpaceDN w:val="0"/>
        <w:spacing w:before="670" w:line="230" w:lineRule="auto"/>
        <w:ind w:left="1644"/>
      </w:pPr>
      <w:r w:rsidRPr="00BA55C3">
        <w:rPr>
          <w:color w:val="000000"/>
        </w:rPr>
        <w:t>Департамента образования и науки Костромской области</w:t>
      </w:r>
    </w:p>
    <w:tbl>
      <w:tblPr>
        <w:tblpPr w:leftFromText="180" w:rightFromText="180" w:vertAnchor="text" w:horzAnchor="margin" w:tblpY="3097"/>
        <w:tblW w:w="9781" w:type="dxa"/>
        <w:tblLayout w:type="fixed"/>
        <w:tblLook w:val="04A0"/>
      </w:tblPr>
      <w:tblGrid>
        <w:gridCol w:w="5418"/>
        <w:gridCol w:w="4363"/>
      </w:tblGrid>
      <w:tr w:rsidR="00BB5355" w:rsidTr="00BB5355">
        <w:trPr>
          <w:trHeight w:hRule="exact" w:val="2002"/>
        </w:trPr>
        <w:tc>
          <w:tcPr>
            <w:tcW w:w="5418" w:type="dxa"/>
            <w:tcMar>
              <w:left w:w="0" w:type="dxa"/>
              <w:right w:w="0" w:type="dxa"/>
            </w:tcMar>
          </w:tcPr>
          <w:p w:rsidR="00BB5355" w:rsidRPr="002C39A4" w:rsidRDefault="00BB5355" w:rsidP="00BB5355">
            <w:pPr>
              <w:autoSpaceDE w:val="0"/>
              <w:autoSpaceDN w:val="0"/>
              <w:spacing w:before="60" w:line="245" w:lineRule="auto"/>
              <w:ind w:left="1416" w:right="720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РАССМОТРЕНО</w:t>
            </w:r>
            <w:r w:rsidRPr="002C39A4">
              <w:rPr>
                <w:color w:val="000000"/>
                <w:w w:val="102"/>
                <w:sz w:val="20"/>
              </w:rPr>
              <w:t xml:space="preserve"> </w:t>
            </w:r>
            <w:r w:rsidRPr="002C39A4">
              <w:br/>
            </w:r>
            <w:r>
              <w:rPr>
                <w:color w:val="000000"/>
                <w:w w:val="102"/>
                <w:sz w:val="20"/>
              </w:rPr>
              <w:t>на заседании педагогического совета</w:t>
            </w:r>
          </w:p>
          <w:p w:rsidR="00BB5355" w:rsidRDefault="00BB5355" w:rsidP="00BB5355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Протокол №</w:t>
            </w:r>
            <w:r w:rsidR="00551D6C">
              <w:t>1</w:t>
            </w:r>
            <w:r>
              <w:t>___</w:t>
            </w:r>
          </w:p>
          <w:p w:rsidR="00BB5355" w:rsidRPr="002C39A4" w:rsidRDefault="00BB5355" w:rsidP="00551D6C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от «_</w:t>
            </w:r>
            <w:r w:rsidR="00551D6C">
              <w:t>29</w:t>
            </w:r>
            <w:r>
              <w:t>__»__</w:t>
            </w:r>
            <w:r w:rsidR="00551D6C">
              <w:t>августа</w:t>
            </w:r>
            <w:r>
              <w:t>_______202</w:t>
            </w:r>
            <w:r w:rsidR="00551D6C">
              <w:t>2</w:t>
            </w:r>
            <w:r>
              <w:t>г.</w:t>
            </w:r>
          </w:p>
        </w:tc>
        <w:tc>
          <w:tcPr>
            <w:tcW w:w="4363" w:type="dxa"/>
            <w:tcMar>
              <w:left w:w="0" w:type="dxa"/>
              <w:right w:w="0" w:type="dxa"/>
            </w:tcMar>
          </w:tcPr>
          <w:p w:rsidR="00BB5355" w:rsidRDefault="00BB5355" w:rsidP="00BB5355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proofErr w:type="gramStart"/>
            <w:r>
              <w:rPr>
                <w:color w:val="000000"/>
                <w:w w:val="102"/>
                <w:sz w:val="20"/>
              </w:rPr>
              <w:t>УТВЕРЖДЕНА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директором МБОУ</w:t>
            </w:r>
          </w:p>
          <w:p w:rsidR="00BB5355" w:rsidRDefault="00BB5355" w:rsidP="00BB5355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«Дреневская ОШ»</w:t>
            </w:r>
          </w:p>
          <w:p w:rsidR="00BB5355" w:rsidRPr="002C39A4" w:rsidRDefault="00BB5355" w:rsidP="00BB5355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_________/Смирновой Н.П./</w:t>
            </w:r>
          </w:p>
          <w:p w:rsidR="00BB5355" w:rsidRDefault="00BB5355" w:rsidP="00BB5355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Приказом №_</w:t>
            </w:r>
            <w:r w:rsidR="00551D6C">
              <w:rPr>
                <w:color w:val="000000"/>
                <w:w w:val="102"/>
                <w:sz w:val="20"/>
              </w:rPr>
              <w:t>38</w:t>
            </w:r>
            <w:r>
              <w:rPr>
                <w:color w:val="000000"/>
                <w:w w:val="102"/>
                <w:sz w:val="20"/>
              </w:rPr>
              <w:t>___</w:t>
            </w:r>
          </w:p>
          <w:p w:rsidR="00BB5355" w:rsidRPr="002C39A4" w:rsidRDefault="00BB5355" w:rsidP="00551D6C">
            <w:pPr>
              <w:autoSpaceDE w:val="0"/>
              <w:autoSpaceDN w:val="0"/>
              <w:spacing w:before="60" w:line="245" w:lineRule="auto"/>
              <w:ind w:left="772" w:right="864"/>
            </w:pPr>
            <w:r>
              <w:rPr>
                <w:color w:val="000000"/>
                <w:w w:val="102"/>
                <w:sz w:val="20"/>
              </w:rPr>
              <w:t>от «_</w:t>
            </w:r>
            <w:r w:rsidR="00551D6C">
              <w:rPr>
                <w:color w:val="000000"/>
                <w:w w:val="102"/>
                <w:sz w:val="20"/>
              </w:rPr>
              <w:t>31</w:t>
            </w:r>
            <w:r>
              <w:rPr>
                <w:color w:val="000000"/>
                <w:w w:val="102"/>
                <w:sz w:val="20"/>
              </w:rPr>
              <w:t xml:space="preserve">___» </w:t>
            </w:r>
            <w:r w:rsidR="00551D6C">
              <w:rPr>
                <w:color w:val="000000"/>
                <w:w w:val="102"/>
                <w:sz w:val="20"/>
              </w:rPr>
              <w:t>августа</w:t>
            </w:r>
            <w:r>
              <w:rPr>
                <w:color w:val="000000"/>
                <w:w w:val="102"/>
                <w:sz w:val="20"/>
              </w:rPr>
              <w:t>______202</w:t>
            </w:r>
            <w:r w:rsidR="00551D6C">
              <w:rPr>
                <w:color w:val="000000"/>
                <w:w w:val="102"/>
                <w:sz w:val="20"/>
              </w:rPr>
              <w:t>2</w:t>
            </w:r>
            <w:r>
              <w:rPr>
                <w:color w:val="000000"/>
                <w:w w:val="102"/>
                <w:sz w:val="20"/>
              </w:rPr>
              <w:t>_г.</w:t>
            </w:r>
          </w:p>
        </w:tc>
      </w:tr>
    </w:tbl>
    <w:p w:rsidR="00BB5355" w:rsidRDefault="00BB5355" w:rsidP="00BB5355">
      <w:pPr>
        <w:autoSpaceDE w:val="0"/>
        <w:autoSpaceDN w:val="0"/>
        <w:spacing w:before="670" w:after="2096" w:line="230" w:lineRule="auto"/>
        <w:ind w:left="444"/>
        <w:rPr>
          <w:color w:val="000000"/>
        </w:rPr>
      </w:pPr>
      <w:r w:rsidRPr="00BA55C3">
        <w:rPr>
          <w:color w:val="000000"/>
        </w:rPr>
        <w:t>Администрация Красносельского муниципального района Костромской области</w:t>
      </w:r>
    </w:p>
    <w:p w:rsidR="00BB5355" w:rsidRDefault="00BB5355" w:rsidP="00BB5355"/>
    <w:p w:rsidR="00BB5355" w:rsidRPr="00BB5355" w:rsidRDefault="00BB5355" w:rsidP="00BB5355"/>
    <w:p w:rsidR="00BB5355" w:rsidRPr="00BB5355" w:rsidRDefault="00BB5355" w:rsidP="00BB5355">
      <w:pPr>
        <w:tabs>
          <w:tab w:val="left" w:pos="1905"/>
        </w:tabs>
      </w:pPr>
      <w:r>
        <w:tab/>
      </w:r>
      <w:r>
        <w:tab/>
      </w:r>
    </w:p>
    <w:p w:rsidR="00BB5355" w:rsidRPr="00BB5355" w:rsidRDefault="00BB5355" w:rsidP="00BB5355"/>
    <w:p w:rsidR="00202747" w:rsidRDefault="00843718" w:rsidP="00202747">
      <w:pPr>
        <w:autoSpaceDE w:val="0"/>
        <w:autoSpaceDN w:val="0"/>
        <w:spacing w:line="262" w:lineRule="auto"/>
        <w:ind w:left="0" w:right="84"/>
        <w:jc w:val="center"/>
        <w:rPr>
          <w:b/>
          <w:color w:val="000000"/>
        </w:rPr>
      </w:pPr>
      <w:r>
        <w:rPr>
          <w:b/>
          <w:color w:val="000000"/>
        </w:rPr>
        <w:t xml:space="preserve">АДАПТИРОВАННАЯ  </w:t>
      </w:r>
      <w:r w:rsidR="00D66EB4" w:rsidRPr="00BA55C3">
        <w:rPr>
          <w:b/>
          <w:color w:val="000000"/>
        </w:rPr>
        <w:t>РАБОЧАЯ ПРОГРАММА</w:t>
      </w:r>
    </w:p>
    <w:p w:rsidR="00202747" w:rsidRDefault="00843718" w:rsidP="00202747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ОСНОВНОГО НАЧАЛЬНОГО ОБРАЗОВАНИЯ</w:t>
      </w:r>
    </w:p>
    <w:p w:rsidR="00202747" w:rsidRDefault="00843718" w:rsidP="00202747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УЧЕБНОГО ПРЕДМЕТА «МАТЕМАТИКА»</w:t>
      </w:r>
    </w:p>
    <w:p w:rsidR="00D66EB4" w:rsidRPr="00BA55C3" w:rsidRDefault="001D56FC" w:rsidP="00202747">
      <w:pPr>
        <w:autoSpaceDE w:val="0"/>
        <w:autoSpaceDN w:val="0"/>
        <w:spacing w:line="262" w:lineRule="auto"/>
        <w:ind w:left="0" w:right="84" w:firstLine="0"/>
        <w:jc w:val="center"/>
      </w:pPr>
      <w:r>
        <w:rPr>
          <w:b/>
          <w:color w:val="000000"/>
        </w:rPr>
        <w:t>ДЛЯ 3</w:t>
      </w:r>
      <w:r w:rsidR="00202747">
        <w:rPr>
          <w:b/>
          <w:color w:val="000000"/>
        </w:rPr>
        <w:t xml:space="preserve"> КЛАССА НА 2022-2023 УЧЕБНЫЙ ГОД</w:t>
      </w:r>
      <w:r w:rsidR="00D66EB4" w:rsidRPr="00BA55C3">
        <w:br/>
      </w:r>
    </w:p>
    <w:p w:rsidR="00D66EB4" w:rsidRPr="00464C44" w:rsidRDefault="00843718" w:rsidP="00202747">
      <w:pPr>
        <w:autoSpaceDE w:val="0"/>
        <w:autoSpaceDN w:val="0"/>
        <w:spacing w:before="166" w:line="262" w:lineRule="auto"/>
        <w:ind w:left="3024" w:right="3312"/>
        <w:jc w:val="left"/>
      </w:pPr>
      <w:r>
        <w:rPr>
          <w:color w:val="000000"/>
        </w:rPr>
        <w:t xml:space="preserve">              </w:t>
      </w:r>
    </w:p>
    <w:p w:rsidR="00BB5355" w:rsidRDefault="00BB5355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  <w:r>
        <w:t xml:space="preserve">                                                             д. Дренево 2022</w:t>
      </w:r>
    </w:p>
    <w:p w:rsidR="00202747" w:rsidRDefault="00202747" w:rsidP="00D66EB4">
      <w:pPr>
        <w:ind w:left="0" w:firstLine="0"/>
      </w:pPr>
    </w:p>
    <w:p w:rsidR="00202747" w:rsidRDefault="00202747" w:rsidP="00D66EB4">
      <w:pPr>
        <w:ind w:left="0" w:firstLine="0"/>
      </w:pPr>
    </w:p>
    <w:p w:rsidR="00843718" w:rsidRDefault="00843718" w:rsidP="00D66EB4">
      <w:pPr>
        <w:ind w:left="0" w:firstLine="0"/>
      </w:pPr>
      <w:r>
        <w:t xml:space="preserve">                                                                   </w:t>
      </w:r>
    </w:p>
    <w:p w:rsidR="00843718" w:rsidRDefault="00843718" w:rsidP="00D66EB4">
      <w:pPr>
        <w:ind w:left="0" w:firstLine="0"/>
      </w:pPr>
    </w:p>
    <w:p w:rsidR="00843718" w:rsidRDefault="00843718" w:rsidP="00D66EB4">
      <w:pPr>
        <w:ind w:left="0" w:firstLine="0"/>
      </w:pPr>
    </w:p>
    <w:p w:rsidR="00843718" w:rsidRPr="00202747" w:rsidRDefault="00843718" w:rsidP="00843718">
      <w:pPr>
        <w:ind w:left="0" w:firstLine="0"/>
        <w:rPr>
          <w:rFonts w:eastAsia="Calibri"/>
          <w:b/>
          <w:lang w:eastAsia="en-US"/>
        </w:rPr>
      </w:pPr>
      <w:r w:rsidRPr="00202747">
        <w:rPr>
          <w:rFonts w:eastAsia="Calibri"/>
          <w:b/>
          <w:lang w:eastAsia="en-US"/>
        </w:rPr>
        <w:t>Пояснительная записка</w:t>
      </w:r>
    </w:p>
    <w:p w:rsidR="00843718" w:rsidRPr="00202747" w:rsidRDefault="00843718" w:rsidP="00843718">
      <w:pPr>
        <w:ind w:left="0" w:firstLine="709"/>
      </w:pPr>
      <w:r w:rsidRPr="00202747">
        <w:t>Программа разработана в соответствии с требованиями к результатам освоения адаптированной основной общеобразовательной программы обучающихся с умственной отсталостью (интеллектуальными нарушениями) Федерального государственного образовательного стандарта образования обучающихся с умственной отсталостью (интеллектуальными нарушениями) (вариант 1) и направлена на достижение учащимися, личностных и предметных результатов по математике.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b/>
          <w:bCs/>
          <w:color w:val="00000A"/>
        </w:rPr>
        <w:t>Цель</w:t>
      </w:r>
      <w:r w:rsidRPr="00202747">
        <w:rPr>
          <w:b/>
          <w:bCs/>
        </w:rPr>
        <w:t xml:space="preserve">: </w:t>
      </w:r>
      <w:r w:rsidRPr="00202747">
        <w:rPr>
          <w:rFonts w:eastAsia="Calibri"/>
          <w:lang w:eastAsia="en-US"/>
        </w:rPr>
        <w:t xml:space="preserve">формирование основ знаний, умений и навыков о простейших математических выражениях, числовых равенствах и неравенствах, развитие коммуникативных умений и навыков при решении задач, овладение элементарными знаниями  арифметических действий, подготовка обучающихся </w:t>
      </w:r>
      <w:r w:rsidRPr="00202747">
        <w:t>с умственной отсталостью (интеллектуальными нарушениями)</w:t>
      </w:r>
      <w:r w:rsidRPr="00202747">
        <w:rPr>
          <w:rFonts w:eastAsia="Calibri"/>
          <w:lang w:eastAsia="en-US"/>
        </w:rPr>
        <w:t xml:space="preserve"> к жизни в современном обществе и овладение доступными профессионально-трудовыми навыками.</w:t>
      </w:r>
    </w:p>
    <w:p w:rsidR="00843718" w:rsidRPr="00202747" w:rsidRDefault="00843718" w:rsidP="00843718">
      <w:pPr>
        <w:widowControl w:val="0"/>
        <w:autoSpaceDE w:val="0"/>
        <w:autoSpaceDN w:val="0"/>
        <w:adjustRightInd w:val="0"/>
        <w:ind w:left="0" w:firstLine="709"/>
        <w:contextualSpacing/>
        <w:rPr>
          <w:rFonts w:eastAsia="Calibri"/>
          <w:lang w:eastAsia="en-US"/>
        </w:rPr>
      </w:pPr>
      <w:r w:rsidRPr="00202747">
        <w:rPr>
          <w:rFonts w:eastAsia="Calibri"/>
          <w:b/>
          <w:bCs/>
          <w:lang w:eastAsia="en-US"/>
        </w:rPr>
        <w:t>Задачами учебного предмета являются:</w:t>
      </w:r>
    </w:p>
    <w:p w:rsidR="00843718" w:rsidRPr="00202747" w:rsidRDefault="00843718" w:rsidP="00843718">
      <w:pPr>
        <w:pStyle w:val="a6"/>
        <w:numPr>
          <w:ilvl w:val="0"/>
          <w:numId w:val="15"/>
        </w:numPr>
        <w:ind w:left="714" w:hanging="357"/>
        <w:rPr>
          <w:rFonts w:eastAsia="Calibri"/>
          <w:bCs/>
          <w:lang w:eastAsia="en-US"/>
        </w:rPr>
      </w:pPr>
      <w:r w:rsidRPr="00202747">
        <w:rPr>
          <w:rFonts w:eastAsia="Calibri"/>
          <w:bCs/>
          <w:lang w:eastAsia="en-US"/>
        </w:rPr>
        <w:t>формирование доступных обучающимися с легкой степенью умственной отсталости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843718" w:rsidRPr="00202747" w:rsidRDefault="00843718" w:rsidP="00843718">
      <w:pPr>
        <w:pStyle w:val="a6"/>
        <w:numPr>
          <w:ilvl w:val="0"/>
          <w:numId w:val="15"/>
        </w:numPr>
        <w:ind w:left="714" w:hanging="357"/>
        <w:rPr>
          <w:rFonts w:eastAsia="Calibri"/>
          <w:bCs/>
          <w:lang w:eastAsia="en-US"/>
        </w:rPr>
      </w:pPr>
      <w:r w:rsidRPr="00202747">
        <w:rPr>
          <w:rFonts w:eastAsia="Calibri"/>
          <w:bCs/>
          <w:lang w:eastAsia="en-US"/>
        </w:rPr>
        <w:t>коррекция и развитие познавательной деятельности и личностных качеств обучающихся с легкой степенью умственной отсталости (интеллектуальными нарушениями) средствами математики с учетом их индивидуальных возможностей;</w:t>
      </w:r>
    </w:p>
    <w:p w:rsidR="00843718" w:rsidRPr="00202747" w:rsidRDefault="00843718" w:rsidP="00843718">
      <w:pPr>
        <w:pStyle w:val="a6"/>
        <w:numPr>
          <w:ilvl w:val="0"/>
          <w:numId w:val="15"/>
        </w:numPr>
        <w:ind w:left="714" w:hanging="357"/>
        <w:rPr>
          <w:rFonts w:eastAsia="Calibri"/>
          <w:bCs/>
          <w:lang w:eastAsia="en-US"/>
        </w:rPr>
      </w:pPr>
      <w:r w:rsidRPr="00202747">
        <w:rPr>
          <w:rFonts w:eastAsia="Calibri"/>
          <w:bCs/>
          <w:lang w:eastAsia="en-US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самоконтроль;</w:t>
      </w:r>
    </w:p>
    <w:p w:rsidR="00843718" w:rsidRPr="00202747" w:rsidRDefault="00843718" w:rsidP="00843718">
      <w:pPr>
        <w:pStyle w:val="a6"/>
        <w:numPr>
          <w:ilvl w:val="0"/>
          <w:numId w:val="15"/>
        </w:numPr>
        <w:ind w:left="714" w:hanging="357"/>
        <w:rPr>
          <w:rFonts w:eastAsia="Calibri"/>
          <w:bCs/>
          <w:lang w:eastAsia="en-US"/>
        </w:rPr>
      </w:pPr>
      <w:r w:rsidRPr="00202747">
        <w:rPr>
          <w:rFonts w:eastAsia="Calibri"/>
          <w:bCs/>
          <w:lang w:eastAsia="en-US"/>
        </w:rPr>
        <w:t>интегрирование знаний, умений и навыков из различных разделов математики на других предметах.</w:t>
      </w:r>
    </w:p>
    <w:p w:rsidR="00843718" w:rsidRPr="00202747" w:rsidRDefault="00551D6C" w:rsidP="00843718">
      <w:pPr>
        <w:ind w:left="0" w:firstLine="709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Задачи учебного предмета</w:t>
      </w:r>
      <w:r w:rsidR="00843718" w:rsidRPr="00202747">
        <w:rPr>
          <w:rFonts w:eastAsia="Calibri"/>
          <w:b/>
          <w:bCs/>
          <w:lang w:eastAsia="en-US"/>
        </w:rPr>
        <w:t>:</w:t>
      </w:r>
    </w:p>
    <w:p w:rsidR="00843718" w:rsidRPr="00202747" w:rsidRDefault="00843718" w:rsidP="00843718">
      <w:pPr>
        <w:pStyle w:val="a6"/>
        <w:numPr>
          <w:ilvl w:val="0"/>
          <w:numId w:val="18"/>
        </w:numPr>
        <w:rPr>
          <w:rFonts w:eastAsia="Calibri"/>
          <w:bCs/>
          <w:lang w:eastAsia="en-US"/>
        </w:rPr>
      </w:pPr>
      <w:r w:rsidRPr="00202747">
        <w:rPr>
          <w:rFonts w:eastAsia="Calibri"/>
          <w:bCs/>
          <w:lang w:eastAsia="en-US"/>
        </w:rPr>
        <w:t>уточнение и обогащение представлений о предмете посредством математических слов и выражений и овладение ЗУН 2 класса;</w:t>
      </w:r>
    </w:p>
    <w:p w:rsidR="00843718" w:rsidRPr="00202747" w:rsidRDefault="00843718" w:rsidP="00843718">
      <w:pPr>
        <w:pStyle w:val="a6"/>
        <w:numPr>
          <w:ilvl w:val="0"/>
          <w:numId w:val="18"/>
        </w:numPr>
        <w:rPr>
          <w:rFonts w:eastAsia="Calibri"/>
          <w:bCs/>
          <w:lang w:eastAsia="en-US"/>
        </w:rPr>
      </w:pPr>
      <w:r w:rsidRPr="00202747">
        <w:rPr>
          <w:rFonts w:eastAsia="Calibri"/>
          <w:bCs/>
          <w:lang w:eastAsia="en-US"/>
        </w:rPr>
        <w:t>формирование умения выполнять  арифметические действия с примерами и задачами в пределах 100 без перехода через разряд;</w:t>
      </w:r>
    </w:p>
    <w:p w:rsidR="00843718" w:rsidRPr="00202747" w:rsidRDefault="00843718" w:rsidP="00843718">
      <w:pPr>
        <w:pStyle w:val="a6"/>
        <w:numPr>
          <w:ilvl w:val="0"/>
          <w:numId w:val="18"/>
        </w:numPr>
        <w:rPr>
          <w:rFonts w:eastAsia="Calibri"/>
          <w:bCs/>
          <w:lang w:eastAsia="en-US"/>
        </w:rPr>
      </w:pPr>
      <w:r w:rsidRPr="00202747">
        <w:rPr>
          <w:rFonts w:eastAsia="Calibri"/>
          <w:bCs/>
          <w:lang w:eastAsia="en-US"/>
        </w:rPr>
        <w:t>развитие навыков устной коммуникации;</w:t>
      </w:r>
    </w:p>
    <w:p w:rsidR="00843718" w:rsidRPr="00202747" w:rsidRDefault="00843718" w:rsidP="00843718">
      <w:pPr>
        <w:pStyle w:val="a6"/>
        <w:numPr>
          <w:ilvl w:val="0"/>
          <w:numId w:val="18"/>
        </w:numPr>
        <w:rPr>
          <w:rFonts w:eastAsia="Calibri"/>
          <w:bCs/>
          <w:lang w:eastAsia="en-US"/>
        </w:rPr>
      </w:pPr>
      <w:r w:rsidRPr="00202747">
        <w:rPr>
          <w:rFonts w:eastAsia="Calibri"/>
          <w:bCs/>
          <w:lang w:eastAsia="en-US"/>
        </w:rPr>
        <w:t>коррекция недостатков речевой и мыслительной деятельности.</w:t>
      </w:r>
    </w:p>
    <w:p w:rsidR="00843718" w:rsidRPr="00202747" w:rsidRDefault="00843718" w:rsidP="00843718">
      <w:pPr>
        <w:pStyle w:val="a6"/>
        <w:rPr>
          <w:rFonts w:eastAsia="Calibri"/>
          <w:bCs/>
          <w:lang w:eastAsia="en-US"/>
        </w:rPr>
      </w:pP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b/>
          <w:lang w:eastAsia="en-US"/>
        </w:rPr>
        <w:t xml:space="preserve">Образовательные технологии: </w:t>
      </w:r>
      <w:r w:rsidRPr="00202747">
        <w:rPr>
          <w:rFonts w:eastAsia="Calibri"/>
          <w:lang w:eastAsia="en-US"/>
        </w:rPr>
        <w:t xml:space="preserve">информационная, игровая, коммуникационная, </w:t>
      </w:r>
      <w:proofErr w:type="spellStart"/>
      <w:r w:rsidRPr="00202747">
        <w:rPr>
          <w:rFonts w:eastAsia="Calibri"/>
          <w:lang w:eastAsia="en-US"/>
        </w:rPr>
        <w:t>здоровьесберегающая</w:t>
      </w:r>
      <w:proofErr w:type="spellEnd"/>
      <w:r w:rsidRPr="00202747">
        <w:rPr>
          <w:rFonts w:eastAsia="Calibri"/>
          <w:lang w:eastAsia="en-US"/>
        </w:rPr>
        <w:t xml:space="preserve"> и др.</w:t>
      </w:r>
    </w:p>
    <w:p w:rsidR="00843718" w:rsidRPr="00202747" w:rsidRDefault="00843718" w:rsidP="00843718">
      <w:pPr>
        <w:ind w:left="0" w:firstLine="709"/>
        <w:rPr>
          <w:rFonts w:eastAsia="Calibri"/>
          <w:b/>
          <w:lang w:eastAsia="en-US"/>
        </w:rPr>
      </w:pP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b/>
          <w:lang w:eastAsia="en-US"/>
        </w:rPr>
        <w:t xml:space="preserve">Методы и формы контроля образовательных достижений – </w:t>
      </w:r>
      <w:r w:rsidRPr="00202747">
        <w:rPr>
          <w:rFonts w:eastAsia="Calibri"/>
          <w:lang w:eastAsia="en-US"/>
        </w:rPr>
        <w:t>письменная контрольная работа.</w:t>
      </w:r>
    </w:p>
    <w:p w:rsidR="00843718" w:rsidRPr="00202747" w:rsidRDefault="00843718" w:rsidP="00843718">
      <w:pPr>
        <w:rPr>
          <w:rFonts w:eastAsia="Calibri"/>
          <w:lang w:eastAsia="en-US"/>
        </w:rPr>
      </w:pPr>
    </w:p>
    <w:p w:rsidR="00843718" w:rsidRPr="00202747" w:rsidRDefault="00843718" w:rsidP="00843718">
      <w:pPr>
        <w:jc w:val="center"/>
        <w:rPr>
          <w:rFonts w:eastAsia="Calibri"/>
          <w:b/>
          <w:lang w:eastAsia="en-US"/>
        </w:rPr>
      </w:pPr>
      <w:r w:rsidRPr="00202747">
        <w:rPr>
          <w:rFonts w:eastAsia="Calibri"/>
          <w:b/>
          <w:lang w:eastAsia="en-US"/>
        </w:rPr>
        <w:t>Общая характеристика учебного предмета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 xml:space="preserve">Предмет «Математика» является одним из важнейших предметом, так как от его усвоения зависит успешность обучения учащихся с легкой степенью умственной отсталости (интеллектуальными нарушениями) на протяжении всех школьных лет, а в дальнейшем позволяет выпускникам школы максимально реализоваться в самостоятельной жизни, занять адекватное социальное положение в современном обществе. Первый этап обучения (1-4-е классы) даёт учащимся возможность овладения первоначальными математическими навыками, предусмотренными программой, знакомит  обучающихся данной категории с универсальными математическими способами познания мира, формирует элементарные математические знания, раскрывает связь математики с окружающей действительностью и </w:t>
      </w:r>
      <w:r w:rsidRPr="00202747">
        <w:rPr>
          <w:rFonts w:eastAsia="Calibri"/>
          <w:lang w:eastAsia="en-US"/>
        </w:rPr>
        <w:lastRenderedPageBreak/>
        <w:t>другими школьными предметами, позволяет расширить личностную заинтересованность в получении математических знаний.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 xml:space="preserve">Математика, как и другие предметы, предусмотренные программой, способствует подготовке к самостоятельной жизни в современном обществе, т.е. является стартовой площадкой всей школьной премудрости  формирования представления, о себе как гражданине России. </w:t>
      </w:r>
    </w:p>
    <w:p w:rsidR="00843718" w:rsidRPr="00202747" w:rsidRDefault="00843718" w:rsidP="00843718">
      <w:pPr>
        <w:rPr>
          <w:rFonts w:eastAsia="Calibri"/>
          <w:b/>
          <w:lang w:eastAsia="en-US"/>
        </w:rPr>
      </w:pPr>
    </w:p>
    <w:p w:rsidR="00843718" w:rsidRPr="00202747" w:rsidRDefault="00843718" w:rsidP="00843718">
      <w:pPr>
        <w:ind w:left="0" w:firstLine="709"/>
        <w:jc w:val="center"/>
        <w:rPr>
          <w:rFonts w:eastAsia="Calibri"/>
          <w:b/>
          <w:lang w:eastAsia="en-US"/>
        </w:rPr>
      </w:pPr>
      <w:r w:rsidRPr="00202747">
        <w:rPr>
          <w:rFonts w:eastAsia="Calibri"/>
          <w:b/>
          <w:lang w:eastAsia="en-US"/>
        </w:rPr>
        <w:t>Описание места учебного предмета в учебном плане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>Учебный предмет «Математика» входит в предметную область «Математика» и относится к обязательной части учебного плана общего образования</w:t>
      </w:r>
      <w:r w:rsidRPr="00202747">
        <w:rPr>
          <w:rFonts w:eastAsia="Calibri"/>
          <w:bCs/>
          <w:lang w:eastAsia="en-US"/>
        </w:rPr>
        <w:t xml:space="preserve"> обучающихся</w:t>
      </w:r>
      <w:r w:rsidRPr="00202747">
        <w:rPr>
          <w:rFonts w:eastAsia="Calibri"/>
          <w:lang w:eastAsia="en-US"/>
        </w:rPr>
        <w:t xml:space="preserve"> с умственной отсталостью (интеллектуальными нарушениями).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 xml:space="preserve">Программа предмета «Математика» рассчитана на  3-й </w:t>
      </w:r>
      <w:r w:rsidR="00202747">
        <w:rPr>
          <w:rFonts w:eastAsia="Calibri"/>
          <w:lang w:eastAsia="en-US"/>
        </w:rPr>
        <w:t>класс – 136</w:t>
      </w:r>
      <w:r w:rsidRPr="00202747">
        <w:rPr>
          <w:rFonts w:eastAsia="Calibri"/>
          <w:lang w:eastAsia="en-US"/>
        </w:rPr>
        <w:t xml:space="preserve"> часов</w:t>
      </w:r>
      <w:r w:rsidR="001D56FC">
        <w:rPr>
          <w:rFonts w:eastAsia="Calibri"/>
          <w:lang w:eastAsia="en-US"/>
        </w:rPr>
        <w:t xml:space="preserve"> (34 учебные недели).</w:t>
      </w:r>
    </w:p>
    <w:p w:rsidR="00843718" w:rsidRPr="00202747" w:rsidRDefault="00843718" w:rsidP="00843718">
      <w:pPr>
        <w:ind w:firstLine="851"/>
        <w:rPr>
          <w:rFonts w:eastAsia="Calibri"/>
          <w:lang w:eastAsia="en-US"/>
        </w:rPr>
      </w:pP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b/>
          <w:lang w:eastAsia="en-US"/>
        </w:rPr>
        <w:t>Личностные и предметные результаты освоения учебного предмета</w:t>
      </w:r>
    </w:p>
    <w:p w:rsidR="00843718" w:rsidRPr="00202747" w:rsidRDefault="00843718" w:rsidP="00843718">
      <w:pPr>
        <w:tabs>
          <w:tab w:val="left" w:pos="3840"/>
        </w:tabs>
        <w:ind w:left="0" w:firstLine="709"/>
      </w:pPr>
      <w:r w:rsidRPr="00202747">
        <w:rPr>
          <w:b/>
        </w:rPr>
        <w:t>Личностные результаты включают</w:t>
      </w:r>
      <w:r w:rsidRPr="00202747">
        <w:t>:</w:t>
      </w:r>
    </w:p>
    <w:p w:rsidR="00843718" w:rsidRPr="00202747" w:rsidRDefault="00843718" w:rsidP="00843718">
      <w:pPr>
        <w:pStyle w:val="Default"/>
        <w:numPr>
          <w:ilvl w:val="0"/>
          <w:numId w:val="24"/>
        </w:numPr>
        <w:ind w:left="714" w:hanging="357"/>
      </w:pPr>
      <w:proofErr w:type="gramStart"/>
      <w:r w:rsidRPr="00202747">
        <w:t xml:space="preserve">освоение социальной роли обучающегося, элементарные проявления мотивов учебной деятельности на уроке математики; </w:t>
      </w:r>
      <w:proofErr w:type="gramEnd"/>
    </w:p>
    <w:p w:rsidR="00843718" w:rsidRPr="00202747" w:rsidRDefault="00843718" w:rsidP="00843718">
      <w:pPr>
        <w:pStyle w:val="Default"/>
        <w:numPr>
          <w:ilvl w:val="0"/>
          <w:numId w:val="24"/>
        </w:numPr>
        <w:ind w:left="714" w:hanging="357"/>
      </w:pPr>
      <w:r w:rsidRPr="00202747">
        <w:t xml:space="preserve">умение участвовать в диалоге с учителем и сверстниками на уроке математики, с использованием в собственной речи математической терминологии; </w:t>
      </w:r>
    </w:p>
    <w:p w:rsidR="00843718" w:rsidRPr="00202747" w:rsidRDefault="00843718" w:rsidP="00843718">
      <w:pPr>
        <w:pStyle w:val="Default"/>
        <w:numPr>
          <w:ilvl w:val="0"/>
          <w:numId w:val="24"/>
        </w:numPr>
        <w:ind w:left="714" w:hanging="357"/>
      </w:pPr>
      <w:r w:rsidRPr="00202747">
        <w:t xml:space="preserve">элементарные навыки межличностного взаимодействия при выполнении группой отдельных видов деятельности на уроке математики </w:t>
      </w:r>
    </w:p>
    <w:p w:rsidR="00843718" w:rsidRPr="00202747" w:rsidRDefault="00843718" w:rsidP="00843718">
      <w:pPr>
        <w:pStyle w:val="Default"/>
        <w:numPr>
          <w:ilvl w:val="0"/>
          <w:numId w:val="24"/>
        </w:numPr>
        <w:ind w:left="714" w:hanging="357"/>
      </w:pPr>
      <w:r w:rsidRPr="00202747">
        <w:t xml:space="preserve">(с помощью учителя), оказания помощи одноклассникам в учебной ситуации; </w:t>
      </w:r>
    </w:p>
    <w:p w:rsidR="00843718" w:rsidRPr="00202747" w:rsidRDefault="00843718" w:rsidP="00843718">
      <w:pPr>
        <w:pStyle w:val="Default"/>
        <w:numPr>
          <w:ilvl w:val="0"/>
          <w:numId w:val="24"/>
        </w:numPr>
        <w:ind w:left="714" w:hanging="357"/>
      </w:pPr>
      <w:r w:rsidRPr="00202747">
        <w:t xml:space="preserve">элементарные навыки организации собственной деятельности по выполнению знакомой математической операции (учебного задания), новой математической операции (учебного задания) – на основе пошаговой инструкции; </w:t>
      </w:r>
    </w:p>
    <w:p w:rsidR="00843718" w:rsidRPr="00202747" w:rsidRDefault="00843718" w:rsidP="00843718">
      <w:pPr>
        <w:pStyle w:val="Default"/>
        <w:numPr>
          <w:ilvl w:val="0"/>
          <w:numId w:val="24"/>
        </w:numPr>
        <w:ind w:left="714" w:hanging="357"/>
      </w:pPr>
      <w:r w:rsidRPr="00202747">
        <w:t xml:space="preserve">навыки работы с учебником математики (под руководством учителя); </w:t>
      </w:r>
    </w:p>
    <w:p w:rsidR="00843718" w:rsidRPr="00202747" w:rsidRDefault="00843718" w:rsidP="00843718">
      <w:pPr>
        <w:pStyle w:val="Default"/>
        <w:numPr>
          <w:ilvl w:val="0"/>
          <w:numId w:val="24"/>
        </w:numPr>
        <w:ind w:left="714" w:hanging="357"/>
      </w:pPr>
      <w:r w:rsidRPr="00202747">
        <w:t xml:space="preserve">понимание математических знаков, символов, условных обозначений, содержащихся в учебнике математики и иных дидактических материалах; умение использовать их при организации практической деятельности; </w:t>
      </w:r>
    </w:p>
    <w:p w:rsidR="00843718" w:rsidRPr="00202747" w:rsidRDefault="00843718" w:rsidP="00843718">
      <w:pPr>
        <w:pStyle w:val="Default"/>
        <w:numPr>
          <w:ilvl w:val="0"/>
          <w:numId w:val="24"/>
        </w:numPr>
        <w:ind w:left="714" w:hanging="357"/>
      </w:pPr>
      <w:r w:rsidRPr="00202747">
        <w:t xml:space="preserve">умение корригировать собственную деятельность в соответствии с высказанным замечанием, оказанной помощью, элементарной самооценкой результатов выполнения учебного задания; </w:t>
      </w:r>
    </w:p>
    <w:p w:rsidR="00843718" w:rsidRPr="00202747" w:rsidRDefault="00843718" w:rsidP="00843718">
      <w:pPr>
        <w:pStyle w:val="Default"/>
        <w:numPr>
          <w:ilvl w:val="0"/>
          <w:numId w:val="24"/>
        </w:numPr>
        <w:ind w:left="714" w:hanging="357"/>
      </w:pPr>
      <w:r w:rsidRPr="00202747">
        <w:t xml:space="preserve">первичное элементарное понимание (на практическом уровне) связи математических знаний с некоторыми жизненными ситуациями, умение применять математические знания для решения отдельных жизненных задач (расчет общей стоимости покупки, сдачи, определение времени по часам, умение пользоваться календарем и пр.); </w:t>
      </w:r>
    </w:p>
    <w:p w:rsidR="00843718" w:rsidRPr="00202747" w:rsidRDefault="00843718" w:rsidP="00843718">
      <w:pPr>
        <w:pStyle w:val="Default"/>
        <w:numPr>
          <w:ilvl w:val="0"/>
          <w:numId w:val="24"/>
        </w:numPr>
        <w:ind w:left="714" w:hanging="357"/>
      </w:pPr>
      <w:r w:rsidRPr="00202747">
        <w:t xml:space="preserve">отдельные начальные представления о семейных ценностях, бережном отношении к природе, своему здоровью, безопасном поведении в помещении и на улице. </w:t>
      </w:r>
    </w:p>
    <w:p w:rsidR="00843718" w:rsidRPr="00202747" w:rsidRDefault="00843718" w:rsidP="00843718">
      <w:pPr>
        <w:pStyle w:val="a6"/>
        <w:tabs>
          <w:tab w:val="left" w:pos="3840"/>
        </w:tabs>
        <w:ind w:left="714" w:firstLine="0"/>
        <w:contextualSpacing w:val="0"/>
        <w:rPr>
          <w:rFonts w:eastAsia="Calibri"/>
          <w:lang w:eastAsia="en-US"/>
        </w:rPr>
      </w:pPr>
    </w:p>
    <w:p w:rsidR="00843718" w:rsidRPr="00202747" w:rsidRDefault="00843718" w:rsidP="00843718">
      <w:pPr>
        <w:pStyle w:val="a6"/>
        <w:suppressAutoHyphens/>
        <w:autoSpaceDE w:val="0"/>
        <w:ind w:left="0" w:firstLine="709"/>
        <w:contextualSpacing w:val="0"/>
        <w:rPr>
          <w:rFonts w:eastAsia="Calibri"/>
          <w:b/>
          <w:kern w:val="1"/>
          <w:lang w:eastAsia="ar-SA"/>
        </w:rPr>
      </w:pPr>
      <w:r w:rsidRPr="00202747">
        <w:rPr>
          <w:b/>
        </w:rPr>
        <w:t>Формирование б</w:t>
      </w:r>
      <w:r w:rsidRPr="00202747">
        <w:rPr>
          <w:rFonts w:eastAsia="Calibri"/>
          <w:b/>
          <w:color w:val="000000"/>
          <w:lang w:eastAsia="en-US"/>
        </w:rPr>
        <w:t>азовых учебных действий</w:t>
      </w:r>
    </w:p>
    <w:p w:rsidR="00843718" w:rsidRPr="00202747" w:rsidRDefault="00843718" w:rsidP="00843718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</w:pPr>
      <w:r w:rsidRPr="00202747">
        <w:rPr>
          <w:i/>
        </w:rPr>
        <w:tab/>
        <w:t>Личностные учебные действия</w:t>
      </w:r>
      <w:r w:rsidRPr="00202747"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843718" w:rsidRPr="00202747" w:rsidRDefault="00843718" w:rsidP="00843718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</w:pPr>
      <w:r w:rsidRPr="00202747">
        <w:rPr>
          <w:i/>
        </w:rPr>
        <w:tab/>
        <w:t>Коммуникативные учебные действия</w:t>
      </w:r>
      <w:r w:rsidRPr="00202747">
        <w:t xml:space="preserve"> обеспечивают способность вступать в коммуникацию с взрослыми и сверстниками в процессе обучения.</w:t>
      </w:r>
    </w:p>
    <w:p w:rsidR="00843718" w:rsidRPr="00202747" w:rsidRDefault="00843718" w:rsidP="00843718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</w:pPr>
      <w:r w:rsidRPr="00202747">
        <w:rPr>
          <w:i/>
        </w:rPr>
        <w:tab/>
        <w:t>Регулятивные учебные действия</w:t>
      </w:r>
      <w:r w:rsidRPr="00202747">
        <w:t xml:space="preserve"> обеспечивают успешную работу на любом уроке и любом этапе обучения. </w:t>
      </w:r>
      <w:proofErr w:type="gramStart"/>
      <w:r w:rsidRPr="00202747">
        <w:t>Благодаря</w:t>
      </w:r>
      <w:proofErr w:type="gramEnd"/>
      <w:r w:rsidRPr="00202747">
        <w:t xml:space="preserve"> </w:t>
      </w:r>
      <w:proofErr w:type="gramStart"/>
      <w:r w:rsidRPr="00202747">
        <w:t>им</w:t>
      </w:r>
      <w:proofErr w:type="gramEnd"/>
      <w:r w:rsidRPr="00202747">
        <w:t xml:space="preserve"> создаются условия для формирования и реализации начальных логических операций.</w:t>
      </w:r>
    </w:p>
    <w:p w:rsidR="00843718" w:rsidRPr="00202747" w:rsidRDefault="00843718" w:rsidP="00843718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</w:pPr>
      <w:r w:rsidRPr="00202747">
        <w:rPr>
          <w:i/>
        </w:rPr>
        <w:tab/>
        <w:t>Познавательные учебные действия</w:t>
      </w:r>
      <w:r w:rsidRPr="00202747"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843718" w:rsidRPr="00202747" w:rsidRDefault="00843718" w:rsidP="00843718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</w:pPr>
      <w:r w:rsidRPr="00202747">
        <w:rPr>
          <w:spacing w:val="-27"/>
        </w:rPr>
        <w:tab/>
        <w:t>У</w:t>
      </w:r>
      <w:r w:rsidRPr="00202747">
        <w:t>мение исп</w:t>
      </w:r>
      <w:r w:rsidRPr="00202747">
        <w:rPr>
          <w:spacing w:val="-3"/>
        </w:rPr>
        <w:t>о</w:t>
      </w:r>
      <w:r w:rsidRPr="00202747">
        <w:t>льзо</w:t>
      </w:r>
      <w:r w:rsidRPr="00202747">
        <w:rPr>
          <w:spacing w:val="-5"/>
        </w:rPr>
        <w:t>в</w:t>
      </w:r>
      <w:r w:rsidRPr="00202747">
        <w:rPr>
          <w:spacing w:val="-9"/>
        </w:rPr>
        <w:t>а</w:t>
      </w:r>
      <w:r w:rsidRPr="00202747">
        <w:t xml:space="preserve">ть </w:t>
      </w:r>
      <w:r w:rsidRPr="00202747">
        <w:rPr>
          <w:spacing w:val="-2"/>
        </w:rPr>
        <w:t>в</w:t>
      </w:r>
      <w:r w:rsidRPr="00202747">
        <w:rPr>
          <w:spacing w:val="2"/>
        </w:rPr>
        <w:t>с</w:t>
      </w:r>
      <w:r w:rsidRPr="00202747">
        <w:t>е г</w:t>
      </w:r>
      <w:r w:rsidRPr="00202747">
        <w:rPr>
          <w:spacing w:val="-3"/>
        </w:rPr>
        <w:t>р</w:t>
      </w:r>
      <w:r w:rsidRPr="00202747">
        <w:t>уппы действий в различн</w:t>
      </w:r>
      <w:r w:rsidRPr="00202747">
        <w:rPr>
          <w:spacing w:val="1"/>
        </w:rPr>
        <w:t>ы</w:t>
      </w:r>
      <w:r w:rsidRPr="00202747">
        <w:t xml:space="preserve">х </w:t>
      </w:r>
      <w:r w:rsidRPr="00202747">
        <w:rPr>
          <w:spacing w:val="-1"/>
        </w:rPr>
        <w:t xml:space="preserve">образовательных ситуациях является показателем </w:t>
      </w:r>
      <w:r w:rsidRPr="00202747">
        <w:t>их сформированности.</w:t>
      </w:r>
    </w:p>
    <w:p w:rsidR="00843718" w:rsidRPr="00202747" w:rsidRDefault="00843718" w:rsidP="00843718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spacing w:val="14"/>
        </w:rPr>
      </w:pPr>
      <w:r w:rsidRPr="00202747">
        <w:rPr>
          <w:i/>
        </w:rPr>
        <w:t>Личностные учебные действия</w:t>
      </w:r>
      <w:r w:rsidRPr="00202747">
        <w:rPr>
          <w:spacing w:val="14"/>
        </w:rPr>
        <w:t>: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 xml:space="preserve">осознание себя как ученика, заинтересованного посещением школы, обучением, </w:t>
      </w:r>
      <w:r w:rsidRPr="00202747">
        <w:lastRenderedPageBreak/>
        <w:t>занятиями, как члена семьи, одноклассника, друга;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>целостный, социально ориентированный взгляд на мир в единстве его природной и социальной частей;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>самостоятельность в выполнении учебных заданий, поручений, договоренностей;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 xml:space="preserve"> готовность к безопасному и бережному поведению в природе и обществе.</w:t>
      </w:r>
    </w:p>
    <w:p w:rsidR="00843718" w:rsidRPr="00202747" w:rsidRDefault="00843718" w:rsidP="00843718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spacing w:val="22"/>
          <w:w w:val="99"/>
        </w:rPr>
      </w:pPr>
      <w:r w:rsidRPr="00202747">
        <w:rPr>
          <w:i/>
        </w:rPr>
        <w:t>Коммуникативные учебные действия включают следующие умения: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</w:rPr>
      </w:pPr>
      <w:r w:rsidRPr="00202747">
        <w:t>вступать в контакт и работать в коллективе (учитель − ученик, ученик – ученик, ученик – класс, учитель − класс);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</w:rPr>
      </w:pPr>
      <w:r w:rsidRPr="00202747">
        <w:t>использовать принятые ритуалы социального взаимодействия с одноклассниками и учителем;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</w:rPr>
      </w:pPr>
      <w:r w:rsidRPr="00202747">
        <w:t>обращаться за помощью и принимать помощь;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</w:rPr>
      </w:pPr>
      <w:r w:rsidRPr="00202747">
        <w:t>слушать и понимать инструкцию к учебному заданию в разных видах деятельности и быту;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</w:rPr>
      </w:pPr>
      <w:r w:rsidRPr="00202747"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</w:rPr>
      </w:pPr>
      <w:r w:rsidRPr="00202747"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843718" w:rsidRPr="00202747" w:rsidRDefault="00843718" w:rsidP="00843718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i/>
          <w:spacing w:val="-1"/>
        </w:rPr>
      </w:pPr>
      <w:r w:rsidRPr="00202747">
        <w:rPr>
          <w:i/>
          <w:spacing w:val="-2"/>
        </w:rPr>
        <w:t xml:space="preserve">Регулятивные </w:t>
      </w:r>
      <w:r w:rsidRPr="00202747">
        <w:rPr>
          <w:i/>
        </w:rPr>
        <w:t xml:space="preserve">учебные действия </w:t>
      </w:r>
      <w:r w:rsidRPr="00202747">
        <w:rPr>
          <w:i/>
          <w:spacing w:val="-3"/>
        </w:rPr>
        <w:t xml:space="preserve">включают </w:t>
      </w:r>
      <w:r w:rsidRPr="00202747">
        <w:rPr>
          <w:i/>
          <w:spacing w:val="-1"/>
        </w:rPr>
        <w:t>следующие умения: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>адекватно соблюдать ритуалы школьного поведения (поднимать руку, вставать и выходить из-за парты и т. д.);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>принимать цели и произвольно включаться в деятельность, следовать предложенному плану и работать в общем темпе;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>активно участвовать в деятельности, контролировать и оценивать свои действия и действия одноклассников;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843718" w:rsidRPr="00202747" w:rsidRDefault="00843718" w:rsidP="00843718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i/>
          <w:spacing w:val="43"/>
          <w:w w:val="99"/>
        </w:rPr>
      </w:pPr>
      <w:r w:rsidRPr="00202747">
        <w:rPr>
          <w:i/>
        </w:rPr>
        <w:t xml:space="preserve">К </w:t>
      </w:r>
      <w:r w:rsidRPr="00202747">
        <w:rPr>
          <w:i/>
          <w:spacing w:val="-1"/>
        </w:rPr>
        <w:t xml:space="preserve">познавательным </w:t>
      </w:r>
      <w:r w:rsidRPr="00202747">
        <w:rPr>
          <w:i/>
        </w:rPr>
        <w:t xml:space="preserve">учебным действиям относятся </w:t>
      </w:r>
      <w:r w:rsidRPr="00202747">
        <w:rPr>
          <w:i/>
          <w:spacing w:val="-1"/>
        </w:rPr>
        <w:t>следующие умения: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>выделять некоторые существенные, общие и отличительные свойства хорошо знакомых предметов;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 xml:space="preserve">устанавливать </w:t>
      </w:r>
      <w:proofErr w:type="spellStart"/>
      <w:r w:rsidRPr="00202747">
        <w:t>видородовые</w:t>
      </w:r>
      <w:proofErr w:type="spellEnd"/>
      <w:r w:rsidRPr="00202747">
        <w:t xml:space="preserve"> отношения предметов;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>делать простейшие обобщения, сравнивать, классифицировать на наглядном материале;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 xml:space="preserve"> пользоваться знаками, символами, предметами-заместителями; читать; писать; выполнять арифметические действия;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>наблюдать под руководством взрослого за предметами и явлениями окружающей действительности;</w:t>
      </w:r>
    </w:p>
    <w:p w:rsidR="00843718" w:rsidRPr="00202747" w:rsidRDefault="00843718" w:rsidP="00843718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</w:pPr>
      <w:r w:rsidRPr="00202747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843718" w:rsidRPr="00202747" w:rsidRDefault="00843718" w:rsidP="00843718">
      <w:pPr>
        <w:pStyle w:val="a6"/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firstLine="0"/>
        <w:contextualSpacing w:val="0"/>
      </w:pPr>
    </w:p>
    <w:p w:rsidR="00843718" w:rsidRPr="00202747" w:rsidRDefault="00843718" w:rsidP="00843718">
      <w:pPr>
        <w:ind w:left="0" w:firstLine="709"/>
        <w:rPr>
          <w:b/>
        </w:rPr>
      </w:pPr>
      <w:r w:rsidRPr="00202747">
        <w:rPr>
          <w:b/>
        </w:rPr>
        <w:t>Предметные результаты:</w:t>
      </w:r>
    </w:p>
    <w:p w:rsidR="00843718" w:rsidRPr="00202747" w:rsidRDefault="00843718" w:rsidP="00843718">
      <w:pPr>
        <w:ind w:left="0" w:firstLine="709"/>
        <w:rPr>
          <w:rFonts w:eastAsia="Calibri"/>
          <w:b/>
          <w:lang w:eastAsia="en-US"/>
        </w:rPr>
      </w:pPr>
      <w:r w:rsidRPr="00202747">
        <w:rPr>
          <w:rFonts w:eastAsia="Calibri"/>
          <w:b/>
          <w:lang w:eastAsia="en-US"/>
        </w:rPr>
        <w:t>Минимальный:</w:t>
      </w:r>
    </w:p>
    <w:p w:rsidR="00843718" w:rsidRPr="00202747" w:rsidRDefault="00843718" w:rsidP="00843718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читать и записывать круглые десятки;</w:t>
      </w:r>
    </w:p>
    <w:p w:rsidR="00843718" w:rsidRPr="00202747" w:rsidRDefault="00843718" w:rsidP="00843718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считать  круглыми десятками в прямом порядке в пределах 100;</w:t>
      </w:r>
    </w:p>
    <w:p w:rsidR="00843718" w:rsidRPr="00202747" w:rsidRDefault="00843718" w:rsidP="00843718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сравнивать круглые десятки; знать знаки сравнения: &gt;, &lt;, =;</w:t>
      </w:r>
    </w:p>
    <w:p w:rsidR="00843718" w:rsidRPr="00202747" w:rsidRDefault="00843718" w:rsidP="00843718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различать двузначные и однозначные числа;</w:t>
      </w:r>
    </w:p>
    <w:p w:rsidR="00843718" w:rsidRPr="00202747" w:rsidRDefault="00843718" w:rsidP="00843718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записывать числа, выраженные одной единицей измерения;</w:t>
      </w:r>
    </w:p>
    <w:p w:rsidR="00843718" w:rsidRPr="00202747" w:rsidRDefault="00843718" w:rsidP="00843718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различать числа, полученные при счете и измерении;</w:t>
      </w:r>
    </w:p>
    <w:p w:rsidR="00843718" w:rsidRPr="00202747" w:rsidRDefault="00843718" w:rsidP="00843718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lastRenderedPageBreak/>
        <w:t>знать названия месяцев в году;</w:t>
      </w:r>
    </w:p>
    <w:p w:rsidR="00843718" w:rsidRPr="00202747" w:rsidRDefault="00843718" w:rsidP="00843718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различать арифметические действия: сложение, вычитание, умножение, деление;</w:t>
      </w:r>
    </w:p>
    <w:p w:rsidR="00843718" w:rsidRPr="00202747" w:rsidRDefault="00843718" w:rsidP="00843718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решать примеры на сложение и вычитание с переходом через разряд в пределах 20 (на предметном материале);</w:t>
      </w:r>
    </w:p>
    <w:p w:rsidR="00843718" w:rsidRPr="00202747" w:rsidRDefault="00843718" w:rsidP="00843718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решать примеры на сложение и вычитание без перехода через разряд в пределах 100;</w:t>
      </w:r>
    </w:p>
    <w:p w:rsidR="00843718" w:rsidRPr="00202747" w:rsidRDefault="00843718" w:rsidP="00843718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решать примеры на умножение и деление с помощью таблиц;</w:t>
      </w:r>
    </w:p>
    <w:p w:rsidR="00843718" w:rsidRPr="00202747" w:rsidRDefault="00843718" w:rsidP="00843718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решать простые текстовые арифметические задачи (на предметном материале) на нахождение суммы, разности, произведения, частного (части);</w:t>
      </w:r>
    </w:p>
    <w:p w:rsidR="00843718" w:rsidRPr="00202747" w:rsidRDefault="00843718" w:rsidP="00843718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находить точку пересечения линий (отрезков);</w:t>
      </w:r>
    </w:p>
    <w:p w:rsidR="00843718" w:rsidRPr="00202747" w:rsidRDefault="00843718" w:rsidP="00843718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чертить многоугольник по заданным вершинам;</w:t>
      </w:r>
    </w:p>
    <w:p w:rsidR="00843718" w:rsidRPr="00202747" w:rsidRDefault="00843718" w:rsidP="00843718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измерять стороны прямоугольника, квадрата.</w:t>
      </w:r>
    </w:p>
    <w:p w:rsidR="00843718" w:rsidRPr="00202747" w:rsidRDefault="00843718" w:rsidP="00843718">
      <w:pPr>
        <w:ind w:left="0" w:firstLine="709"/>
        <w:rPr>
          <w:rFonts w:eastAsia="Calibri"/>
          <w:b/>
          <w:lang w:eastAsia="en-US"/>
        </w:rPr>
      </w:pPr>
      <w:r w:rsidRPr="00202747">
        <w:rPr>
          <w:rFonts w:eastAsia="Calibri"/>
          <w:b/>
          <w:lang w:eastAsia="en-US"/>
        </w:rPr>
        <w:t>Достаточный: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получать, называть и записывать круглые десятки;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считать круглыми десятками в прямом/обратном порядке в пределах 100;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сравнивать числа в пределах 100; знать знаки сравнения: &gt;, &lt;, =;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различать двузначные и однозначные числа;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записывать числа, выраженные одной единицей измерения;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различать числа, полученные при счете и измерении;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знать названия месяцев в году, их порядок;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различать арифметические действия: сложение, вычитание, умножение, деление;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решать примеры на сложение и вычитание с переходом через разряд в пределах 20;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решать примеры на сложение и вычитание без перехода через разряд в пределах 100;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решать примеры на умножение и деление с помощью таблиц;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решать простые текстовые арифметические задачи на нахождение суммы, разности, произведения, частного (части); записывать решение, ответ;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решать простые текстовые арифметические задачи на увеличение/уменьшение на несколько единиц, увеличение/уменьшение в несколько раз; записывать решение, ответ;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решать задачи на нахождение стоимости по цене и количеству; записывать решение, ответ;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находить точку пересечения линий (отрезков);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измерять стороны прямоугольника, квадрата;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чертить окружность с помощью циркуля;</w:t>
      </w:r>
    </w:p>
    <w:p w:rsidR="00843718" w:rsidRPr="00202747" w:rsidRDefault="00843718" w:rsidP="00843718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lang w:eastAsia="en-US"/>
        </w:rPr>
      </w:pPr>
      <w:r w:rsidRPr="00202747">
        <w:rPr>
          <w:rFonts w:eastAsia="Calibri"/>
          <w:lang w:eastAsia="en-US"/>
        </w:rPr>
        <w:t>знать единицы измерения времени, стоимости, длины, массы объема.</w:t>
      </w:r>
    </w:p>
    <w:p w:rsidR="00843718" w:rsidRPr="00202747" w:rsidRDefault="00843718" w:rsidP="00843718">
      <w:pPr>
        <w:spacing w:line="360" w:lineRule="auto"/>
        <w:rPr>
          <w:rFonts w:eastAsia="Calibri"/>
          <w:b/>
          <w:lang w:eastAsia="en-US"/>
        </w:rPr>
      </w:pPr>
    </w:p>
    <w:p w:rsidR="00843718" w:rsidRPr="00202747" w:rsidRDefault="00843718" w:rsidP="00843718">
      <w:pPr>
        <w:ind w:left="0" w:firstLine="709"/>
        <w:rPr>
          <w:i/>
        </w:rPr>
      </w:pPr>
      <w:r w:rsidRPr="00202747">
        <w:rPr>
          <w:i/>
        </w:rPr>
        <w:t>Виды деятельности учащихся, направленные на достижение результата:</w:t>
      </w:r>
    </w:p>
    <w:p w:rsidR="00843718" w:rsidRPr="00202747" w:rsidRDefault="00843718" w:rsidP="00843718">
      <w:pPr>
        <w:pStyle w:val="aa"/>
        <w:spacing w:before="0" w:beforeAutospacing="0" w:after="0" w:afterAutospacing="0"/>
        <w:ind w:left="0" w:firstLine="709"/>
      </w:pPr>
      <w:r w:rsidRPr="00202747">
        <w:rPr>
          <w:rStyle w:val="ab"/>
        </w:rPr>
        <w:t>I – виды деятельности со словесной (знаковой) основой</w:t>
      </w:r>
      <w:r w:rsidRPr="00202747">
        <w:t>:</w:t>
      </w:r>
    </w:p>
    <w:p w:rsidR="00843718" w:rsidRPr="00202747" w:rsidRDefault="00843718" w:rsidP="00843718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</w:pPr>
      <w:r w:rsidRPr="00202747">
        <w:t>Слушание объяснений учителя.</w:t>
      </w:r>
    </w:p>
    <w:p w:rsidR="00843718" w:rsidRPr="00202747" w:rsidRDefault="00843718" w:rsidP="00843718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</w:pPr>
      <w:r w:rsidRPr="00202747">
        <w:t>Слушание выступлений своих товарищей.</w:t>
      </w:r>
    </w:p>
    <w:p w:rsidR="00843718" w:rsidRPr="00202747" w:rsidRDefault="00843718" w:rsidP="00843718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</w:pPr>
      <w:r w:rsidRPr="00202747">
        <w:t>Работа с учебником.</w:t>
      </w:r>
    </w:p>
    <w:p w:rsidR="00843718" w:rsidRPr="00202747" w:rsidRDefault="00843718" w:rsidP="00843718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</w:pPr>
      <w:r w:rsidRPr="00202747">
        <w:t>Решение простых текстовых арифметических  задач.</w:t>
      </w:r>
    </w:p>
    <w:p w:rsidR="00843718" w:rsidRPr="00202747" w:rsidRDefault="00843718" w:rsidP="00843718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</w:pPr>
      <w:r w:rsidRPr="00202747">
        <w:t>Выполнение заданий по разграничению понятий.</w:t>
      </w:r>
    </w:p>
    <w:p w:rsidR="00843718" w:rsidRPr="00202747" w:rsidRDefault="00843718" w:rsidP="00843718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</w:pPr>
      <w:r w:rsidRPr="00202747">
        <w:t>Строить прямую линию с помощью линейки.</w:t>
      </w:r>
    </w:p>
    <w:p w:rsidR="00843718" w:rsidRPr="00202747" w:rsidRDefault="00843718" w:rsidP="00843718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  <w:rPr>
          <w:rStyle w:val="ab"/>
          <w:b w:val="0"/>
          <w:bCs w:val="0"/>
        </w:rPr>
      </w:pPr>
      <w:r w:rsidRPr="00202747">
        <w:t>Обводить фигуры по шаблону.</w:t>
      </w:r>
    </w:p>
    <w:p w:rsidR="00843718" w:rsidRPr="00202747" w:rsidRDefault="00843718" w:rsidP="00843718">
      <w:pPr>
        <w:pStyle w:val="aa"/>
        <w:spacing w:before="0" w:beforeAutospacing="0" w:after="0" w:afterAutospacing="0"/>
        <w:ind w:left="0" w:firstLine="709"/>
        <w:rPr>
          <w:rStyle w:val="ab"/>
          <w:b w:val="0"/>
        </w:rPr>
      </w:pPr>
      <w:r w:rsidRPr="00202747">
        <w:rPr>
          <w:rStyle w:val="ab"/>
        </w:rPr>
        <w:t>II – виды деятельности на основе восприятия элементов действительности:</w:t>
      </w:r>
    </w:p>
    <w:p w:rsidR="00843718" w:rsidRPr="00202747" w:rsidRDefault="00843718" w:rsidP="00843718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202747">
        <w:t>Наблюдение за демонстрациями учителя.</w:t>
      </w:r>
    </w:p>
    <w:p w:rsidR="00843718" w:rsidRPr="00202747" w:rsidRDefault="00843718" w:rsidP="00843718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202747">
        <w:t>Просмотр учебных фильмов.</w:t>
      </w:r>
    </w:p>
    <w:p w:rsidR="00843718" w:rsidRPr="00202747" w:rsidRDefault="00843718" w:rsidP="00843718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202747">
        <w:t>Анализ  таблиц, схем.</w:t>
      </w:r>
    </w:p>
    <w:p w:rsidR="00843718" w:rsidRPr="00202747" w:rsidRDefault="00843718" w:rsidP="00843718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202747">
        <w:t>Анализ проблемных ситуаций (в решении задач).</w:t>
      </w:r>
    </w:p>
    <w:p w:rsidR="00843718" w:rsidRPr="00202747" w:rsidRDefault="00843718" w:rsidP="00843718">
      <w:pPr>
        <w:pStyle w:val="aa"/>
        <w:spacing w:before="0" w:beforeAutospacing="0" w:after="0" w:afterAutospacing="0"/>
        <w:ind w:left="0" w:firstLine="709"/>
        <w:rPr>
          <w:rStyle w:val="ab"/>
          <w:b w:val="0"/>
        </w:rPr>
      </w:pPr>
      <w:r w:rsidRPr="00202747">
        <w:rPr>
          <w:rStyle w:val="ab"/>
        </w:rPr>
        <w:t>III – виды деятельности с практической (опытной) основой:</w:t>
      </w:r>
    </w:p>
    <w:p w:rsidR="00843718" w:rsidRPr="00202747" w:rsidRDefault="00843718" w:rsidP="00843718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</w:rPr>
      </w:pPr>
      <w:r w:rsidRPr="00202747">
        <w:t>Работа с раздаточным материалом.</w:t>
      </w:r>
    </w:p>
    <w:p w:rsidR="00843718" w:rsidRPr="00202747" w:rsidRDefault="00843718" w:rsidP="00843718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</w:rPr>
      </w:pPr>
      <w:r w:rsidRPr="00202747">
        <w:t>Работа с таблицей сложения и вычитания.</w:t>
      </w:r>
    </w:p>
    <w:p w:rsidR="00843718" w:rsidRPr="00202747" w:rsidRDefault="00843718" w:rsidP="00843718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</w:rPr>
      </w:pPr>
      <w:r w:rsidRPr="00202747">
        <w:t>Выполнение работ с геометрическим материалом.</w:t>
      </w:r>
    </w:p>
    <w:p w:rsidR="00843718" w:rsidRPr="00202747" w:rsidRDefault="00843718" w:rsidP="00843718">
      <w:pPr>
        <w:ind w:left="0" w:firstLine="709"/>
        <w:rPr>
          <w:b/>
          <w:bCs/>
        </w:rPr>
      </w:pPr>
      <w:r w:rsidRPr="00202747">
        <w:rPr>
          <w:b/>
          <w:bCs/>
        </w:rPr>
        <w:t>Формы организации учебных занятий.</w:t>
      </w:r>
    </w:p>
    <w:p w:rsidR="00843718" w:rsidRPr="00202747" w:rsidRDefault="00843718" w:rsidP="00843718">
      <w:pPr>
        <w:ind w:left="0" w:firstLine="709"/>
      </w:pPr>
      <w:r w:rsidRPr="00202747">
        <w:rPr>
          <w:i/>
        </w:rPr>
        <w:t>Основная форма проведения</w:t>
      </w:r>
      <w:r w:rsidRPr="00202747">
        <w:t xml:space="preserve">: урок. </w:t>
      </w:r>
    </w:p>
    <w:p w:rsidR="00843718" w:rsidRPr="00202747" w:rsidRDefault="00843718" w:rsidP="00843718">
      <w:pPr>
        <w:ind w:left="0" w:firstLine="709"/>
      </w:pPr>
      <w:r w:rsidRPr="00202747">
        <w:rPr>
          <w:i/>
        </w:rPr>
        <w:lastRenderedPageBreak/>
        <w:t xml:space="preserve">Оценочный инструментарий: </w:t>
      </w:r>
      <w:r w:rsidRPr="00202747">
        <w:t>тексты контрольных работ прилагаются к рабочей программе.</w:t>
      </w:r>
    </w:p>
    <w:p w:rsidR="00843718" w:rsidRPr="00202747" w:rsidRDefault="00843718" w:rsidP="00843718">
      <w:pPr>
        <w:spacing w:line="237" w:lineRule="atLeast"/>
        <w:rPr>
          <w:i/>
        </w:rPr>
      </w:pPr>
    </w:p>
    <w:p w:rsidR="00551D6C" w:rsidRDefault="00551D6C" w:rsidP="00843718">
      <w:pPr>
        <w:jc w:val="center"/>
        <w:rPr>
          <w:b/>
        </w:rPr>
      </w:pPr>
    </w:p>
    <w:p w:rsidR="00551D6C" w:rsidRDefault="00551D6C" w:rsidP="00843718">
      <w:pPr>
        <w:jc w:val="center"/>
        <w:rPr>
          <w:b/>
        </w:rPr>
      </w:pPr>
    </w:p>
    <w:p w:rsidR="00843718" w:rsidRPr="00202747" w:rsidRDefault="00843718" w:rsidP="00843718">
      <w:pPr>
        <w:jc w:val="center"/>
        <w:rPr>
          <w:b/>
        </w:rPr>
      </w:pPr>
      <w:r w:rsidRPr="00202747">
        <w:rPr>
          <w:b/>
        </w:rPr>
        <w:t>Содержание учебного предмета</w:t>
      </w:r>
    </w:p>
    <w:p w:rsidR="00843718" w:rsidRPr="00202747" w:rsidRDefault="00843718" w:rsidP="00843718">
      <w:pPr>
        <w:ind w:left="0" w:firstLine="709"/>
      </w:pPr>
      <w:r w:rsidRPr="00202747">
        <w:t xml:space="preserve">Содержание курса «Математика» как учебного предмета на I этапе обучения (1 – 4 классы) представлено в программе следующими разделами: «Пропедевтика обучения математике (развитие </w:t>
      </w:r>
      <w:proofErr w:type="spellStart"/>
      <w:r w:rsidRPr="00202747">
        <w:t>дочисловых</w:t>
      </w:r>
      <w:proofErr w:type="spellEnd"/>
      <w:r w:rsidRPr="00202747">
        <w:t xml:space="preserve"> представлений)», «Нумерация натуральных чисел в пределах 100», «Число и цифра 0», «Единицы измерения величин (стоимости, длины, массы, времени), их соотношение, измерение в указанных мерах», четыре арифметических действия с натуральными числами, элементы геометрии, решение текстовых арифметических задач. Отобранный учебный материал, распределение которого по классам имеет концентрическую структуру, в достаточной степени представляет основы математической науки необходимые, как для успешного продолжения образования на следующих ступенях обучения.  Ключевые темы второго года обучения – «Нумерация чисел в пределах 20», включающие решение примеров и задач, третьего – «Нумерация чисел в пределах 100», четвёртого – «Нумерация чисел в пределах 100», «Таблица умножения и деления».   </w:t>
      </w:r>
    </w:p>
    <w:p w:rsidR="00843718" w:rsidRPr="00202747" w:rsidRDefault="00843718" w:rsidP="00843718">
      <w:pPr>
        <w:ind w:left="0" w:firstLine="709"/>
        <w:rPr>
          <w:b/>
        </w:rPr>
      </w:pPr>
      <w:proofErr w:type="gramStart"/>
      <w:r w:rsidRPr="00202747">
        <w:t>С учётом требований ФГОС образования обучающихся с умственной отсталостью (интеллектуальными нарушениями)  учебный материал в предложенных разделах имеет концентрическое расположение, что создает условия для постепенного наращивания сведений по предмету, обеспечивает коррекцию недостатков речевого опыта, и в достаточной степени, позволяет овладеть элементарными знаниями по предмету, необходимыми как для успешного продолжения образования на следующих ступенях обучения, так и для подготовки обучающихся данной категории</w:t>
      </w:r>
      <w:proofErr w:type="gramEnd"/>
      <w:r w:rsidRPr="00202747">
        <w:t xml:space="preserve"> к самостоятельной жизни в современном обществе</w:t>
      </w:r>
      <w:r w:rsidRPr="00202747">
        <w:rPr>
          <w:b/>
        </w:rPr>
        <w:t>.</w:t>
      </w:r>
    </w:p>
    <w:p w:rsidR="00843718" w:rsidRPr="00202747" w:rsidRDefault="00843718" w:rsidP="00843718">
      <w:pPr>
        <w:ind w:left="0" w:firstLine="709"/>
      </w:pPr>
      <w:r w:rsidRPr="00202747">
        <w:t>Образовательные достижения учеников отслеживаются выполнением письменных контрольных работ:</w:t>
      </w:r>
    </w:p>
    <w:p w:rsidR="00843718" w:rsidRPr="00202747" w:rsidRDefault="00843718" w:rsidP="00843718">
      <w:pPr>
        <w:ind w:left="0" w:firstLine="709"/>
      </w:pPr>
      <w:r w:rsidRPr="00202747">
        <w:t xml:space="preserve">контрольные работы по итогам </w:t>
      </w:r>
      <w:r w:rsidRPr="00202747">
        <w:rPr>
          <w:lang w:val="en-US"/>
        </w:rPr>
        <w:t>I</w:t>
      </w:r>
      <w:r w:rsidRPr="00202747">
        <w:t xml:space="preserve">, </w:t>
      </w:r>
      <w:r w:rsidRPr="00202747">
        <w:rPr>
          <w:lang w:val="en-US"/>
        </w:rPr>
        <w:t>II</w:t>
      </w:r>
      <w:r w:rsidRPr="00202747">
        <w:t xml:space="preserve">, </w:t>
      </w:r>
      <w:r w:rsidRPr="00202747">
        <w:rPr>
          <w:lang w:val="en-US"/>
        </w:rPr>
        <w:t>III</w:t>
      </w:r>
      <w:r w:rsidRPr="00202747">
        <w:t xml:space="preserve">, </w:t>
      </w:r>
      <w:r w:rsidRPr="00202747">
        <w:rPr>
          <w:lang w:val="en-US"/>
        </w:rPr>
        <w:t>IV</w:t>
      </w:r>
      <w:r w:rsidRPr="00202747">
        <w:t xml:space="preserve"> четвертей;</w:t>
      </w:r>
    </w:p>
    <w:p w:rsidR="00843718" w:rsidRPr="00202747" w:rsidRDefault="00843718" w:rsidP="001D56FC">
      <w:pPr>
        <w:ind w:left="0" w:firstLine="0"/>
      </w:pPr>
    </w:p>
    <w:p w:rsidR="00843718" w:rsidRPr="00202747" w:rsidRDefault="00843718" w:rsidP="00843718">
      <w:pPr>
        <w:ind w:left="0" w:firstLine="709"/>
        <w:rPr>
          <w:rFonts w:eastAsia="Calibri"/>
          <w:b/>
          <w:lang w:eastAsia="en-US"/>
        </w:rPr>
      </w:pPr>
      <w:r w:rsidRPr="00202747">
        <w:rPr>
          <w:rFonts w:eastAsia="Calibri"/>
          <w:b/>
          <w:lang w:eastAsia="en-US"/>
        </w:rPr>
        <w:t xml:space="preserve">Повторение </w:t>
      </w:r>
    </w:p>
    <w:p w:rsidR="00843718" w:rsidRPr="00202747" w:rsidRDefault="00843718" w:rsidP="00843718">
      <w:pPr>
        <w:ind w:left="0" w:firstLine="709"/>
        <w:rPr>
          <w:rFonts w:eastAsia="Calibri"/>
          <w:b/>
          <w:lang w:eastAsia="en-US"/>
        </w:rPr>
      </w:pPr>
      <w:r w:rsidRPr="00202747">
        <w:rPr>
          <w:rFonts w:eastAsia="Calibri"/>
          <w:b/>
          <w:lang w:eastAsia="en-US"/>
        </w:rPr>
        <w:t xml:space="preserve">Единицы измерения и их соотношения 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 xml:space="preserve">Единицы времени – час, минута; соотношения между ними: 1 </w:t>
      </w:r>
      <w:proofErr w:type="spellStart"/>
      <w:r w:rsidRPr="00202747">
        <w:rPr>
          <w:rFonts w:eastAsia="Calibri"/>
          <w:lang w:eastAsia="en-US"/>
        </w:rPr>
        <w:t>сут</w:t>
      </w:r>
      <w:proofErr w:type="spellEnd"/>
      <w:r w:rsidRPr="00202747">
        <w:rPr>
          <w:rFonts w:eastAsia="Calibri"/>
          <w:lang w:eastAsia="en-US"/>
        </w:rPr>
        <w:t>. = 24 ч, 1 ч = 60 мин. Определение времени по часам с точностью до часа.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>Единицы стоимости – рубль, копейка. Обозначение – 1р., 1к., соотношение между ними: 1р. = 100к. Знакомство с монетами/купюрами, размен монет/купюр.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>Единицы длины – метр. Обозначение –1м; соотношения: 1м = 10дм, 1м = 100см.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>Единица измерения объема – литр. Обозначение – 1л.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>Чтение и запись чисел, выраженных одной единицей измерения.</w:t>
      </w:r>
    </w:p>
    <w:p w:rsidR="00843718" w:rsidRPr="00202747" w:rsidRDefault="00843718" w:rsidP="00843718">
      <w:pPr>
        <w:ind w:left="0" w:firstLine="709"/>
        <w:rPr>
          <w:rFonts w:eastAsia="Calibri"/>
          <w:b/>
          <w:lang w:eastAsia="en-US"/>
        </w:rPr>
      </w:pPr>
      <w:r w:rsidRPr="00202747">
        <w:rPr>
          <w:rFonts w:eastAsia="Calibri"/>
          <w:b/>
          <w:lang w:eastAsia="en-US"/>
        </w:rPr>
        <w:t xml:space="preserve">Нумерация 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 xml:space="preserve">Нумерация чисел в пределах 100. Получение и запись круглых чисел. Счет десятками до 100. Запись круглых десятков. Получение двузначных чисел из десятков и единиц, их запись. Разложение двузначных чисел на десятки и единицы. Таблица разрядов (десятки, единицы). Счет равными числовыми группами в пределах 100. Счет в прямой и обратной последовательности в пределах 100. Счет </w:t>
      </w:r>
      <w:proofErr w:type="gramStart"/>
      <w:r w:rsidRPr="00202747">
        <w:rPr>
          <w:rFonts w:eastAsia="Calibri"/>
          <w:lang w:eastAsia="en-US"/>
        </w:rPr>
        <w:t>от</w:t>
      </w:r>
      <w:proofErr w:type="gramEnd"/>
      <w:r w:rsidRPr="00202747">
        <w:rPr>
          <w:rFonts w:eastAsia="Calibri"/>
          <w:lang w:eastAsia="en-US"/>
        </w:rPr>
        <w:t>/до заданного числа. Число предшествующее (предыдущее) и следующее (последующее).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>Сравнение чисел в пределах 100, установление соотношения больше, меньше, равно.</w:t>
      </w:r>
    </w:p>
    <w:p w:rsidR="00843718" w:rsidRPr="00202747" w:rsidRDefault="00843718" w:rsidP="00843718">
      <w:pPr>
        <w:ind w:left="0" w:firstLine="709"/>
        <w:rPr>
          <w:rFonts w:eastAsia="Calibri"/>
          <w:b/>
          <w:lang w:eastAsia="en-US"/>
        </w:rPr>
      </w:pPr>
      <w:r w:rsidRPr="00202747">
        <w:rPr>
          <w:rFonts w:eastAsia="Calibri"/>
          <w:b/>
          <w:lang w:eastAsia="en-US"/>
        </w:rPr>
        <w:t xml:space="preserve">Арифметические действия 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 xml:space="preserve">Название компонентов и результатов действий сложения и вычитания. Сложение и вычитание в пределах 20 с переходом через разряд. Сложение и вычитание в пределах 100 без перехода через разряд. Число 0 как компонент сложения, вычитания. Действия с числами, выраженными одной единицей измерения (длины, стоимости, времени, массы). Понятия «увеличить </w:t>
      </w:r>
      <w:proofErr w:type="gramStart"/>
      <w:r w:rsidRPr="00202747">
        <w:rPr>
          <w:rFonts w:eastAsia="Calibri"/>
          <w:lang w:eastAsia="en-US"/>
        </w:rPr>
        <w:t>на</w:t>
      </w:r>
      <w:proofErr w:type="gramEnd"/>
      <w:r w:rsidRPr="00202747">
        <w:rPr>
          <w:rFonts w:eastAsia="Calibri"/>
          <w:lang w:eastAsia="en-US"/>
        </w:rPr>
        <w:t>…», «уменьшить на…». Решение примеров на увеличение/уменьшение числа на несколько единиц. Решение примеров на сложение и вычитание в пределах 100 без перехода через разряд, требующих выполнения двух действий (одинаковых, разных).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lastRenderedPageBreak/>
        <w:t>Умножение как сложение нескольких одинаковых слагаемых. Знак умножения «×». Замена сложения одинаковых слагаемых умножением, замена умножения сложением. Запись и чтение примеров на умножение. Знакомство с компонентами и результатом умножения. Таблицы умножения на 2, 3, 4, 5 в пределах 20. Переместительный закон умножения.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>Деление на две равные части (пополам). Деление предметных совокупностей на 2, 3, 4, 5 равных частей (поровну). Знак деления «</w:t>
      </w:r>
      <w:proofErr w:type="gramStart"/>
      <w:r w:rsidRPr="00202747">
        <w:rPr>
          <w:rFonts w:eastAsia="Calibri"/>
          <w:lang w:eastAsia="en-US"/>
        </w:rPr>
        <w:t>:»</w:t>
      </w:r>
      <w:proofErr w:type="gramEnd"/>
      <w:r w:rsidRPr="00202747">
        <w:rPr>
          <w:rFonts w:eastAsia="Calibri"/>
          <w:lang w:eastAsia="en-US"/>
        </w:rPr>
        <w:t>, запись и чтение примеров на деление. Знакомство с компонентами и результатом деления. Таблицы деления на 2, 3, 4, 5 в пределах 20. Взаимосвязь умножения и деления.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 xml:space="preserve">Понятия «увеличить </w:t>
      </w:r>
      <w:proofErr w:type="gramStart"/>
      <w:r w:rsidRPr="00202747">
        <w:rPr>
          <w:rFonts w:eastAsia="Calibri"/>
          <w:lang w:eastAsia="en-US"/>
        </w:rPr>
        <w:t>в</w:t>
      </w:r>
      <w:proofErr w:type="gramEnd"/>
      <w:r w:rsidRPr="00202747">
        <w:rPr>
          <w:rFonts w:eastAsia="Calibri"/>
          <w:lang w:eastAsia="en-US"/>
        </w:rPr>
        <w:t>…», «уменьшить в…». Решение примеров на увеличение/уменьшение числа в несколько раз.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 xml:space="preserve">Скобки. Действия </w:t>
      </w:r>
      <w:r w:rsidRPr="00202747">
        <w:rPr>
          <w:rFonts w:eastAsia="Calibri"/>
          <w:lang w:val="en-US" w:eastAsia="en-US"/>
        </w:rPr>
        <w:t>I</w:t>
      </w:r>
      <w:r w:rsidRPr="00202747">
        <w:rPr>
          <w:rFonts w:eastAsia="Calibri"/>
          <w:lang w:eastAsia="en-US"/>
        </w:rPr>
        <w:t xml:space="preserve"> и </w:t>
      </w:r>
      <w:r w:rsidRPr="00202747">
        <w:rPr>
          <w:rFonts w:eastAsia="Calibri"/>
          <w:lang w:val="en-US" w:eastAsia="en-US"/>
        </w:rPr>
        <w:t>II</w:t>
      </w:r>
      <w:r w:rsidRPr="00202747">
        <w:rPr>
          <w:rFonts w:eastAsia="Calibri"/>
          <w:lang w:eastAsia="en-US"/>
        </w:rPr>
        <w:t xml:space="preserve"> ступени. Порядок выполнения действий в примерах без скобок и со скобками.</w:t>
      </w:r>
    </w:p>
    <w:p w:rsidR="00843718" w:rsidRPr="00202747" w:rsidRDefault="00843718" w:rsidP="00843718">
      <w:pPr>
        <w:ind w:left="0" w:firstLine="709"/>
        <w:rPr>
          <w:rFonts w:eastAsia="Calibri"/>
          <w:b/>
          <w:lang w:eastAsia="en-US"/>
        </w:rPr>
      </w:pPr>
      <w:r w:rsidRPr="00202747">
        <w:rPr>
          <w:rFonts w:eastAsia="Calibri"/>
          <w:b/>
          <w:lang w:eastAsia="en-US"/>
        </w:rPr>
        <w:t>Арифметические задачи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 xml:space="preserve">Простые арифметические задачи на нахождение произведения, частного: запись краткого условия, решения (наименования при записи решения), ответа. Понятия «больше </w:t>
      </w:r>
      <w:proofErr w:type="gramStart"/>
      <w:r w:rsidRPr="00202747">
        <w:rPr>
          <w:rFonts w:eastAsia="Calibri"/>
          <w:lang w:eastAsia="en-US"/>
        </w:rPr>
        <w:t>в</w:t>
      </w:r>
      <w:proofErr w:type="gramEnd"/>
      <w:r w:rsidRPr="00202747">
        <w:rPr>
          <w:rFonts w:eastAsia="Calibri"/>
          <w:lang w:eastAsia="en-US"/>
        </w:rPr>
        <w:t>…», «меньше в…». Решение простых текстовых арифметических задач на увеличение/уменьшение в несколько раз.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>Цена, количество, стоимость. Вычисление стоимости, если известна цена и количество.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 xml:space="preserve">Знакомство с составными арифметическими задачами, составленными из раннее </w:t>
      </w:r>
      <w:proofErr w:type="gramStart"/>
      <w:r w:rsidRPr="00202747">
        <w:rPr>
          <w:rFonts w:eastAsia="Calibri"/>
          <w:lang w:eastAsia="en-US"/>
        </w:rPr>
        <w:t>изученных</w:t>
      </w:r>
      <w:proofErr w:type="gramEnd"/>
      <w:r w:rsidRPr="00202747">
        <w:rPr>
          <w:rFonts w:eastAsia="Calibri"/>
          <w:lang w:eastAsia="en-US"/>
        </w:rPr>
        <w:t>.</w:t>
      </w:r>
    </w:p>
    <w:p w:rsidR="00843718" w:rsidRPr="00202747" w:rsidRDefault="00843718" w:rsidP="00843718">
      <w:pPr>
        <w:ind w:left="0" w:firstLine="709"/>
        <w:rPr>
          <w:rFonts w:eastAsia="Calibri"/>
          <w:b/>
          <w:lang w:eastAsia="en-US"/>
        </w:rPr>
      </w:pPr>
      <w:r w:rsidRPr="00202747">
        <w:rPr>
          <w:rFonts w:eastAsia="Calibri"/>
          <w:b/>
          <w:lang w:eastAsia="en-US"/>
        </w:rPr>
        <w:t>Геометрический материал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 xml:space="preserve">Отрезок, построение отрезка больше/меньше данного, </w:t>
      </w:r>
      <w:proofErr w:type="spellStart"/>
      <w:r w:rsidRPr="00202747">
        <w:rPr>
          <w:rFonts w:eastAsia="Calibri"/>
          <w:lang w:eastAsia="en-US"/>
        </w:rPr>
        <w:t>равногоданному</w:t>
      </w:r>
      <w:proofErr w:type="spellEnd"/>
      <w:r w:rsidRPr="00202747">
        <w:rPr>
          <w:rFonts w:eastAsia="Calibri"/>
          <w:lang w:eastAsia="en-US"/>
        </w:rPr>
        <w:t>. Пересечение линий (отрезков), точка пересечения.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>Окружность, круг. Центр и радиус. Циркуль, построение окружности с помощью циркуля. Дуга как часть окружности.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>Многоугольник, элементы многоугольника (вершины, стороны), углы многоугольника. Название многоугольника в зависимости от количества углов. Измерение сторон многоугольника. Вычерчивание многоугольника по заданным вершинам.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lang w:eastAsia="en-US"/>
        </w:rPr>
        <w:t>Четырехугольники: прямоугольник, квадрат. Свойства сторон</w:t>
      </w:r>
    </w:p>
    <w:p w:rsidR="00843718" w:rsidRPr="00202747" w:rsidRDefault="00843718" w:rsidP="00843718">
      <w:pPr>
        <w:ind w:left="0" w:firstLine="709"/>
        <w:rPr>
          <w:rFonts w:eastAsia="Calibri"/>
          <w:lang w:eastAsia="en-US"/>
        </w:rPr>
      </w:pPr>
      <w:r w:rsidRPr="00202747">
        <w:rPr>
          <w:rFonts w:eastAsia="Calibri"/>
          <w:b/>
          <w:lang w:eastAsia="en-US"/>
        </w:rPr>
        <w:t>Повторение</w:t>
      </w:r>
    </w:p>
    <w:p w:rsidR="00843718" w:rsidRPr="00202747" w:rsidRDefault="00843718" w:rsidP="00843718">
      <w:pPr>
        <w:spacing w:line="360" w:lineRule="auto"/>
        <w:ind w:firstLine="851"/>
        <w:jc w:val="center"/>
        <w:rPr>
          <w:rFonts w:eastAsia="Calibri"/>
          <w:b/>
          <w:highlight w:val="yellow"/>
          <w:lang w:eastAsia="en-US"/>
        </w:rPr>
      </w:pPr>
    </w:p>
    <w:p w:rsidR="00843718" w:rsidRDefault="00DB7049" w:rsidP="00843718">
      <w:pPr>
        <w:spacing w:line="360" w:lineRule="auto"/>
        <w:ind w:firstLine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Тематическое планирование</w:t>
      </w:r>
    </w:p>
    <w:tbl>
      <w:tblPr>
        <w:tblStyle w:val="a7"/>
        <w:tblW w:w="0" w:type="auto"/>
        <w:tblInd w:w="250" w:type="dxa"/>
        <w:tblLook w:val="04A0"/>
      </w:tblPr>
      <w:tblGrid>
        <w:gridCol w:w="917"/>
        <w:gridCol w:w="6364"/>
        <w:gridCol w:w="2267"/>
      </w:tblGrid>
      <w:tr w:rsidR="00DB7049" w:rsidRPr="00AA2C33" w:rsidTr="00DB7049">
        <w:tc>
          <w:tcPr>
            <w:tcW w:w="851" w:type="dxa"/>
          </w:tcPr>
          <w:p w:rsidR="00DB7049" w:rsidRPr="00AA2C33" w:rsidRDefault="00DB7049" w:rsidP="00DB7049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AA2C33">
              <w:rPr>
                <w:b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6378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AA2C33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AA2C33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B7049" w:rsidRPr="00AA2C33" w:rsidTr="00DB7049">
        <w:tc>
          <w:tcPr>
            <w:tcW w:w="851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DB7049" w:rsidRPr="00551D6C" w:rsidRDefault="00DB7049" w:rsidP="00AC154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51D6C">
              <w:rPr>
                <w:color w:val="000000"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2268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</w:t>
            </w:r>
          </w:p>
        </w:tc>
      </w:tr>
      <w:tr w:rsidR="00DB7049" w:rsidRPr="00AA2C33" w:rsidTr="00DB7049">
        <w:tc>
          <w:tcPr>
            <w:tcW w:w="851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DB7049" w:rsidRPr="00551D6C" w:rsidRDefault="00DB7049" w:rsidP="00AC154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51D6C">
              <w:rPr>
                <w:color w:val="000000"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2268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</w:p>
        </w:tc>
      </w:tr>
      <w:tr w:rsidR="00DB7049" w:rsidRPr="00AA2C33" w:rsidTr="00DB7049">
        <w:tc>
          <w:tcPr>
            <w:tcW w:w="851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DB7049" w:rsidRPr="00551D6C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51D6C">
              <w:rPr>
                <w:color w:val="000000"/>
                <w:sz w:val="24"/>
                <w:szCs w:val="24"/>
              </w:rPr>
              <w:t>Числа от 1 до 1000. Сложение и вычитание</w:t>
            </w:r>
          </w:p>
        </w:tc>
        <w:tc>
          <w:tcPr>
            <w:tcW w:w="2268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DB7049" w:rsidRPr="00AA2C33" w:rsidTr="00DB7049">
        <w:tc>
          <w:tcPr>
            <w:tcW w:w="851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DB7049" w:rsidRPr="00551D6C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51D6C">
              <w:rPr>
                <w:color w:val="000000"/>
                <w:sz w:val="24"/>
                <w:szCs w:val="24"/>
              </w:rPr>
              <w:t>Числа от 1 до 1000. Умножение и деление</w:t>
            </w:r>
          </w:p>
        </w:tc>
        <w:tc>
          <w:tcPr>
            <w:tcW w:w="2268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B7049" w:rsidRPr="00AA2C33" w:rsidTr="00DB7049">
        <w:tc>
          <w:tcPr>
            <w:tcW w:w="851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DB7049" w:rsidRPr="00551D6C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51D6C">
              <w:rPr>
                <w:color w:val="000000"/>
                <w:sz w:val="24"/>
                <w:szCs w:val="24"/>
              </w:rPr>
              <w:t>Приёмы письменных вычислений</w:t>
            </w:r>
          </w:p>
        </w:tc>
        <w:tc>
          <w:tcPr>
            <w:tcW w:w="2268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DB7049" w:rsidRPr="00AA2C33" w:rsidTr="00DB7049">
        <w:tc>
          <w:tcPr>
            <w:tcW w:w="851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DB7049" w:rsidRPr="00551D6C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51D6C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DB7049" w:rsidRPr="00AA2C33" w:rsidTr="00DB7049">
        <w:tc>
          <w:tcPr>
            <w:tcW w:w="851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AA2C3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DB7049" w:rsidRPr="00AA2C33" w:rsidRDefault="00DB7049" w:rsidP="00AC154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AA2C33">
              <w:rPr>
                <w:color w:val="000000"/>
                <w:sz w:val="24"/>
                <w:szCs w:val="24"/>
              </w:rPr>
              <w:t>136 ч</w:t>
            </w:r>
          </w:p>
        </w:tc>
      </w:tr>
    </w:tbl>
    <w:p w:rsidR="00DB7049" w:rsidRPr="00202747" w:rsidRDefault="00DB7049" w:rsidP="00DB7049">
      <w:pPr>
        <w:spacing w:line="360" w:lineRule="auto"/>
        <w:ind w:firstLine="0"/>
        <w:jc w:val="left"/>
        <w:rPr>
          <w:rFonts w:eastAsia="Calibri"/>
          <w:b/>
          <w:lang w:eastAsia="en-US"/>
        </w:rPr>
      </w:pPr>
    </w:p>
    <w:p w:rsidR="00843718" w:rsidRPr="00202747" w:rsidRDefault="00843718" w:rsidP="00843718">
      <w:pPr>
        <w:spacing w:line="360" w:lineRule="auto"/>
        <w:ind w:firstLine="0"/>
        <w:jc w:val="center"/>
        <w:rPr>
          <w:rFonts w:eastAsia="Calibri"/>
          <w:b/>
          <w:lang w:eastAsia="en-US"/>
        </w:rPr>
      </w:pPr>
      <w:r w:rsidRPr="00202747">
        <w:rPr>
          <w:rFonts w:eastAsia="Calibri"/>
          <w:b/>
          <w:lang w:eastAsia="en-US"/>
        </w:rPr>
        <w:t>Материально - 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8400"/>
        <w:gridCol w:w="645"/>
      </w:tblGrid>
      <w:tr w:rsidR="00843718" w:rsidRPr="00202747" w:rsidTr="00DB704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color w:val="1C1C1C"/>
                <w:sz w:val="24"/>
                <w:szCs w:val="24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843718" w:rsidRPr="00202747" w:rsidTr="00DB7049"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>Учебно-методическое обеспечение</w:t>
            </w:r>
          </w:p>
        </w:tc>
      </w:tr>
      <w:tr w:rsidR="00843718" w:rsidRPr="00202747" w:rsidTr="00DB7049">
        <w:trPr>
          <w:trHeight w:val="26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</w:tr>
      <w:tr w:rsidR="00DB7049" w:rsidRPr="00202747" w:rsidTr="00DB7049">
        <w:trPr>
          <w:gridAfter w:val="2"/>
          <w:wAfter w:w="9045" w:type="dxa"/>
          <w:trHeight w:val="26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B7049" w:rsidRPr="00202747" w:rsidRDefault="00DB7049" w:rsidP="00DB7049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049" w:rsidRPr="00202747" w:rsidTr="00DB7049">
        <w:trPr>
          <w:gridAfter w:val="2"/>
          <w:wAfter w:w="9045" w:type="dxa"/>
          <w:trHeight w:val="264"/>
        </w:trPr>
        <w:tc>
          <w:tcPr>
            <w:tcW w:w="6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B7049" w:rsidRPr="00202747" w:rsidRDefault="00DB7049" w:rsidP="00DB7049">
            <w:pPr>
              <w:pStyle w:val="12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18" w:rsidRPr="00202747" w:rsidTr="00DB7049">
        <w:trPr>
          <w:trHeight w:val="264"/>
        </w:trPr>
        <w:tc>
          <w:tcPr>
            <w:tcW w:w="6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027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3 класс – «Математика» в 2-х частях, Т.В. </w:t>
            </w:r>
            <w:proofErr w:type="spellStart"/>
            <w:r w:rsidRPr="00202747">
              <w:rPr>
                <w:rFonts w:ascii="Times New Roman" w:hAnsi="Times New Roman"/>
                <w:sz w:val="24"/>
                <w:szCs w:val="24"/>
                <w:lang w:bidi="ru-RU"/>
              </w:rPr>
              <w:t>Алышева</w:t>
            </w:r>
            <w:proofErr w:type="spellEnd"/>
            <w:r w:rsidRPr="002027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«Просвещение», М., 2018 </w:t>
            </w:r>
            <w:hyperlink r:id="rId6" w:history="1">
              <w:r w:rsidRPr="00202747">
                <w:rPr>
                  <w:rStyle w:val="af0"/>
                  <w:rFonts w:ascii="Times New Roman" w:hAnsi="Times New Roman"/>
                  <w:sz w:val="24"/>
                  <w:szCs w:val="24"/>
                  <w:lang w:bidi="ru-RU"/>
                </w:rPr>
                <w:t>http://korn1.ucoz.ru/index/ehlektronnye_uchebniki_katalog/0-94</w:t>
              </w:r>
            </w:hyperlink>
            <w:r w:rsidRPr="002027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bookmarkStart w:id="0" w:name="_GoBack"/>
            <w:bookmarkEnd w:id="0"/>
          </w:p>
        </w:tc>
      </w:tr>
      <w:tr w:rsidR="00DB7049" w:rsidRPr="00202747" w:rsidTr="00DB7049">
        <w:trPr>
          <w:gridAfter w:val="1"/>
          <w:wAfter w:w="645" w:type="dxa"/>
          <w:trHeight w:val="264"/>
        </w:trPr>
        <w:tc>
          <w:tcPr>
            <w:tcW w:w="904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49" w:rsidRPr="00202747" w:rsidRDefault="00DB7049" w:rsidP="00813E8C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43718" w:rsidRPr="00202747" w:rsidTr="00DB7049">
        <w:trPr>
          <w:trHeight w:val="237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3718" w:rsidRPr="00202747" w:rsidRDefault="00843718" w:rsidP="00813E8C">
            <w:pPr>
              <w:widowControl w:val="0"/>
              <w:suppressAutoHyphens/>
              <w:ind w:left="0" w:firstLine="0"/>
              <w:jc w:val="center"/>
              <w:rPr>
                <w:b/>
              </w:rPr>
            </w:pPr>
            <w:r w:rsidRPr="00202747">
              <w:rPr>
                <w:b/>
              </w:rPr>
              <w:t>Методические пособия для учителя</w:t>
            </w:r>
          </w:p>
        </w:tc>
      </w:tr>
      <w:tr w:rsidR="00843718" w:rsidRPr="00202747" w:rsidTr="00DB7049">
        <w:trPr>
          <w:trHeight w:val="237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202747">
              <w:rPr>
                <w:rFonts w:ascii="Times New Roman" w:hAnsi="Times New Roman"/>
                <w:sz w:val="24"/>
                <w:szCs w:val="24"/>
                <w:lang w:bidi="ru-RU"/>
              </w:rPr>
              <w:t>Алышева</w:t>
            </w:r>
            <w:proofErr w:type="spellEnd"/>
            <w:r w:rsidRPr="002027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Т.В., Яковлева И.М., «Математика 0 - 4 классы. Методическое пособие», М., «Просвещение», 2016</w:t>
            </w:r>
          </w:p>
        </w:tc>
      </w:tr>
      <w:tr w:rsidR="00843718" w:rsidRPr="00202747" w:rsidTr="00DB7049">
        <w:trPr>
          <w:trHeight w:val="237"/>
        </w:trPr>
        <w:tc>
          <w:tcPr>
            <w:tcW w:w="6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027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Воронкова В.В., </w:t>
            </w:r>
            <w:proofErr w:type="spellStart"/>
            <w:r w:rsidRPr="00202747">
              <w:rPr>
                <w:rFonts w:ascii="Times New Roman" w:hAnsi="Times New Roman"/>
                <w:sz w:val="24"/>
                <w:szCs w:val="24"/>
                <w:lang w:bidi="ru-RU"/>
              </w:rPr>
              <w:t>Бгажнокова</w:t>
            </w:r>
            <w:proofErr w:type="spellEnd"/>
            <w:r w:rsidRPr="002027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843718" w:rsidRPr="00202747" w:rsidTr="00DB7049"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 xml:space="preserve">Технические средства </w:t>
            </w:r>
          </w:p>
        </w:tc>
      </w:tr>
      <w:tr w:rsidR="00843718" w:rsidRPr="00202747" w:rsidTr="00DB704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ind w:left="0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color w:val="1C1C1C"/>
                <w:sz w:val="24"/>
                <w:szCs w:val="24"/>
              </w:rPr>
              <w:t>Интерактивная доска (ноутбук)</w:t>
            </w:r>
          </w:p>
        </w:tc>
      </w:tr>
      <w:tr w:rsidR="00843718" w:rsidRPr="00202747" w:rsidTr="00DB7049">
        <w:tc>
          <w:tcPr>
            <w:tcW w:w="6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ind w:left="0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sz w:val="24"/>
                <w:szCs w:val="24"/>
              </w:rPr>
              <w:t>Персональный компьютер, (ноутбук).</w:t>
            </w:r>
          </w:p>
        </w:tc>
      </w:tr>
      <w:tr w:rsidR="00843718" w:rsidRPr="00202747" w:rsidTr="00DB7049"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ind w:left="0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>Учебно-практическое оборудование</w:t>
            </w:r>
          </w:p>
        </w:tc>
      </w:tr>
      <w:tr w:rsidR="00843718" w:rsidRPr="00202747" w:rsidTr="00DB704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sz w:val="24"/>
                <w:szCs w:val="24"/>
              </w:rPr>
              <w:t>Касса цифр, знаков сравнения.</w:t>
            </w:r>
          </w:p>
        </w:tc>
      </w:tr>
      <w:tr w:rsidR="00843718" w:rsidRPr="00202747" w:rsidTr="00DB7049">
        <w:tc>
          <w:tcPr>
            <w:tcW w:w="6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sz w:val="24"/>
                <w:szCs w:val="24"/>
              </w:rPr>
              <w:t>Наборы предметных картинок для счёта и решения простых задач.</w:t>
            </w:r>
          </w:p>
        </w:tc>
      </w:tr>
      <w:tr w:rsidR="00843718" w:rsidRPr="00202747" w:rsidTr="00DB7049">
        <w:tc>
          <w:tcPr>
            <w:tcW w:w="6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sz w:val="24"/>
                <w:szCs w:val="24"/>
              </w:rPr>
              <w:t>Раздаточный и дидактический и геометрический материал.</w:t>
            </w:r>
          </w:p>
        </w:tc>
      </w:tr>
      <w:tr w:rsidR="00843718" w:rsidRPr="00202747" w:rsidTr="00DB7049">
        <w:tc>
          <w:tcPr>
            <w:tcW w:w="6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sz w:val="24"/>
                <w:szCs w:val="24"/>
              </w:rPr>
              <w:t>Карточки для индивидуальной работы.</w:t>
            </w:r>
          </w:p>
        </w:tc>
      </w:tr>
      <w:tr w:rsidR="00843718" w:rsidRPr="00202747" w:rsidTr="00DB7049">
        <w:tc>
          <w:tcPr>
            <w:tcW w:w="6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sz w:val="24"/>
                <w:szCs w:val="24"/>
              </w:rPr>
              <w:t>Рабочие тетради на печатной основе.</w:t>
            </w:r>
          </w:p>
        </w:tc>
      </w:tr>
      <w:tr w:rsidR="00843718" w:rsidRPr="00202747" w:rsidTr="00DB7049"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>Оборудование класса</w:t>
            </w:r>
          </w:p>
        </w:tc>
      </w:tr>
      <w:tr w:rsidR="00843718" w:rsidRPr="00202747" w:rsidTr="00DB704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sz w:val="24"/>
                <w:szCs w:val="24"/>
              </w:rPr>
              <w:t>Ученические столы двухместные с комплектом стульев.</w:t>
            </w:r>
          </w:p>
        </w:tc>
      </w:tr>
      <w:tr w:rsidR="00843718" w:rsidRPr="00202747" w:rsidTr="00DB7049">
        <w:tc>
          <w:tcPr>
            <w:tcW w:w="6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sz w:val="24"/>
                <w:szCs w:val="24"/>
              </w:rPr>
              <w:t>Стол учительский с тумбой.</w:t>
            </w:r>
          </w:p>
        </w:tc>
      </w:tr>
      <w:tr w:rsidR="00843718" w:rsidRPr="00202747" w:rsidTr="00DB7049">
        <w:tc>
          <w:tcPr>
            <w:tcW w:w="6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43718" w:rsidRPr="00202747" w:rsidRDefault="00843718" w:rsidP="00813E8C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843718" w:rsidRPr="00202747" w:rsidTr="00DB7049">
        <w:tc>
          <w:tcPr>
            <w:tcW w:w="6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2747">
              <w:rPr>
                <w:rFonts w:ascii="Times New Roman" w:hAnsi="Times New Roman"/>
                <w:sz w:val="24"/>
                <w:szCs w:val="24"/>
              </w:rPr>
              <w:t>Настенная доска для вывешивания иллюстративного материала.</w:t>
            </w:r>
          </w:p>
        </w:tc>
      </w:tr>
      <w:tr w:rsidR="00843718" w:rsidRPr="00202747" w:rsidTr="00DB7049"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ind w:left="0" w:firstLine="0"/>
              <w:jc w:val="center"/>
              <w:rPr>
                <w:color w:val="1C1C1C"/>
              </w:rPr>
            </w:pPr>
            <w:r w:rsidRPr="00202747">
              <w:rPr>
                <w:b/>
                <w:bCs/>
                <w:color w:val="1C1C1C"/>
              </w:rPr>
              <w:t>Материалы и инструменты</w:t>
            </w:r>
          </w:p>
        </w:tc>
      </w:tr>
      <w:tr w:rsidR="00843718" w:rsidRPr="00202747" w:rsidTr="00DB704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18" w:rsidRPr="00202747" w:rsidRDefault="00843718" w:rsidP="00813E8C">
            <w:pPr>
              <w:ind w:left="0" w:firstLine="0"/>
              <w:rPr>
                <w:color w:val="1C1C1C"/>
              </w:rPr>
            </w:pPr>
            <w:r w:rsidRPr="00202747">
              <w:t>Ручка, карандаши (простые и цветные), альбом, тетради в клетку.</w:t>
            </w:r>
          </w:p>
        </w:tc>
      </w:tr>
    </w:tbl>
    <w:p w:rsidR="00843718" w:rsidRPr="00BB5355" w:rsidRDefault="00843718" w:rsidP="00D66EB4">
      <w:pPr>
        <w:ind w:left="0" w:firstLine="0"/>
        <w:sectPr w:rsidR="00843718" w:rsidRPr="00BB5355">
          <w:pgSz w:w="11900" w:h="16840"/>
          <w:pgMar w:top="298" w:right="878" w:bottom="402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BB5355" w:rsidRPr="00BA55C3" w:rsidRDefault="00BB5355" w:rsidP="00D66EB4">
      <w:pPr>
        <w:autoSpaceDE w:val="0"/>
        <w:autoSpaceDN w:val="0"/>
        <w:spacing w:line="355" w:lineRule="auto"/>
        <w:ind w:left="0" w:right="144" w:firstLine="0"/>
        <w:sectPr w:rsidR="00BB5355" w:rsidRPr="00BA55C3">
          <w:type w:val="nextColumn"/>
          <w:pgSz w:w="11900" w:h="16840"/>
          <w:pgMar w:top="298" w:right="878" w:bottom="402" w:left="1440" w:header="720" w:footer="720" w:gutter="0"/>
          <w:cols w:num="2" w:space="720" w:equalWidth="0">
            <w:col w:w="6122" w:space="0"/>
            <w:col w:w="3460" w:space="0"/>
          </w:cols>
          <w:docGrid w:linePitch="360"/>
        </w:sectPr>
      </w:pPr>
    </w:p>
    <w:p w:rsidR="00BB5355" w:rsidRDefault="00BB5355" w:rsidP="00BB5355">
      <w:pPr>
        <w:rPr>
          <w:sz w:val="28"/>
          <w:szCs w:val="28"/>
        </w:rPr>
      </w:pPr>
    </w:p>
    <w:p w:rsidR="00BB5355" w:rsidRDefault="00BB5355"/>
    <w:sectPr w:rsidR="00BB5355" w:rsidSect="00BB5355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4D4"/>
    <w:multiLevelType w:val="hybridMultilevel"/>
    <w:tmpl w:val="7672532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857AC"/>
    <w:multiLevelType w:val="multilevel"/>
    <w:tmpl w:val="FCCE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9449D"/>
    <w:multiLevelType w:val="hybridMultilevel"/>
    <w:tmpl w:val="D5AA90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756C9"/>
    <w:multiLevelType w:val="hybridMultilevel"/>
    <w:tmpl w:val="560683E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B657A"/>
    <w:multiLevelType w:val="multilevel"/>
    <w:tmpl w:val="73842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CF57002"/>
    <w:multiLevelType w:val="hybridMultilevel"/>
    <w:tmpl w:val="B760708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258C3"/>
    <w:multiLevelType w:val="hybridMultilevel"/>
    <w:tmpl w:val="0A50EE7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80C85"/>
    <w:multiLevelType w:val="hybridMultilevel"/>
    <w:tmpl w:val="E6169D68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583299"/>
    <w:multiLevelType w:val="hybridMultilevel"/>
    <w:tmpl w:val="AF803D4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B107F"/>
    <w:multiLevelType w:val="hybridMultilevel"/>
    <w:tmpl w:val="0F1601C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C0B43"/>
    <w:multiLevelType w:val="hybridMultilevel"/>
    <w:tmpl w:val="6A76B13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154E8"/>
    <w:multiLevelType w:val="hybridMultilevel"/>
    <w:tmpl w:val="2002509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59325E"/>
    <w:multiLevelType w:val="hybridMultilevel"/>
    <w:tmpl w:val="FF9EE65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36BAA"/>
    <w:multiLevelType w:val="multilevel"/>
    <w:tmpl w:val="C53A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6B45C2"/>
    <w:multiLevelType w:val="hybridMultilevel"/>
    <w:tmpl w:val="EEDE76CE"/>
    <w:lvl w:ilvl="0" w:tplc="125EF2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DA449CA"/>
    <w:multiLevelType w:val="hybridMultilevel"/>
    <w:tmpl w:val="1508260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718CE"/>
    <w:multiLevelType w:val="hybridMultilevel"/>
    <w:tmpl w:val="759A380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B15A8"/>
    <w:multiLevelType w:val="hybridMultilevel"/>
    <w:tmpl w:val="1870CF0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D410C"/>
    <w:multiLevelType w:val="hybridMultilevel"/>
    <w:tmpl w:val="5C1ADCB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17FB8"/>
    <w:multiLevelType w:val="hybridMultilevel"/>
    <w:tmpl w:val="232E01C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B748A"/>
    <w:multiLevelType w:val="hybridMultilevel"/>
    <w:tmpl w:val="261E91F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30042"/>
    <w:multiLevelType w:val="hybridMultilevel"/>
    <w:tmpl w:val="0088ABD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D076E"/>
    <w:multiLevelType w:val="hybridMultilevel"/>
    <w:tmpl w:val="572493C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55747"/>
    <w:multiLevelType w:val="hybridMultilevel"/>
    <w:tmpl w:val="F286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B4FA6"/>
    <w:multiLevelType w:val="hybridMultilevel"/>
    <w:tmpl w:val="BD40D57A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E464A0"/>
    <w:multiLevelType w:val="hybridMultilevel"/>
    <w:tmpl w:val="3CDAFA6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6"/>
  </w:num>
  <w:num w:numId="5">
    <w:abstractNumId w:val="21"/>
  </w:num>
  <w:num w:numId="6">
    <w:abstractNumId w:val="6"/>
  </w:num>
  <w:num w:numId="7">
    <w:abstractNumId w:val="2"/>
  </w:num>
  <w:num w:numId="8">
    <w:abstractNumId w:val="15"/>
  </w:num>
  <w:num w:numId="9">
    <w:abstractNumId w:val="9"/>
  </w:num>
  <w:num w:numId="10">
    <w:abstractNumId w:val="20"/>
  </w:num>
  <w:num w:numId="11">
    <w:abstractNumId w:val="22"/>
  </w:num>
  <w:num w:numId="12">
    <w:abstractNumId w:val="19"/>
  </w:num>
  <w:num w:numId="13">
    <w:abstractNumId w:val="8"/>
  </w:num>
  <w:num w:numId="14">
    <w:abstractNumId w:val="3"/>
  </w:num>
  <w:num w:numId="15">
    <w:abstractNumId w:val="17"/>
  </w:num>
  <w:num w:numId="16">
    <w:abstractNumId w:val="0"/>
  </w:num>
  <w:num w:numId="17">
    <w:abstractNumId w:val="10"/>
  </w:num>
  <w:num w:numId="18">
    <w:abstractNumId w:val="18"/>
  </w:num>
  <w:num w:numId="19">
    <w:abstractNumId w:val="12"/>
  </w:num>
  <w:num w:numId="20">
    <w:abstractNumId w:val="14"/>
  </w:num>
  <w:num w:numId="21">
    <w:abstractNumId w:val="5"/>
  </w:num>
  <w:num w:numId="22">
    <w:abstractNumId w:val="26"/>
  </w:num>
  <w:num w:numId="23">
    <w:abstractNumId w:val="7"/>
  </w:num>
  <w:num w:numId="24">
    <w:abstractNumId w:val="25"/>
  </w:num>
  <w:num w:numId="25">
    <w:abstractNumId w:val="11"/>
  </w:num>
  <w:num w:numId="26">
    <w:abstractNumId w:val="2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5355"/>
    <w:rsid w:val="00115495"/>
    <w:rsid w:val="001D56FC"/>
    <w:rsid w:val="00202747"/>
    <w:rsid w:val="00202D42"/>
    <w:rsid w:val="00343FC8"/>
    <w:rsid w:val="00384A69"/>
    <w:rsid w:val="003A4013"/>
    <w:rsid w:val="00464C44"/>
    <w:rsid w:val="00465AD8"/>
    <w:rsid w:val="004E45E0"/>
    <w:rsid w:val="005425BD"/>
    <w:rsid w:val="00551D6C"/>
    <w:rsid w:val="006073CA"/>
    <w:rsid w:val="00843718"/>
    <w:rsid w:val="009E4BAF"/>
    <w:rsid w:val="00BB5355"/>
    <w:rsid w:val="00D66EB4"/>
    <w:rsid w:val="00DB7049"/>
    <w:rsid w:val="00DE4F7D"/>
    <w:rsid w:val="00F13390"/>
    <w:rsid w:val="00FE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5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355"/>
    <w:pPr>
      <w:keepNext/>
      <w:widowControl w:val="0"/>
      <w:autoSpaceDE w:val="0"/>
      <w:autoSpaceDN w:val="0"/>
      <w:adjustRightInd w:val="0"/>
      <w:ind w:firstLine="720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3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3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53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B53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Emphasis"/>
    <w:basedOn w:val="a0"/>
    <w:qFormat/>
    <w:rsid w:val="00BB5355"/>
    <w:rPr>
      <w:rFonts w:ascii="Times New Roman" w:hAnsi="Times New Roman"/>
      <w:iCs/>
      <w:sz w:val="28"/>
    </w:rPr>
  </w:style>
  <w:style w:type="paragraph" w:styleId="a4">
    <w:name w:val="No Spacing"/>
    <w:uiPriority w:val="1"/>
    <w:qFormat/>
    <w:rsid w:val="00BB5355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BB5355"/>
    <w:pPr>
      <w:widowControl w:val="0"/>
      <w:suppressAutoHyphens/>
    </w:pPr>
    <w:rPr>
      <w:sz w:val="20"/>
      <w:szCs w:val="20"/>
      <w:lang w:bidi="ru-RU"/>
    </w:rPr>
  </w:style>
  <w:style w:type="paragraph" w:styleId="a6">
    <w:name w:val="List Paragraph"/>
    <w:basedOn w:val="a"/>
    <w:uiPriority w:val="34"/>
    <w:qFormat/>
    <w:rsid w:val="00BB5355"/>
    <w:pPr>
      <w:ind w:left="720"/>
      <w:contextualSpacing/>
    </w:pPr>
  </w:style>
  <w:style w:type="table" w:styleId="a7">
    <w:name w:val="Table Grid"/>
    <w:basedOn w:val="a1"/>
    <w:uiPriority w:val="59"/>
    <w:rsid w:val="00BB5355"/>
    <w:pPr>
      <w:spacing w:after="0" w:line="240" w:lineRule="auto"/>
      <w:ind w:left="714" w:hanging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BB5355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сновной"/>
    <w:basedOn w:val="a"/>
    <w:link w:val="a9"/>
    <w:rsid w:val="00BB5355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rsid w:val="00BB535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unhideWhenUsed/>
    <w:rsid w:val="00BB535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BB5355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B53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5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B53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53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BB5355"/>
    <w:rPr>
      <w:color w:val="0000FF"/>
      <w:u w:val="single"/>
    </w:rPr>
  </w:style>
  <w:style w:type="table" w:customStyle="1" w:styleId="2">
    <w:name w:val="Сетка таблицы2"/>
    <w:basedOn w:val="a1"/>
    <w:next w:val="a7"/>
    <w:rsid w:val="00BB5355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rsid w:val="00BB5355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BB5355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5355"/>
    <w:pPr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Без интервала1"/>
    <w:rsid w:val="00BB5355"/>
    <w:pPr>
      <w:spacing w:after="0" w:line="240" w:lineRule="auto"/>
      <w:ind w:left="714"/>
    </w:pPr>
    <w:rPr>
      <w:rFonts w:ascii="Calibri" w:eastAsia="Times New Roman" w:hAnsi="Calibri" w:cs="Times New Roman"/>
    </w:rPr>
  </w:style>
  <w:style w:type="paragraph" w:customStyle="1" w:styleId="c26">
    <w:name w:val="c26"/>
    <w:basedOn w:val="a"/>
    <w:rsid w:val="00BB5355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styleId="af1">
    <w:name w:val="Balloon Text"/>
    <w:basedOn w:val="a"/>
    <w:link w:val="af2"/>
    <w:uiPriority w:val="99"/>
    <w:semiHidden/>
    <w:unhideWhenUsed/>
    <w:rsid w:val="003A40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A40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n1.ucoz.ru/index/ehlektronnye_uchebniki_katalog/0-94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H5VRHAXFEW3S-1303-212</_dlc_DocId>
    <_dlc_DocIdUrl xmlns="b582dbf1-bcaa-4613-9a4c-8b7010640233">
      <Url>https://eduportal44.ru/Krasnoe/Dren/_layouts/15/DocIdRedir.aspx?ID=H5VRHAXFEW3S-1303-212</Url>
      <Description>H5VRHAXFEW3S-1303-212</Description>
    </_dlc_DocIdUrl>
  </documentManagement>
</p:properties>
</file>

<file path=customXml/itemProps1.xml><?xml version="1.0" encoding="utf-8"?>
<ds:datastoreItem xmlns:ds="http://schemas.openxmlformats.org/officeDocument/2006/customXml" ds:itemID="{0B4BF5B2-DF88-4FFC-AAC4-FCF4833C76D2}"/>
</file>

<file path=customXml/itemProps2.xml><?xml version="1.0" encoding="utf-8"?>
<ds:datastoreItem xmlns:ds="http://schemas.openxmlformats.org/officeDocument/2006/customXml" ds:itemID="{BAA53D39-4E75-4721-9B0A-9888B1CF35CC}"/>
</file>

<file path=customXml/itemProps3.xml><?xml version="1.0" encoding="utf-8"?>
<ds:datastoreItem xmlns:ds="http://schemas.openxmlformats.org/officeDocument/2006/customXml" ds:itemID="{E9DDA334-A482-409D-9B2F-7B21CC35EC38}"/>
</file>

<file path=customXml/itemProps4.xml><?xml version="1.0" encoding="utf-8"?>
<ds:datastoreItem xmlns:ds="http://schemas.openxmlformats.org/officeDocument/2006/customXml" ds:itemID="{70CDE83E-8244-4E19-BF87-BE7DB286A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5</cp:revision>
  <cp:lastPrinted>2022-11-15T09:31:00Z</cp:lastPrinted>
  <dcterms:created xsi:type="dcterms:W3CDTF">2022-11-15T08:15:00Z</dcterms:created>
  <dcterms:modified xsi:type="dcterms:W3CDTF">2022-11-24T07:55:00Z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10f1632e-5961-4530-a803-d8051c8d2b7a</vt:lpwstr>
  </property>
</Properties>
</file>