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475"/>
      </w:tblGrid>
      <w:tr w:rsidR="00BD7199" w:rsidRPr="00BD7199" w:rsidTr="00BD7199">
        <w:trPr>
          <w:tblCellSpacing w:w="0" w:type="dxa"/>
        </w:trPr>
        <w:tc>
          <w:tcPr>
            <w:tcW w:w="0" w:type="auto"/>
            <w:shd w:val="clear" w:color="auto" w:fill="FFFFFF"/>
            <w:vAlign w:val="center"/>
            <w:hideMark/>
          </w:tcPr>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b/>
                <w:bCs/>
                <w:color w:val="FF6600"/>
                <w:sz w:val="24"/>
                <w:szCs w:val="24"/>
                <w:lang w:eastAsia="ru-RU"/>
              </w:rPr>
              <w:t>Конвенция о правах ребенка</w:t>
            </w:r>
          </w:p>
        </w:tc>
      </w:tr>
    </w:tbl>
    <w:p w:rsidR="00BD7199" w:rsidRPr="00BD7199" w:rsidRDefault="00BD7199" w:rsidP="00BD7199">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475"/>
      </w:tblGrid>
      <w:tr w:rsidR="00BD7199" w:rsidRPr="00BD7199" w:rsidTr="00BD7199">
        <w:trPr>
          <w:tblCellSpacing w:w="0" w:type="dxa"/>
        </w:trPr>
        <w:tc>
          <w:tcPr>
            <w:tcW w:w="0" w:type="auto"/>
            <w:shd w:val="clear" w:color="auto" w:fill="FFFFFF"/>
            <w:vAlign w:val="center"/>
            <w:hideMark/>
          </w:tcPr>
          <w:p w:rsidR="00BD7199" w:rsidRPr="00BD7199" w:rsidRDefault="00BD7199" w:rsidP="00BD7199">
            <w:pPr>
              <w:spacing w:after="0" w:line="285" w:lineRule="atLeast"/>
              <w:ind w:firstLine="709"/>
              <w:rPr>
                <w:rFonts w:ascii="Times New Roman" w:eastAsia="Times New Roman" w:hAnsi="Times New Roman" w:cs="Times New Roman"/>
                <w:color w:val="868F96"/>
                <w:sz w:val="24"/>
                <w:szCs w:val="24"/>
                <w:lang w:eastAsia="ru-RU"/>
              </w:rPr>
            </w:pPr>
            <w:r w:rsidRPr="00BD7199">
              <w:rPr>
                <w:rFonts w:ascii="Times New Roman" w:eastAsia="Times New Roman" w:hAnsi="Times New Roman" w:cs="Times New Roman"/>
                <w:color w:val="868F96"/>
                <w:sz w:val="24"/>
                <w:szCs w:val="24"/>
                <w:lang w:eastAsia="ru-RU"/>
              </w:rPr>
              <w:t>Конвенция, принятая в 1989 г. генеральной ассамблеей ООН, состоит из 54 статей, охватывающих как гражданско-политические, так и социально-экономические и культурные права детей, которыми они обладают рождения и до достижения совершеннолетия — 18 лет, если национальным законодательством не предусмотрен более ранний возраст достижения совершеннолетия. Нормы, зафиксированные в Конвенции, служат ориентиром для госуда</w:t>
            </w:r>
            <w:proofErr w:type="gramStart"/>
            <w:r w:rsidRPr="00BD7199">
              <w:rPr>
                <w:rFonts w:ascii="Times New Roman" w:eastAsia="Times New Roman" w:hAnsi="Times New Roman" w:cs="Times New Roman"/>
                <w:color w:val="868F96"/>
                <w:sz w:val="24"/>
                <w:szCs w:val="24"/>
                <w:lang w:eastAsia="ru-RU"/>
              </w:rPr>
              <w:t>рств в р</w:t>
            </w:r>
            <w:proofErr w:type="gramEnd"/>
            <w:r w:rsidRPr="00BD7199">
              <w:rPr>
                <w:rFonts w:ascii="Times New Roman" w:eastAsia="Times New Roman" w:hAnsi="Times New Roman" w:cs="Times New Roman"/>
                <w:color w:val="868F96"/>
                <w:sz w:val="24"/>
                <w:szCs w:val="24"/>
                <w:lang w:eastAsia="ru-RU"/>
              </w:rPr>
              <w:t>азработке собственных программ в отношении детей. Конвенция определяет задачи государства, его роль в защите прав детей, а также права ребенка как субъекта международного права.</w:t>
            </w:r>
          </w:p>
          <w:p w:rsidR="00BD7199" w:rsidRPr="00BD7199" w:rsidRDefault="00BD7199" w:rsidP="00BD7199">
            <w:pPr>
              <w:spacing w:after="0" w:line="285" w:lineRule="atLeast"/>
              <w:ind w:firstLine="709"/>
              <w:rPr>
                <w:rFonts w:ascii="Times New Roman" w:eastAsia="Times New Roman" w:hAnsi="Times New Roman" w:cs="Times New Roman"/>
                <w:color w:val="868F96"/>
                <w:sz w:val="24"/>
                <w:szCs w:val="24"/>
                <w:lang w:eastAsia="ru-RU"/>
              </w:rPr>
            </w:pPr>
            <w:r w:rsidRPr="00BD7199">
              <w:rPr>
                <w:rFonts w:ascii="Times New Roman" w:eastAsia="Times New Roman" w:hAnsi="Times New Roman" w:cs="Times New Roman"/>
                <w:color w:val="868F96"/>
                <w:sz w:val="24"/>
                <w:szCs w:val="24"/>
                <w:lang w:eastAsia="ru-RU"/>
              </w:rPr>
              <w:t xml:space="preserve">В отличие от всех предшествовавших ей международных актов по правам ребенка, Конвенция ввела ряд новых прав: на выживание и развитие; на сохранение индивидуальности; на свободное выражение своих взглядов; на неучастие в военных действиях; на физическое и психологическое восстановление и </w:t>
            </w:r>
            <w:proofErr w:type="gramStart"/>
            <w:r w:rsidRPr="00BD7199">
              <w:rPr>
                <w:rFonts w:ascii="Times New Roman" w:eastAsia="Times New Roman" w:hAnsi="Times New Roman" w:cs="Times New Roman"/>
                <w:color w:val="868F96"/>
                <w:sz w:val="24"/>
                <w:szCs w:val="24"/>
                <w:lang w:eastAsia="ru-RU"/>
              </w:rPr>
              <w:t>социальную</w:t>
            </w:r>
            <w:proofErr w:type="gramEnd"/>
            <w:r w:rsidRPr="00BD7199">
              <w:rPr>
                <w:rFonts w:ascii="Times New Roman" w:eastAsia="Times New Roman" w:hAnsi="Times New Roman" w:cs="Times New Roman"/>
                <w:color w:val="868F96"/>
                <w:sz w:val="24"/>
                <w:szCs w:val="24"/>
                <w:lang w:eastAsia="ru-RU"/>
              </w:rPr>
              <w:t xml:space="preserve"> </w:t>
            </w:r>
            <w:proofErr w:type="spellStart"/>
            <w:r w:rsidRPr="00BD7199">
              <w:rPr>
                <w:rFonts w:ascii="Times New Roman" w:eastAsia="Times New Roman" w:hAnsi="Times New Roman" w:cs="Times New Roman"/>
                <w:color w:val="868F96"/>
                <w:sz w:val="24"/>
                <w:szCs w:val="24"/>
                <w:lang w:eastAsia="ru-RU"/>
              </w:rPr>
              <w:t>реинтеграцию</w:t>
            </w:r>
            <w:proofErr w:type="spellEnd"/>
            <w:r w:rsidRPr="00BD7199">
              <w:rPr>
                <w:rFonts w:ascii="Times New Roman" w:eastAsia="Times New Roman" w:hAnsi="Times New Roman" w:cs="Times New Roman"/>
                <w:color w:val="868F96"/>
                <w:sz w:val="24"/>
                <w:szCs w:val="24"/>
                <w:lang w:eastAsia="ru-RU"/>
              </w:rPr>
              <w:t xml:space="preserve"> жертв злоупотреблений и эксплуатации.</w:t>
            </w:r>
          </w:p>
          <w:p w:rsidR="00BD7199" w:rsidRPr="00BD7199" w:rsidRDefault="00BD7199" w:rsidP="00BD7199">
            <w:pPr>
              <w:spacing w:after="0" w:line="285" w:lineRule="atLeast"/>
              <w:ind w:firstLine="709"/>
              <w:rPr>
                <w:rFonts w:ascii="Times New Roman" w:eastAsia="Times New Roman" w:hAnsi="Times New Roman" w:cs="Times New Roman"/>
                <w:color w:val="868F96"/>
                <w:sz w:val="24"/>
                <w:szCs w:val="24"/>
                <w:lang w:eastAsia="ru-RU"/>
              </w:rPr>
            </w:pPr>
            <w:r w:rsidRPr="00BD7199">
              <w:rPr>
                <w:rFonts w:ascii="Times New Roman" w:eastAsia="Times New Roman" w:hAnsi="Times New Roman" w:cs="Times New Roman"/>
                <w:color w:val="868F96"/>
                <w:sz w:val="24"/>
                <w:szCs w:val="24"/>
                <w:lang w:eastAsia="ru-RU"/>
              </w:rPr>
              <w:t>Конвенция обязывает государства, ратифицировавшие ее, наилучшим образом обеспечивать права и интересы ребенка в деятельности всех государственных, частных, административных, судебных и законодательных органов.</w:t>
            </w:r>
          </w:p>
          <w:p w:rsidR="00BD7199" w:rsidRPr="00BD7199" w:rsidRDefault="00BD7199" w:rsidP="00BD7199">
            <w:pPr>
              <w:spacing w:after="0" w:line="285" w:lineRule="atLeast"/>
              <w:ind w:firstLine="709"/>
              <w:rPr>
                <w:rFonts w:ascii="Times New Roman" w:eastAsia="Times New Roman" w:hAnsi="Times New Roman" w:cs="Times New Roman"/>
                <w:color w:val="868F96"/>
                <w:sz w:val="24"/>
                <w:szCs w:val="24"/>
                <w:lang w:eastAsia="ru-RU"/>
              </w:rPr>
            </w:pPr>
            <w:r w:rsidRPr="00BD7199">
              <w:rPr>
                <w:rFonts w:ascii="Times New Roman" w:eastAsia="Times New Roman" w:hAnsi="Times New Roman" w:cs="Times New Roman"/>
                <w:color w:val="868F96"/>
                <w:sz w:val="24"/>
                <w:szCs w:val="24"/>
                <w:lang w:eastAsia="ru-RU"/>
              </w:rPr>
              <w:t>Конвенция стала наиболее полным документом, отражающим права детей, благодаря ей они приобретают силу норм международного права. Конвенция призвана создать благоприятные условия для развития детей, которым предстоит в будущем строить гуманный мир.</w:t>
            </w:r>
          </w:p>
          <w:p w:rsidR="00BD7199" w:rsidRPr="00BD7199" w:rsidRDefault="00BD7199" w:rsidP="00BD7199">
            <w:pPr>
              <w:spacing w:after="0" w:line="285" w:lineRule="atLeast"/>
              <w:ind w:firstLine="709"/>
              <w:rPr>
                <w:rFonts w:ascii="Times New Roman" w:eastAsia="Times New Roman" w:hAnsi="Times New Roman" w:cs="Times New Roman"/>
                <w:color w:val="868F96"/>
                <w:sz w:val="24"/>
                <w:szCs w:val="24"/>
                <w:lang w:eastAsia="ru-RU"/>
              </w:rPr>
            </w:pPr>
            <w:r w:rsidRPr="00BD7199">
              <w:rPr>
                <w:rFonts w:ascii="Times New Roman" w:eastAsia="Times New Roman" w:hAnsi="Times New Roman" w:cs="Times New Roman"/>
                <w:color w:val="868F96"/>
                <w:sz w:val="24"/>
                <w:szCs w:val="24"/>
                <w:lang w:eastAsia="ru-RU"/>
              </w:rPr>
              <w:t>В СССР Конвенция была ратифицирована в 1990 г.</w:t>
            </w:r>
          </w:p>
        </w:tc>
      </w:tr>
    </w:tbl>
    <w:p w:rsidR="00BD7199" w:rsidRPr="00BD7199" w:rsidRDefault="00BD7199" w:rsidP="00BD7199">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BD7199" w:rsidRPr="00BD7199" w:rsidTr="00BD7199">
        <w:trPr>
          <w:tblCellSpacing w:w="0" w:type="dxa"/>
        </w:trPr>
        <w:tc>
          <w:tcPr>
            <w:tcW w:w="0" w:type="auto"/>
            <w:shd w:val="clear" w:color="auto" w:fill="FFFFFF"/>
            <w:vAlign w:val="center"/>
            <w:hideMark/>
          </w:tcPr>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w:t>
            </w:r>
          </w:p>
        </w:tc>
      </w:tr>
      <w:tr w:rsidR="00BD7199" w:rsidRPr="00BD7199" w:rsidTr="00BD7199">
        <w:trPr>
          <w:tblCellSpacing w:w="0" w:type="dxa"/>
        </w:trPr>
        <w:tc>
          <w:tcPr>
            <w:tcW w:w="0" w:type="auto"/>
            <w:shd w:val="clear" w:color="auto" w:fill="CCCCCC"/>
            <w:vAlign w:val="center"/>
            <w:hideMark/>
          </w:tcPr>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noProof/>
                <w:color w:val="333333"/>
                <w:sz w:val="24"/>
                <w:szCs w:val="24"/>
                <w:lang w:eastAsia="ru-RU"/>
              </w:rPr>
              <w:drawing>
                <wp:inline distT="0" distB="0" distL="0" distR="0" wp14:anchorId="3CC82AF0" wp14:editId="6624077C">
                  <wp:extent cx="9525" cy="9525"/>
                  <wp:effectExtent l="0" t="0" r="0" b="0"/>
                  <wp:docPr id="7" name="Рисунок 7" descr="http://zakon.edu.ru/images/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edu.ru/images/1pix.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BD7199" w:rsidRPr="00BD7199" w:rsidRDefault="00BD7199" w:rsidP="00BD7199">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250"/>
        <w:gridCol w:w="7225"/>
      </w:tblGrid>
      <w:tr w:rsidR="00BD7199" w:rsidRPr="00BD7199" w:rsidTr="00BD7199">
        <w:trPr>
          <w:tblCellSpacing w:w="0" w:type="dxa"/>
        </w:trPr>
        <w:tc>
          <w:tcPr>
            <w:tcW w:w="2250" w:type="dxa"/>
            <w:shd w:val="clear" w:color="auto" w:fill="FFFFFF"/>
            <w:hideMark/>
          </w:tcPr>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noProof/>
                <w:color w:val="888888"/>
                <w:sz w:val="24"/>
                <w:szCs w:val="24"/>
                <w:lang w:eastAsia="ru-RU"/>
              </w:rPr>
              <w:drawing>
                <wp:inline distT="0" distB="0" distL="0" distR="0" wp14:anchorId="0F401922" wp14:editId="2910F536">
                  <wp:extent cx="95250" cy="95250"/>
                  <wp:effectExtent l="0" t="0" r="0" b="0"/>
                  <wp:docPr id="6" name="Рисунок 6" descr="http://zakon.edu.ru/images/i_a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akon.edu.ru/images/i_al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D7199">
              <w:rPr>
                <w:rFonts w:ascii="Times New Roman" w:eastAsia="Times New Roman" w:hAnsi="Times New Roman" w:cs="Times New Roman"/>
                <w:color w:val="888888"/>
                <w:sz w:val="24"/>
                <w:szCs w:val="24"/>
                <w:lang w:eastAsia="ru-RU"/>
              </w:rPr>
              <w:t>Библиография</w:t>
            </w:r>
          </w:p>
        </w:tc>
        <w:tc>
          <w:tcPr>
            <w:tcW w:w="0" w:type="auto"/>
            <w:shd w:val="clear" w:color="auto" w:fill="FFFFFF"/>
            <w:vAlign w:val="center"/>
            <w:hideMark/>
          </w:tcPr>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Конвенция о правах ребенка (1989)</w:t>
            </w:r>
          </w:p>
        </w:tc>
      </w:tr>
    </w:tbl>
    <w:p w:rsidR="00BD7199" w:rsidRPr="00BD7199" w:rsidRDefault="00BD7199" w:rsidP="00BD7199">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BD7199" w:rsidRPr="00BD7199" w:rsidTr="00BD7199">
        <w:trPr>
          <w:tblCellSpacing w:w="0" w:type="dxa"/>
        </w:trPr>
        <w:tc>
          <w:tcPr>
            <w:tcW w:w="0" w:type="auto"/>
            <w:shd w:val="clear" w:color="auto" w:fill="CCCCCC"/>
            <w:vAlign w:val="center"/>
            <w:hideMark/>
          </w:tcPr>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noProof/>
                <w:color w:val="333333"/>
                <w:sz w:val="24"/>
                <w:szCs w:val="24"/>
                <w:lang w:eastAsia="ru-RU"/>
              </w:rPr>
              <w:drawing>
                <wp:inline distT="0" distB="0" distL="0" distR="0" wp14:anchorId="0A9BD384" wp14:editId="170E1997">
                  <wp:extent cx="9525" cy="9525"/>
                  <wp:effectExtent l="0" t="0" r="0" b="0"/>
                  <wp:docPr id="5" name="Рисунок 5" descr="http://zakon.edu.ru/images/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kon.edu.ru/images/1pix.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BD7199" w:rsidRPr="00BD7199" w:rsidRDefault="00BD7199" w:rsidP="00BD7199">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250"/>
        <w:gridCol w:w="7225"/>
      </w:tblGrid>
      <w:tr w:rsidR="00BD7199" w:rsidRPr="00BD7199" w:rsidTr="00BD7199">
        <w:trPr>
          <w:tblCellSpacing w:w="0" w:type="dxa"/>
        </w:trPr>
        <w:tc>
          <w:tcPr>
            <w:tcW w:w="2250" w:type="dxa"/>
            <w:shd w:val="clear" w:color="auto" w:fill="FFFFFF"/>
            <w:hideMark/>
          </w:tcPr>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noProof/>
                <w:color w:val="888888"/>
                <w:sz w:val="24"/>
                <w:szCs w:val="24"/>
                <w:lang w:eastAsia="ru-RU"/>
              </w:rPr>
              <w:drawing>
                <wp:inline distT="0" distB="0" distL="0" distR="0" wp14:anchorId="12F876E5" wp14:editId="60F5FC24">
                  <wp:extent cx="95250" cy="95250"/>
                  <wp:effectExtent l="0" t="0" r="0" b="0"/>
                  <wp:docPr id="4" name="Рисунок 4" descr="http://zakon.edu.ru/images/i_a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akon.edu.ru/images/i_al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D7199">
              <w:rPr>
                <w:rFonts w:ascii="Times New Roman" w:eastAsia="Times New Roman" w:hAnsi="Times New Roman" w:cs="Times New Roman"/>
                <w:color w:val="888888"/>
                <w:sz w:val="24"/>
                <w:szCs w:val="24"/>
                <w:lang w:eastAsia="ru-RU"/>
              </w:rPr>
              <w:t>Источники</w:t>
            </w:r>
          </w:p>
        </w:tc>
        <w:tc>
          <w:tcPr>
            <w:tcW w:w="0" w:type="auto"/>
            <w:shd w:val="clear" w:color="auto" w:fill="FFFFFF"/>
            <w:vAlign w:val="center"/>
            <w:hideMark/>
          </w:tcPr>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Сборник международных договоров СССР. </w:t>
            </w:r>
            <w:proofErr w:type="spellStart"/>
            <w:r w:rsidRPr="00BD7199">
              <w:rPr>
                <w:rFonts w:ascii="Times New Roman" w:eastAsia="Times New Roman" w:hAnsi="Times New Roman" w:cs="Times New Roman"/>
                <w:color w:val="333333"/>
                <w:sz w:val="24"/>
                <w:szCs w:val="24"/>
                <w:lang w:eastAsia="ru-RU"/>
              </w:rPr>
              <w:t>Вып</w:t>
            </w:r>
            <w:proofErr w:type="spellEnd"/>
            <w:r w:rsidRPr="00BD7199">
              <w:rPr>
                <w:rFonts w:ascii="Times New Roman" w:eastAsia="Times New Roman" w:hAnsi="Times New Roman" w:cs="Times New Roman"/>
                <w:color w:val="333333"/>
                <w:sz w:val="24"/>
                <w:szCs w:val="24"/>
                <w:lang w:eastAsia="ru-RU"/>
              </w:rPr>
              <w:t>. XLVI. 1993.</w:t>
            </w:r>
          </w:p>
        </w:tc>
      </w:tr>
    </w:tbl>
    <w:p w:rsidR="00BD7199" w:rsidRPr="00BD7199" w:rsidRDefault="00BD7199" w:rsidP="00BD7199">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BD7199" w:rsidRPr="00BD7199" w:rsidTr="00BD7199">
        <w:trPr>
          <w:tblCellSpacing w:w="0" w:type="dxa"/>
        </w:trPr>
        <w:tc>
          <w:tcPr>
            <w:tcW w:w="0" w:type="auto"/>
            <w:shd w:val="clear" w:color="auto" w:fill="CCCCCC"/>
            <w:vAlign w:val="center"/>
            <w:hideMark/>
          </w:tcPr>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noProof/>
                <w:color w:val="333333"/>
                <w:sz w:val="24"/>
                <w:szCs w:val="24"/>
                <w:lang w:eastAsia="ru-RU"/>
              </w:rPr>
              <w:drawing>
                <wp:inline distT="0" distB="0" distL="0" distR="0" wp14:anchorId="57D6DFD2" wp14:editId="695566F5">
                  <wp:extent cx="9525" cy="9525"/>
                  <wp:effectExtent l="0" t="0" r="0" b="0"/>
                  <wp:docPr id="3" name="Рисунок 3" descr="http://zakon.edu.ru/images/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kon.edu.ru/images/1pix.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BD7199" w:rsidRPr="00BD7199" w:rsidRDefault="00BD7199" w:rsidP="00BD7199">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250"/>
        <w:gridCol w:w="7225"/>
      </w:tblGrid>
      <w:tr w:rsidR="00BD7199" w:rsidRPr="00BD7199" w:rsidTr="00BD7199">
        <w:trPr>
          <w:tblCellSpacing w:w="0" w:type="dxa"/>
        </w:trPr>
        <w:tc>
          <w:tcPr>
            <w:tcW w:w="2250" w:type="dxa"/>
            <w:shd w:val="clear" w:color="auto" w:fill="FFFFFF"/>
            <w:hideMark/>
          </w:tcPr>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noProof/>
                <w:color w:val="888888"/>
                <w:sz w:val="24"/>
                <w:szCs w:val="24"/>
                <w:lang w:eastAsia="ru-RU"/>
              </w:rPr>
              <w:drawing>
                <wp:inline distT="0" distB="0" distL="0" distR="0" wp14:anchorId="0C5BC5E2" wp14:editId="37C332C3">
                  <wp:extent cx="95250" cy="95250"/>
                  <wp:effectExtent l="0" t="0" r="0" b="0"/>
                  <wp:docPr id="2" name="Рисунок 2" descr="http://zakon.edu.ru/images/i_a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akon.edu.ru/images/i_al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D7199">
              <w:rPr>
                <w:rFonts w:ascii="Times New Roman" w:eastAsia="Times New Roman" w:hAnsi="Times New Roman" w:cs="Times New Roman"/>
                <w:color w:val="888888"/>
                <w:sz w:val="24"/>
                <w:szCs w:val="24"/>
                <w:lang w:eastAsia="ru-RU"/>
              </w:rPr>
              <w:t>Дата создания документа</w:t>
            </w:r>
          </w:p>
        </w:tc>
        <w:tc>
          <w:tcPr>
            <w:tcW w:w="0" w:type="auto"/>
            <w:shd w:val="clear" w:color="auto" w:fill="FFFFFF"/>
            <w:vAlign w:val="center"/>
            <w:hideMark/>
          </w:tcPr>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1989</w:t>
            </w:r>
          </w:p>
        </w:tc>
      </w:tr>
    </w:tbl>
    <w:p w:rsidR="00BD7199" w:rsidRPr="00BD7199" w:rsidRDefault="00BD7199" w:rsidP="00BD7199">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BD7199" w:rsidRPr="00BD7199" w:rsidTr="00BD7199">
        <w:trPr>
          <w:tblCellSpacing w:w="0" w:type="dxa"/>
        </w:trPr>
        <w:tc>
          <w:tcPr>
            <w:tcW w:w="0" w:type="auto"/>
            <w:shd w:val="clear" w:color="auto" w:fill="CCCCCC"/>
            <w:vAlign w:val="center"/>
            <w:hideMark/>
          </w:tcPr>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noProof/>
                <w:color w:val="333333"/>
                <w:sz w:val="24"/>
                <w:szCs w:val="24"/>
                <w:lang w:eastAsia="ru-RU"/>
              </w:rPr>
              <w:drawing>
                <wp:inline distT="0" distB="0" distL="0" distR="0" wp14:anchorId="567F3D81" wp14:editId="6A674F75">
                  <wp:extent cx="9525" cy="9525"/>
                  <wp:effectExtent l="0" t="0" r="0" b="0"/>
                  <wp:docPr id="1" name="Рисунок 1" descr="http://zakon.edu.ru/images/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akon.edu.ru/images/1pix.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BD7199" w:rsidRPr="00BD7199" w:rsidRDefault="00BD7199" w:rsidP="00BD7199">
      <w:pPr>
        <w:spacing w:after="0" w:line="240" w:lineRule="auto"/>
        <w:rPr>
          <w:rFonts w:ascii="Times New Roman" w:eastAsia="Times New Roman" w:hAnsi="Times New Roman" w:cs="Times New Roman"/>
          <w:vanish/>
          <w:sz w:val="24"/>
          <w:szCs w:val="24"/>
          <w:lang w:eastAsia="ru-RU"/>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475"/>
      </w:tblGrid>
      <w:tr w:rsidR="00BD7199" w:rsidRPr="00BD7199" w:rsidTr="00BD7199">
        <w:trPr>
          <w:tblCellSpacing w:w="0" w:type="dxa"/>
        </w:trPr>
        <w:tc>
          <w:tcPr>
            <w:tcW w:w="0" w:type="auto"/>
            <w:shd w:val="clear" w:color="auto" w:fill="FFFFFF"/>
            <w:hideMark/>
          </w:tcPr>
          <w:tbl>
            <w:tblPr>
              <w:tblpPr w:leftFromText="45" w:rightFromText="45" w:vertAnchor="text"/>
              <w:tblW w:w="150" w:type="dxa"/>
              <w:tblCellSpacing w:w="52" w:type="dxa"/>
              <w:tblCellMar>
                <w:top w:w="105" w:type="dxa"/>
                <w:left w:w="105" w:type="dxa"/>
                <w:bottom w:w="105" w:type="dxa"/>
                <w:right w:w="105" w:type="dxa"/>
              </w:tblCellMar>
              <w:tblLook w:val="04A0" w:firstRow="1" w:lastRow="0" w:firstColumn="1" w:lastColumn="0" w:noHBand="0" w:noVBand="1"/>
            </w:tblPr>
            <w:tblGrid>
              <w:gridCol w:w="424"/>
            </w:tblGrid>
            <w:tr w:rsidR="00BD7199" w:rsidRPr="00BD7199">
              <w:trPr>
                <w:tblCellSpacing w:w="52" w:type="dxa"/>
              </w:trPr>
              <w:tc>
                <w:tcPr>
                  <w:tcW w:w="0" w:type="auto"/>
                  <w:shd w:val="clear" w:color="auto" w:fill="F6F5F5"/>
                  <w:vAlign w:val="center"/>
                  <w:hideMark/>
                </w:tcPr>
                <w:p w:rsidR="00BD7199" w:rsidRPr="00BD7199" w:rsidRDefault="00BD7199" w:rsidP="00BD7199">
                  <w:pPr>
                    <w:spacing w:after="0" w:line="240" w:lineRule="auto"/>
                    <w:jc w:val="center"/>
                    <w:rPr>
                      <w:rFonts w:ascii="Times New Roman" w:eastAsia="Times New Roman" w:hAnsi="Times New Roman" w:cs="Times New Roman"/>
                      <w:color w:val="333333"/>
                      <w:sz w:val="24"/>
                      <w:szCs w:val="24"/>
                      <w:lang w:eastAsia="ru-RU"/>
                    </w:rPr>
                  </w:pPr>
                </w:p>
              </w:tc>
            </w:tr>
          </w:tbl>
          <w:p w:rsidR="00BD7199" w:rsidRPr="00BD7199" w:rsidRDefault="00BD7199" w:rsidP="00BD7199">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45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КОНВЕНЦИЯ О ПРАВАХ РЕБЕНКА</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Преамбула</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Государства — 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BD7199">
              <w:rPr>
                <w:rFonts w:ascii="Times New Roman" w:eastAsia="Times New Roman" w:hAnsi="Times New Roman" w:cs="Times New Roman"/>
                <w:color w:val="333333"/>
                <w:sz w:val="24"/>
                <w:szCs w:val="24"/>
                <w:lang w:eastAsia="ru-RU"/>
              </w:rPr>
              <w:t>содействовать</w:t>
            </w:r>
            <w:proofErr w:type="gramEnd"/>
            <w:r w:rsidRPr="00BD7199">
              <w:rPr>
                <w:rFonts w:ascii="Times New Roman" w:eastAsia="Times New Roman" w:hAnsi="Times New Roman" w:cs="Times New Roman"/>
                <w:color w:val="333333"/>
                <w:sz w:val="24"/>
                <w:szCs w:val="24"/>
                <w:lang w:eastAsia="ru-RU"/>
              </w:rPr>
              <w:t xml:space="preserve"> социальному прогрессу и улучшению условий жизни при большей свободе,</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proofErr w:type="gramStart"/>
            <w:r w:rsidRPr="00BD7199">
              <w:rPr>
                <w:rFonts w:ascii="Times New Roman" w:eastAsia="Times New Roman" w:hAnsi="Times New Roman" w:cs="Times New Roman"/>
                <w:color w:val="333333"/>
                <w:sz w:val="24"/>
                <w:szCs w:val="24"/>
                <w:lang w:eastAsia="ru-RU"/>
              </w:rPr>
              <w:t xml:space="preserve">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w:t>
            </w:r>
            <w:r w:rsidRPr="00BD7199">
              <w:rPr>
                <w:rFonts w:ascii="Times New Roman" w:eastAsia="Times New Roman" w:hAnsi="Times New Roman" w:cs="Times New Roman"/>
                <w:color w:val="333333"/>
                <w:sz w:val="24"/>
                <w:szCs w:val="24"/>
                <w:lang w:eastAsia="ru-RU"/>
              </w:rPr>
              <w:lastRenderedPageBreak/>
              <w:t>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BD7199">
              <w:rPr>
                <w:rFonts w:ascii="Times New Roman" w:eastAsia="Times New Roman" w:hAnsi="Times New Roman" w:cs="Times New Roman"/>
                <w:color w:val="333333"/>
                <w:sz w:val="24"/>
                <w:szCs w:val="24"/>
                <w:lang w:eastAsia="ru-RU"/>
              </w:rPr>
              <w:t xml:space="preserve"> положение, рождение или иные обстоятельства,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BD7199">
              <w:rPr>
                <w:rFonts w:ascii="Times New Roman" w:eastAsia="Times New Roman" w:hAnsi="Times New Roman" w:cs="Times New Roman"/>
                <w:color w:val="333333"/>
                <w:sz w:val="24"/>
                <w:szCs w:val="24"/>
                <w:lang w:eastAsia="ru-RU"/>
              </w:rPr>
              <w:t>тем</w:t>
            </w:r>
            <w:proofErr w:type="gramEnd"/>
            <w:r w:rsidRPr="00BD7199">
              <w:rPr>
                <w:rFonts w:ascii="Times New Roman" w:eastAsia="Times New Roman" w:hAnsi="Times New Roman" w:cs="Times New Roman"/>
                <w:color w:val="333333"/>
                <w:sz w:val="24"/>
                <w:szCs w:val="24"/>
                <w:lang w:eastAsia="ru-RU"/>
              </w:rPr>
              <w:t xml:space="preserve"> чтобы она могла полностью возложить на себя обязанности в рамках общества,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proofErr w:type="gramStart"/>
            <w:r w:rsidRPr="00BD7199">
              <w:rPr>
                <w:rFonts w:ascii="Times New Roman" w:eastAsia="Times New Roman" w:hAnsi="Times New Roman" w:cs="Times New Roman"/>
                <w:color w:val="333333"/>
                <w:sz w:val="24"/>
                <w:szCs w:val="24"/>
                <w:lang w:eastAsia="ru-RU"/>
              </w:rP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w:t>
            </w:r>
            <w:proofErr w:type="gramEnd"/>
            <w:r w:rsidRPr="00BD7199">
              <w:rPr>
                <w:rFonts w:ascii="Times New Roman" w:eastAsia="Times New Roman" w:hAnsi="Times New Roman" w:cs="Times New Roman"/>
                <w:color w:val="333333"/>
                <w:sz w:val="24"/>
                <w:szCs w:val="24"/>
                <w:lang w:eastAsia="ru-RU"/>
              </w:rPr>
              <w:t xml:space="preserve"> </w:t>
            </w:r>
            <w:proofErr w:type="gramStart"/>
            <w:r w:rsidRPr="00BD7199">
              <w:rPr>
                <w:rFonts w:ascii="Times New Roman" w:eastAsia="Times New Roman" w:hAnsi="Times New Roman" w:cs="Times New Roman"/>
                <w:color w:val="333333"/>
                <w:sz w:val="24"/>
                <w:szCs w:val="24"/>
                <w:lang w:eastAsia="ru-RU"/>
              </w:rPr>
              <w:t>правах</w:t>
            </w:r>
            <w:proofErr w:type="gramEnd"/>
            <w:r w:rsidRPr="00BD7199">
              <w:rPr>
                <w:rFonts w:ascii="Times New Roman" w:eastAsia="Times New Roman" w:hAnsi="Times New Roman" w:cs="Times New Roman"/>
                <w:color w:val="333333"/>
                <w:sz w:val="24"/>
                <w:szCs w:val="24"/>
                <w:lang w:eastAsia="ru-RU"/>
              </w:rPr>
              <w:t xml:space="preserve">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proofErr w:type="gramStart"/>
            <w:r w:rsidRPr="00BD7199">
              <w:rPr>
                <w:rFonts w:ascii="Times New Roman" w:eastAsia="Times New Roman" w:hAnsi="Times New Roman" w:cs="Times New Roman"/>
                <w:color w:val="333333"/>
                <w:sz w:val="24"/>
                <w:szCs w:val="24"/>
                <w:lang w:eastAsia="ru-RU"/>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признавая, что во всех странах мира есть дети, живущие в исключительно трудных условиях, и что такие дети нуждаются в особом внимании,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учитывая должным образом важность традиций и культурных ценностей каждого народа для защиты и гармоничного развития ребенка,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согласились о нижеследующем:</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42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b/>
                <w:bCs/>
                <w:color w:val="A52A2A"/>
                <w:sz w:val="24"/>
                <w:szCs w:val="24"/>
                <w:lang w:eastAsia="ru-RU"/>
              </w:rPr>
              <w:lastRenderedPageBreak/>
              <w:t>Часть I</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1</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2</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1. </w:t>
            </w:r>
            <w:proofErr w:type="gramStart"/>
            <w:r w:rsidRPr="00BD7199">
              <w:rPr>
                <w:rFonts w:ascii="Times New Roman" w:eastAsia="Times New Roman" w:hAnsi="Times New Roman" w:cs="Times New Roman"/>
                <w:color w:val="333333"/>
                <w:sz w:val="24"/>
                <w:szCs w:val="24"/>
                <w:lang w:eastAsia="ru-RU"/>
              </w:rPr>
              <w:t>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3</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4</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w:t>
            </w:r>
            <w:r w:rsidRPr="00BD7199">
              <w:rPr>
                <w:rFonts w:ascii="Times New Roman" w:eastAsia="Times New Roman" w:hAnsi="Times New Roman" w:cs="Times New Roman"/>
                <w:color w:val="333333"/>
                <w:sz w:val="24"/>
                <w:szCs w:val="24"/>
                <w:lang w:eastAsia="ru-RU"/>
              </w:rPr>
              <w:lastRenderedPageBreak/>
              <w:t xml:space="preserve">участники принимают такие меры в максимальных </w:t>
            </w:r>
            <w:proofErr w:type="gramStart"/>
            <w:r w:rsidRPr="00BD7199">
              <w:rPr>
                <w:rFonts w:ascii="Times New Roman" w:eastAsia="Times New Roman" w:hAnsi="Times New Roman" w:cs="Times New Roman"/>
                <w:color w:val="333333"/>
                <w:sz w:val="24"/>
                <w:szCs w:val="24"/>
                <w:lang w:eastAsia="ru-RU"/>
              </w:rPr>
              <w:t>рамках</w:t>
            </w:r>
            <w:proofErr w:type="gramEnd"/>
            <w:r w:rsidRPr="00BD7199">
              <w:rPr>
                <w:rFonts w:ascii="Times New Roman" w:eastAsia="Times New Roman" w:hAnsi="Times New Roman" w:cs="Times New Roman"/>
                <w:color w:val="333333"/>
                <w:sz w:val="24"/>
                <w:szCs w:val="24"/>
                <w:lang w:eastAsia="ru-RU"/>
              </w:rPr>
              <w:t xml:space="preserve"> имеющихся у них ресурсов и, в случае необходимости, в рамках международного сотрудничества.</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5</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proofErr w:type="gramStart"/>
            <w:r w:rsidRPr="00BD7199">
              <w:rPr>
                <w:rFonts w:ascii="Times New Roman" w:eastAsia="Times New Roman" w:hAnsi="Times New Roman" w:cs="Times New Roman"/>
                <w:color w:val="333333"/>
                <w:sz w:val="24"/>
                <w:szCs w:val="24"/>
                <w:lang w:eastAsia="ru-RU"/>
              </w:rP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roofErr w:type="gramEnd"/>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6</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Государства — участники признают, что каждый ребенок имеет неотъемлемое право на жизнь.</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Государства — участники обеспечивают в максимально возможной степени выживание и здоровое развитие ребенка.</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7</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BD7199">
              <w:rPr>
                <w:rFonts w:ascii="Times New Roman" w:eastAsia="Times New Roman" w:hAnsi="Times New Roman" w:cs="Times New Roman"/>
                <w:color w:val="333333"/>
                <w:sz w:val="24"/>
                <w:szCs w:val="24"/>
                <w:lang w:eastAsia="ru-RU"/>
              </w:rPr>
              <w:t>это</w:t>
            </w:r>
            <w:proofErr w:type="gramEnd"/>
            <w:r w:rsidRPr="00BD7199">
              <w:rPr>
                <w:rFonts w:ascii="Times New Roman" w:eastAsia="Times New Roman" w:hAnsi="Times New Roman" w:cs="Times New Roman"/>
                <w:color w:val="333333"/>
                <w:sz w:val="24"/>
                <w:szCs w:val="24"/>
                <w:lang w:eastAsia="ru-RU"/>
              </w:rPr>
              <w:t xml:space="preserve"> возможно, право знать своих родителей и право на их заботу.</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8</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9</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w:t>
            </w:r>
            <w:r w:rsidRPr="00BD7199">
              <w:rPr>
                <w:rFonts w:ascii="Times New Roman" w:eastAsia="Times New Roman" w:hAnsi="Times New Roman" w:cs="Times New Roman"/>
                <w:color w:val="333333"/>
                <w:sz w:val="24"/>
                <w:szCs w:val="24"/>
                <w:lang w:eastAsia="ru-RU"/>
              </w:rPr>
              <w:lastRenderedPageBreak/>
              <w:t>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4. </w:t>
            </w:r>
            <w:proofErr w:type="gramStart"/>
            <w:r w:rsidRPr="00BD7199">
              <w:rPr>
                <w:rFonts w:ascii="Times New Roman" w:eastAsia="Times New Roman" w:hAnsi="Times New Roman" w:cs="Times New Roman"/>
                <w:color w:val="333333"/>
                <w:sz w:val="24"/>
                <w:szCs w:val="24"/>
                <w:lang w:eastAsia="ru-RU"/>
              </w:rPr>
              <w:t>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w:t>
            </w:r>
            <w:proofErr w:type="gramEnd"/>
            <w:r w:rsidRPr="00BD7199">
              <w:rPr>
                <w:rFonts w:ascii="Times New Roman" w:eastAsia="Times New Roman" w:hAnsi="Times New Roman" w:cs="Times New Roman"/>
                <w:color w:val="333333"/>
                <w:sz w:val="24"/>
                <w:szCs w:val="24"/>
                <w:lang w:eastAsia="ru-RU"/>
              </w:rPr>
              <w:t xml:space="preserve">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10</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В соответствии с обязательством государств — участников по пункту 1 статьи 9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статьи 9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BD7199">
              <w:rPr>
                <w:rFonts w:ascii="Times New Roman" w:eastAsia="Times New Roman" w:hAnsi="Times New Roman" w:cs="Times New Roman"/>
                <w:color w:val="333333"/>
                <w:sz w:val="24"/>
                <w:szCs w:val="24"/>
                <w:lang w:eastAsia="ru-RU"/>
              </w:rPr>
              <w:t>ordre</w:t>
            </w:r>
            <w:proofErr w:type="spellEnd"/>
            <w:r w:rsidRPr="00BD7199">
              <w:rPr>
                <w:rFonts w:ascii="Times New Roman" w:eastAsia="Times New Roman" w:hAnsi="Times New Roman" w:cs="Times New Roman"/>
                <w:color w:val="333333"/>
                <w:sz w:val="24"/>
                <w:szCs w:val="24"/>
                <w:lang w:eastAsia="ru-RU"/>
              </w:rPr>
              <w:t xml:space="preserve"> </w:t>
            </w:r>
            <w:proofErr w:type="spellStart"/>
            <w:r w:rsidRPr="00BD7199">
              <w:rPr>
                <w:rFonts w:ascii="Times New Roman" w:eastAsia="Times New Roman" w:hAnsi="Times New Roman" w:cs="Times New Roman"/>
                <w:color w:val="333333"/>
                <w:sz w:val="24"/>
                <w:szCs w:val="24"/>
                <w:lang w:eastAsia="ru-RU"/>
              </w:rPr>
              <w:t>public</w:t>
            </w:r>
            <w:proofErr w:type="spellEnd"/>
            <w:r w:rsidRPr="00BD7199">
              <w:rPr>
                <w:rFonts w:ascii="Times New Roman" w:eastAsia="Times New Roman" w:hAnsi="Times New Roman" w:cs="Times New Roman"/>
                <w:color w:val="333333"/>
                <w:sz w:val="24"/>
                <w:szCs w:val="24"/>
                <w:lang w:eastAsia="ru-RU"/>
              </w:rPr>
              <w:t xml:space="preserve">), здоровья </w:t>
            </w:r>
            <w:r w:rsidRPr="00BD7199">
              <w:rPr>
                <w:rFonts w:ascii="Times New Roman" w:eastAsia="Times New Roman" w:hAnsi="Times New Roman" w:cs="Times New Roman"/>
                <w:color w:val="333333"/>
                <w:sz w:val="24"/>
                <w:szCs w:val="24"/>
                <w:lang w:eastAsia="ru-RU"/>
              </w:rPr>
              <w:lastRenderedPageBreak/>
              <w:t>или нравственности населения или прав и свобод других лиц и совместимы с признанными в настоящей Конвенции другими правами.</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11</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Государства — участники принимают меры для борьбы с незаконным перемещением и невозвращением детей из-за границы.</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12</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2. С этой целью ребенку, в частности, </w:t>
            </w:r>
            <w:proofErr w:type="gramStart"/>
            <w:r w:rsidRPr="00BD7199">
              <w:rPr>
                <w:rFonts w:ascii="Times New Roman" w:eastAsia="Times New Roman" w:hAnsi="Times New Roman" w:cs="Times New Roman"/>
                <w:color w:val="333333"/>
                <w:sz w:val="24"/>
                <w:szCs w:val="24"/>
                <w:lang w:eastAsia="ru-RU"/>
              </w:rPr>
              <w:t>представляется возможность</w:t>
            </w:r>
            <w:proofErr w:type="gramEnd"/>
            <w:r w:rsidRPr="00BD7199">
              <w:rPr>
                <w:rFonts w:ascii="Times New Roman" w:eastAsia="Times New Roman" w:hAnsi="Times New Roman" w:cs="Times New Roman"/>
                <w:color w:val="333333"/>
                <w:sz w:val="24"/>
                <w:szCs w:val="24"/>
                <w:lang w:eastAsia="ru-RU"/>
              </w:rPr>
              <w:t xml:space="preserve">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13</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a) для уважения прав и репутации других лиц; или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b) для охраны государственной безопасности, или общественного порядка (</w:t>
            </w:r>
            <w:proofErr w:type="spellStart"/>
            <w:r w:rsidRPr="00BD7199">
              <w:rPr>
                <w:rFonts w:ascii="Times New Roman" w:eastAsia="Times New Roman" w:hAnsi="Times New Roman" w:cs="Times New Roman"/>
                <w:color w:val="333333"/>
                <w:sz w:val="24"/>
                <w:szCs w:val="24"/>
                <w:lang w:eastAsia="ru-RU"/>
              </w:rPr>
              <w:t>ordre</w:t>
            </w:r>
            <w:proofErr w:type="spellEnd"/>
            <w:r w:rsidRPr="00BD7199">
              <w:rPr>
                <w:rFonts w:ascii="Times New Roman" w:eastAsia="Times New Roman" w:hAnsi="Times New Roman" w:cs="Times New Roman"/>
                <w:color w:val="333333"/>
                <w:sz w:val="24"/>
                <w:szCs w:val="24"/>
                <w:lang w:eastAsia="ru-RU"/>
              </w:rPr>
              <w:t xml:space="preserve"> </w:t>
            </w:r>
            <w:proofErr w:type="spellStart"/>
            <w:r w:rsidRPr="00BD7199">
              <w:rPr>
                <w:rFonts w:ascii="Times New Roman" w:eastAsia="Times New Roman" w:hAnsi="Times New Roman" w:cs="Times New Roman"/>
                <w:color w:val="333333"/>
                <w:sz w:val="24"/>
                <w:szCs w:val="24"/>
                <w:lang w:eastAsia="ru-RU"/>
              </w:rPr>
              <w:t>public</w:t>
            </w:r>
            <w:proofErr w:type="spellEnd"/>
            <w:r w:rsidRPr="00BD7199">
              <w:rPr>
                <w:rFonts w:ascii="Times New Roman" w:eastAsia="Times New Roman" w:hAnsi="Times New Roman" w:cs="Times New Roman"/>
                <w:color w:val="333333"/>
                <w:sz w:val="24"/>
                <w:szCs w:val="24"/>
                <w:lang w:eastAsia="ru-RU"/>
              </w:rPr>
              <w:t>), или здоровья, или нравственности населения.</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14</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1. Государства — участники </w:t>
            </w:r>
            <w:proofErr w:type="gramStart"/>
            <w:r w:rsidRPr="00BD7199">
              <w:rPr>
                <w:rFonts w:ascii="Times New Roman" w:eastAsia="Times New Roman" w:hAnsi="Times New Roman" w:cs="Times New Roman"/>
                <w:color w:val="333333"/>
                <w:sz w:val="24"/>
                <w:szCs w:val="24"/>
                <w:lang w:eastAsia="ru-RU"/>
              </w:rPr>
              <w:t>уважают</w:t>
            </w:r>
            <w:proofErr w:type="gramEnd"/>
            <w:r w:rsidRPr="00BD7199">
              <w:rPr>
                <w:rFonts w:ascii="Times New Roman" w:eastAsia="Times New Roman" w:hAnsi="Times New Roman" w:cs="Times New Roman"/>
                <w:color w:val="333333"/>
                <w:sz w:val="24"/>
                <w:szCs w:val="24"/>
                <w:lang w:eastAsia="ru-RU"/>
              </w:rPr>
              <w:t xml:space="preserve"> право ребенка на свободу мысли, совести и религии.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lastRenderedPageBreak/>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15</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Государства — участники признают право ребенка на свободу ассоциации и свободу мирных собраний.</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BD7199">
              <w:rPr>
                <w:rFonts w:ascii="Times New Roman" w:eastAsia="Times New Roman" w:hAnsi="Times New Roman" w:cs="Times New Roman"/>
                <w:color w:val="333333"/>
                <w:sz w:val="24"/>
                <w:szCs w:val="24"/>
                <w:lang w:eastAsia="ru-RU"/>
              </w:rPr>
              <w:t>демократическом обществе</w:t>
            </w:r>
            <w:proofErr w:type="gramEnd"/>
            <w:r w:rsidRPr="00BD7199">
              <w:rPr>
                <w:rFonts w:ascii="Times New Roman" w:eastAsia="Times New Roman" w:hAnsi="Times New Roman" w:cs="Times New Roman"/>
                <w:color w:val="333333"/>
                <w:sz w:val="24"/>
                <w:szCs w:val="24"/>
                <w:lang w:eastAsia="ru-RU"/>
              </w:rPr>
              <w:t xml:space="preserve"> в интересах государственной безопасности или общественной безопасности, общественного порядка (</w:t>
            </w:r>
            <w:proofErr w:type="spellStart"/>
            <w:r w:rsidRPr="00BD7199">
              <w:rPr>
                <w:rFonts w:ascii="Times New Roman" w:eastAsia="Times New Roman" w:hAnsi="Times New Roman" w:cs="Times New Roman"/>
                <w:color w:val="333333"/>
                <w:sz w:val="24"/>
                <w:szCs w:val="24"/>
                <w:lang w:eastAsia="ru-RU"/>
              </w:rPr>
              <w:t>ordre</w:t>
            </w:r>
            <w:proofErr w:type="spellEnd"/>
            <w:r w:rsidRPr="00BD7199">
              <w:rPr>
                <w:rFonts w:ascii="Times New Roman" w:eastAsia="Times New Roman" w:hAnsi="Times New Roman" w:cs="Times New Roman"/>
                <w:color w:val="333333"/>
                <w:sz w:val="24"/>
                <w:szCs w:val="24"/>
                <w:lang w:eastAsia="ru-RU"/>
              </w:rPr>
              <w:t xml:space="preserve"> </w:t>
            </w:r>
            <w:proofErr w:type="spellStart"/>
            <w:r w:rsidRPr="00BD7199">
              <w:rPr>
                <w:rFonts w:ascii="Times New Roman" w:eastAsia="Times New Roman" w:hAnsi="Times New Roman" w:cs="Times New Roman"/>
                <w:color w:val="333333"/>
                <w:sz w:val="24"/>
                <w:szCs w:val="24"/>
                <w:lang w:eastAsia="ru-RU"/>
              </w:rPr>
              <w:t>public</w:t>
            </w:r>
            <w:proofErr w:type="spellEnd"/>
            <w:r w:rsidRPr="00BD7199">
              <w:rPr>
                <w:rFonts w:ascii="Times New Roman" w:eastAsia="Times New Roman" w:hAnsi="Times New Roman" w:cs="Times New Roman"/>
                <w:color w:val="333333"/>
                <w:sz w:val="24"/>
                <w:szCs w:val="24"/>
                <w:lang w:eastAsia="ru-RU"/>
              </w:rPr>
              <w:t>), охраны здоровья или нравственности населения или защиты прав и свобод других лиц.</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16</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Ребенок имеет право на защиту закона от такого вмешательства или посягательства.</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17</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BD7199">
              <w:rPr>
                <w:rFonts w:ascii="Times New Roman" w:eastAsia="Times New Roman" w:hAnsi="Times New Roman" w:cs="Times New Roman"/>
                <w:color w:val="333333"/>
                <w:sz w:val="24"/>
                <w:szCs w:val="24"/>
                <w:lang w:eastAsia="ru-RU"/>
              </w:rPr>
              <w:t>к</w:t>
            </w:r>
            <w:proofErr w:type="gramEnd"/>
            <w:r w:rsidRPr="00BD7199">
              <w:rPr>
                <w:rFonts w:ascii="Times New Roman" w:eastAsia="Times New Roman" w:hAnsi="Times New Roman" w:cs="Times New Roman"/>
                <w:color w:val="333333"/>
                <w:sz w:val="24"/>
                <w:szCs w:val="24"/>
                <w:lang w:eastAsia="ru-RU"/>
              </w:rPr>
              <w:t xml:space="preserve"> </w:t>
            </w:r>
            <w:proofErr w:type="gramStart"/>
            <w:r w:rsidRPr="00BD7199">
              <w:rPr>
                <w:rFonts w:ascii="Times New Roman" w:eastAsia="Times New Roman" w:hAnsi="Times New Roman" w:cs="Times New Roman"/>
                <w:color w:val="333333"/>
                <w:sz w:val="24"/>
                <w:szCs w:val="24"/>
                <w:lang w:eastAsia="ru-RU"/>
              </w:rPr>
              <w:t>таким</w:t>
            </w:r>
            <w:proofErr w:type="gramEnd"/>
            <w:r w:rsidRPr="00BD7199">
              <w:rPr>
                <w:rFonts w:ascii="Times New Roman" w:eastAsia="Times New Roman" w:hAnsi="Times New Roman" w:cs="Times New Roman"/>
                <w:color w:val="333333"/>
                <w:sz w:val="24"/>
                <w:szCs w:val="24"/>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proofErr w:type="gramStart"/>
            <w:r w:rsidRPr="00BD7199">
              <w:rPr>
                <w:rFonts w:ascii="Times New Roman" w:eastAsia="Times New Roman" w:hAnsi="Times New Roman" w:cs="Times New Roman"/>
                <w:color w:val="333333"/>
                <w:sz w:val="24"/>
                <w:szCs w:val="24"/>
                <w:lang w:eastAsia="ru-RU"/>
              </w:rP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c) поощряют выпуск и распространение детской литературы;</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d) поощряют средства массовой информации к </w:t>
            </w:r>
            <w:proofErr w:type="spellStart"/>
            <w:r w:rsidRPr="00BD7199">
              <w:rPr>
                <w:rFonts w:ascii="Times New Roman" w:eastAsia="Times New Roman" w:hAnsi="Times New Roman" w:cs="Times New Roman"/>
                <w:color w:val="333333"/>
                <w:sz w:val="24"/>
                <w:szCs w:val="24"/>
                <w:lang w:eastAsia="ru-RU"/>
              </w:rPr>
              <w:t>уделению</w:t>
            </w:r>
            <w:proofErr w:type="spellEnd"/>
            <w:r w:rsidRPr="00BD7199">
              <w:rPr>
                <w:rFonts w:ascii="Times New Roman" w:eastAsia="Times New Roman" w:hAnsi="Times New Roman" w:cs="Times New Roman"/>
                <w:color w:val="333333"/>
                <w:sz w:val="24"/>
                <w:szCs w:val="24"/>
                <w:lang w:eastAsia="ru-RU"/>
              </w:rPr>
              <w:t xml:space="preserve"> особого внимания языковым потребностям ребенка, принадлежащего к какой-либо группе меньшинств или </w:t>
            </w:r>
            <w:r w:rsidRPr="00BD7199">
              <w:rPr>
                <w:rFonts w:ascii="Times New Roman" w:eastAsia="Times New Roman" w:hAnsi="Times New Roman" w:cs="Times New Roman"/>
                <w:color w:val="333333"/>
                <w:sz w:val="24"/>
                <w:szCs w:val="24"/>
                <w:lang w:eastAsia="ru-RU"/>
              </w:rPr>
              <w:lastRenderedPageBreak/>
              <w:t>коренному населению;</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18</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1. Государства — участники </w:t>
            </w:r>
            <w:proofErr w:type="gramStart"/>
            <w:r w:rsidRPr="00BD7199">
              <w:rPr>
                <w:rFonts w:ascii="Times New Roman" w:eastAsia="Times New Roman" w:hAnsi="Times New Roman" w:cs="Times New Roman"/>
                <w:color w:val="333333"/>
                <w:sz w:val="24"/>
                <w:szCs w:val="24"/>
                <w:lang w:eastAsia="ru-RU"/>
              </w:rPr>
              <w:t>предпринимают все возможные усилия</w:t>
            </w:r>
            <w:proofErr w:type="gramEnd"/>
            <w:r w:rsidRPr="00BD7199">
              <w:rPr>
                <w:rFonts w:ascii="Times New Roman" w:eastAsia="Times New Roman" w:hAnsi="Times New Roman" w:cs="Times New Roman"/>
                <w:color w:val="333333"/>
                <w:sz w:val="24"/>
                <w:szCs w:val="24"/>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19</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2. </w:t>
            </w:r>
            <w:proofErr w:type="gramStart"/>
            <w:r w:rsidRPr="00BD7199">
              <w:rPr>
                <w:rFonts w:ascii="Times New Roman" w:eastAsia="Times New Roman" w:hAnsi="Times New Roman" w:cs="Times New Roman"/>
                <w:color w:val="333333"/>
                <w:sz w:val="24"/>
                <w:szCs w:val="24"/>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BD7199">
              <w:rPr>
                <w:rFonts w:ascii="Times New Roman" w:eastAsia="Times New Roman" w:hAnsi="Times New Roman" w:cs="Times New Roman"/>
                <w:color w:val="333333"/>
                <w:sz w:val="24"/>
                <w:szCs w:val="24"/>
                <w:lang w:eastAsia="ru-RU"/>
              </w:rPr>
              <w:t xml:space="preserve"> судебной процедуры.</w:t>
            </w: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20</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Государства — участники в соответствии со своими национальными законами обеспечивают замену ухода за таким ребенком.</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3. Такой уход может включать, в частности, передачу на воспитание, «</w:t>
            </w:r>
            <w:proofErr w:type="spellStart"/>
            <w:r w:rsidRPr="00BD7199">
              <w:rPr>
                <w:rFonts w:ascii="Times New Roman" w:eastAsia="Times New Roman" w:hAnsi="Times New Roman" w:cs="Times New Roman"/>
                <w:color w:val="333333"/>
                <w:sz w:val="24"/>
                <w:szCs w:val="24"/>
                <w:lang w:eastAsia="ru-RU"/>
              </w:rPr>
              <w:t>кафала</w:t>
            </w:r>
            <w:proofErr w:type="spellEnd"/>
            <w:r w:rsidRPr="00BD7199">
              <w:rPr>
                <w:rFonts w:ascii="Times New Roman" w:eastAsia="Times New Roman" w:hAnsi="Times New Roman" w:cs="Times New Roman"/>
                <w:color w:val="333333"/>
                <w:sz w:val="24"/>
                <w:szCs w:val="24"/>
                <w:lang w:eastAsia="ru-RU"/>
              </w:rPr>
              <w:t xml:space="preserve">» по </w:t>
            </w:r>
            <w:r w:rsidRPr="00BD7199">
              <w:rPr>
                <w:rFonts w:ascii="Times New Roman" w:eastAsia="Times New Roman" w:hAnsi="Times New Roman" w:cs="Times New Roman"/>
                <w:color w:val="333333"/>
                <w:sz w:val="24"/>
                <w:szCs w:val="24"/>
                <w:lang w:eastAsia="ru-RU"/>
              </w:rPr>
              <w:lastRenderedPageBreak/>
              <w:t>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21</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proofErr w:type="gramStart"/>
            <w:r w:rsidRPr="00BD7199">
              <w:rPr>
                <w:rFonts w:ascii="Times New Roman" w:eastAsia="Times New Roman" w:hAnsi="Times New Roman" w:cs="Times New Roman"/>
                <w:color w:val="333333"/>
                <w:sz w:val="24"/>
                <w:szCs w:val="24"/>
                <w:lang w:eastAsia="ru-RU"/>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22</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1. Государства — участники принимают необходимые меры, с </w:t>
            </w:r>
            <w:proofErr w:type="gramStart"/>
            <w:r w:rsidRPr="00BD7199">
              <w:rPr>
                <w:rFonts w:ascii="Times New Roman" w:eastAsia="Times New Roman" w:hAnsi="Times New Roman" w:cs="Times New Roman"/>
                <w:color w:val="333333"/>
                <w:sz w:val="24"/>
                <w:szCs w:val="24"/>
                <w:lang w:eastAsia="ru-RU"/>
              </w:rPr>
              <w:t>тем</w:t>
            </w:r>
            <w:proofErr w:type="gramEnd"/>
            <w:r w:rsidRPr="00BD7199">
              <w:rPr>
                <w:rFonts w:ascii="Times New Roman" w:eastAsia="Times New Roman" w:hAnsi="Times New Roman" w:cs="Times New Roman"/>
                <w:color w:val="333333"/>
                <w:sz w:val="24"/>
                <w:szCs w:val="24"/>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w:t>
            </w:r>
            <w:r w:rsidRPr="00BD7199">
              <w:rPr>
                <w:rFonts w:ascii="Times New Roman" w:eastAsia="Times New Roman" w:hAnsi="Times New Roman" w:cs="Times New Roman"/>
                <w:color w:val="333333"/>
                <w:sz w:val="24"/>
                <w:szCs w:val="24"/>
                <w:lang w:eastAsia="ru-RU"/>
              </w:rPr>
              <w:lastRenderedPageBreak/>
              <w:t>человека или гуманитарных документов, участниками которых являются указанные государства.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2. </w:t>
            </w:r>
            <w:proofErr w:type="gramStart"/>
            <w:r w:rsidRPr="00BD7199">
              <w:rPr>
                <w:rFonts w:ascii="Times New Roman" w:eastAsia="Times New Roman" w:hAnsi="Times New Roman" w:cs="Times New Roman"/>
                <w:color w:val="333333"/>
                <w:sz w:val="24"/>
                <w:szCs w:val="24"/>
                <w:lang w:eastAsia="ru-RU"/>
              </w:rPr>
              <w:t>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w:t>
            </w:r>
            <w:proofErr w:type="gramEnd"/>
            <w:r w:rsidRPr="00BD7199">
              <w:rPr>
                <w:rFonts w:ascii="Times New Roman" w:eastAsia="Times New Roman" w:hAnsi="Times New Roman" w:cs="Times New Roman"/>
                <w:color w:val="333333"/>
                <w:sz w:val="24"/>
                <w:szCs w:val="24"/>
                <w:lang w:eastAsia="ru-RU"/>
              </w:rPr>
              <w:t xml:space="preserve">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23</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3. </w:t>
            </w:r>
            <w:proofErr w:type="gramStart"/>
            <w:r w:rsidRPr="00BD7199">
              <w:rPr>
                <w:rFonts w:ascii="Times New Roman" w:eastAsia="Times New Roman" w:hAnsi="Times New Roman" w:cs="Times New Roman"/>
                <w:color w:val="333333"/>
                <w:sz w:val="24"/>
                <w:szCs w:val="24"/>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BD7199">
              <w:rPr>
                <w:rFonts w:ascii="Times New Roman" w:eastAsia="Times New Roman" w:hAnsi="Times New Roman" w:cs="Times New Roman"/>
                <w:color w:val="333333"/>
                <w:sz w:val="24"/>
                <w:szCs w:val="24"/>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BD7199">
              <w:rPr>
                <w:rFonts w:ascii="Times New Roman" w:eastAsia="Times New Roman" w:hAnsi="Times New Roman" w:cs="Times New Roman"/>
                <w:color w:val="333333"/>
                <w:sz w:val="24"/>
                <w:szCs w:val="24"/>
                <w:lang w:eastAsia="ru-RU"/>
              </w:rPr>
              <w:t>тем</w:t>
            </w:r>
            <w:proofErr w:type="gramEnd"/>
            <w:r w:rsidRPr="00BD7199">
              <w:rPr>
                <w:rFonts w:ascii="Times New Roman" w:eastAsia="Times New Roman" w:hAnsi="Times New Roman" w:cs="Times New Roman"/>
                <w:color w:val="333333"/>
                <w:sz w:val="24"/>
                <w:szCs w:val="24"/>
                <w:lang w:eastAsia="ru-RU"/>
              </w:rPr>
              <w:t xml:space="preserve">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w:t>
            </w:r>
            <w:r w:rsidRPr="00BD7199">
              <w:rPr>
                <w:rFonts w:ascii="Times New Roman" w:eastAsia="Times New Roman" w:hAnsi="Times New Roman" w:cs="Times New Roman"/>
                <w:color w:val="333333"/>
                <w:sz w:val="24"/>
                <w:szCs w:val="24"/>
                <w:lang w:eastAsia="ru-RU"/>
              </w:rPr>
              <w:lastRenderedPageBreak/>
              <w:t>развивающихся стран.</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24</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2. Государства — участники добиваются полного осуществления данного права и, в частности, принимают необходимые меры </w:t>
            </w:r>
            <w:proofErr w:type="gramStart"/>
            <w:r w:rsidRPr="00BD7199">
              <w:rPr>
                <w:rFonts w:ascii="Times New Roman" w:eastAsia="Times New Roman" w:hAnsi="Times New Roman" w:cs="Times New Roman"/>
                <w:color w:val="333333"/>
                <w:sz w:val="24"/>
                <w:szCs w:val="24"/>
                <w:lang w:eastAsia="ru-RU"/>
              </w:rPr>
              <w:t>для</w:t>
            </w:r>
            <w:proofErr w:type="gramEnd"/>
            <w:r w:rsidRPr="00BD7199">
              <w:rPr>
                <w:rFonts w:ascii="Times New Roman" w:eastAsia="Times New Roman" w:hAnsi="Times New Roman" w:cs="Times New Roman"/>
                <w:color w:val="333333"/>
                <w:sz w:val="24"/>
                <w:szCs w:val="24"/>
                <w:lang w:eastAsia="ru-RU"/>
              </w:rPr>
              <w:t>:</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a) снижения уровней смертности младенцев и детской смертности;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b) обеспечения предоставления необходимой медицинской помощи и охраны здоровья всех детей с </w:t>
            </w:r>
            <w:proofErr w:type="spellStart"/>
            <w:r w:rsidRPr="00BD7199">
              <w:rPr>
                <w:rFonts w:ascii="Times New Roman" w:eastAsia="Times New Roman" w:hAnsi="Times New Roman" w:cs="Times New Roman"/>
                <w:color w:val="333333"/>
                <w:sz w:val="24"/>
                <w:szCs w:val="24"/>
                <w:lang w:eastAsia="ru-RU"/>
              </w:rPr>
              <w:t>уделением</w:t>
            </w:r>
            <w:proofErr w:type="spellEnd"/>
            <w:r w:rsidRPr="00BD7199">
              <w:rPr>
                <w:rFonts w:ascii="Times New Roman" w:eastAsia="Times New Roman" w:hAnsi="Times New Roman" w:cs="Times New Roman"/>
                <w:color w:val="333333"/>
                <w:sz w:val="24"/>
                <w:szCs w:val="24"/>
                <w:lang w:eastAsia="ru-RU"/>
              </w:rPr>
              <w:t xml:space="preserve"> первоочередного внимания развитию первичной медико-санитарной помощи;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proofErr w:type="gramStart"/>
            <w:r w:rsidRPr="00BD7199">
              <w:rPr>
                <w:rFonts w:ascii="Times New Roman" w:eastAsia="Times New Roman" w:hAnsi="Times New Roman" w:cs="Times New Roman"/>
                <w:color w:val="333333"/>
                <w:sz w:val="24"/>
                <w:szCs w:val="24"/>
                <w:lang w:eastAsia="ru-RU"/>
              </w:rPr>
              <w:t>d) предоставления матерям надлежащих услуг по охране здоровья в дородовой и послеродовой периоды;</w:t>
            </w:r>
            <w:proofErr w:type="gramEnd"/>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f) развития просветительной работы и услуг в области профилактической медицинской помощи и планирования размера семьи.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25</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lastRenderedPageBreak/>
              <w:t>Статья 26</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27</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Родител</w:t>
            </w:r>
            <w:proofErr w:type="gramStart"/>
            <w:r w:rsidRPr="00BD7199">
              <w:rPr>
                <w:rFonts w:ascii="Times New Roman" w:eastAsia="Times New Roman" w:hAnsi="Times New Roman" w:cs="Times New Roman"/>
                <w:color w:val="333333"/>
                <w:sz w:val="24"/>
                <w:szCs w:val="24"/>
                <w:lang w:eastAsia="ru-RU"/>
              </w:rPr>
              <w:t>ь(</w:t>
            </w:r>
            <w:proofErr w:type="gramEnd"/>
            <w:r w:rsidRPr="00BD7199">
              <w:rPr>
                <w:rFonts w:ascii="Times New Roman" w:eastAsia="Times New Roman" w:hAnsi="Times New Roman" w:cs="Times New Roman"/>
                <w:color w:val="333333"/>
                <w:sz w:val="24"/>
                <w:szCs w:val="24"/>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28</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a) вводят бесплатное и обязательное начальное образование;</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lastRenderedPageBreak/>
              <w:t>c) обеспечивают доступность высшего образования для всех на основе способностей каждого с помощью всех необходимых средств;</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d) обеспечивают доступность информации и материалов в области образования и профессиональной подготовки для всех детей;</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e) принимают меры по содействию регулярному посещению школ и снижению числа учащихся, покинувших школу.</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29</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1. Государства — участники соглашаются в том, что образование ребенка должно быть направлено </w:t>
            </w:r>
            <w:proofErr w:type="gramStart"/>
            <w:r w:rsidRPr="00BD7199">
              <w:rPr>
                <w:rFonts w:ascii="Times New Roman" w:eastAsia="Times New Roman" w:hAnsi="Times New Roman" w:cs="Times New Roman"/>
                <w:color w:val="333333"/>
                <w:sz w:val="24"/>
                <w:szCs w:val="24"/>
                <w:lang w:eastAsia="ru-RU"/>
              </w:rPr>
              <w:t>на</w:t>
            </w:r>
            <w:proofErr w:type="gramEnd"/>
            <w:r w:rsidRPr="00BD7199">
              <w:rPr>
                <w:rFonts w:ascii="Times New Roman" w:eastAsia="Times New Roman" w:hAnsi="Times New Roman" w:cs="Times New Roman"/>
                <w:color w:val="333333"/>
                <w:sz w:val="24"/>
                <w:szCs w:val="24"/>
                <w:lang w:eastAsia="ru-RU"/>
              </w:rPr>
              <w:t>:</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a) развитие личности, талантов и умственных и физических способностей ребенка в их самом полном объеме;</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b) воспитание уважения к правам человека и основным свободам, а также принципам, провозглашенным в Уставе Организации Объединенных Наций;</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BD7199">
              <w:rPr>
                <w:rFonts w:ascii="Times New Roman" w:eastAsia="Times New Roman" w:hAnsi="Times New Roman" w:cs="Times New Roman"/>
                <w:color w:val="333333"/>
                <w:sz w:val="24"/>
                <w:szCs w:val="24"/>
                <w:lang w:eastAsia="ru-RU"/>
              </w:rPr>
              <w:t>от</w:t>
            </w:r>
            <w:proofErr w:type="gramEnd"/>
            <w:r w:rsidRPr="00BD7199">
              <w:rPr>
                <w:rFonts w:ascii="Times New Roman" w:eastAsia="Times New Roman" w:hAnsi="Times New Roman" w:cs="Times New Roman"/>
                <w:color w:val="333333"/>
                <w:sz w:val="24"/>
                <w:szCs w:val="24"/>
                <w:lang w:eastAsia="ru-RU"/>
              </w:rPr>
              <w:t xml:space="preserve"> </w:t>
            </w:r>
            <w:proofErr w:type="gramStart"/>
            <w:r w:rsidRPr="00BD7199">
              <w:rPr>
                <w:rFonts w:ascii="Times New Roman" w:eastAsia="Times New Roman" w:hAnsi="Times New Roman" w:cs="Times New Roman"/>
                <w:color w:val="333333"/>
                <w:sz w:val="24"/>
                <w:szCs w:val="24"/>
                <w:lang w:eastAsia="ru-RU"/>
              </w:rPr>
              <w:t>его</w:t>
            </w:r>
            <w:proofErr w:type="gramEnd"/>
            <w:r w:rsidRPr="00BD7199">
              <w:rPr>
                <w:rFonts w:ascii="Times New Roman" w:eastAsia="Times New Roman" w:hAnsi="Times New Roman" w:cs="Times New Roman"/>
                <w:color w:val="333333"/>
                <w:sz w:val="24"/>
                <w:szCs w:val="24"/>
                <w:lang w:eastAsia="ru-RU"/>
              </w:rPr>
              <w:t xml:space="preserve"> собственной;</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e) воспитание уважения к окружающей природе.</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2. </w:t>
            </w:r>
            <w:proofErr w:type="gramStart"/>
            <w:r w:rsidRPr="00BD7199">
              <w:rPr>
                <w:rFonts w:ascii="Times New Roman" w:eastAsia="Times New Roman" w:hAnsi="Times New Roman" w:cs="Times New Roman"/>
                <w:color w:val="333333"/>
                <w:sz w:val="24"/>
                <w:szCs w:val="24"/>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30</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proofErr w:type="gramStart"/>
            <w:r w:rsidRPr="00BD7199">
              <w:rPr>
                <w:rFonts w:ascii="Times New Roman" w:eastAsia="Times New Roman" w:hAnsi="Times New Roman" w:cs="Times New Roman"/>
                <w:color w:val="333333"/>
                <w:sz w:val="24"/>
                <w:szCs w:val="24"/>
                <w:lang w:eastAsia="ru-RU"/>
              </w:rPr>
              <w:t xml:space="preserve">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w:t>
            </w:r>
            <w:r w:rsidRPr="00BD7199">
              <w:rPr>
                <w:rFonts w:ascii="Times New Roman" w:eastAsia="Times New Roman" w:hAnsi="Times New Roman" w:cs="Times New Roman"/>
                <w:color w:val="333333"/>
                <w:sz w:val="24"/>
                <w:szCs w:val="24"/>
                <w:lang w:eastAsia="ru-RU"/>
              </w:rPr>
              <w:lastRenderedPageBreak/>
              <w:t>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31</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32</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2. Государства — участники принимают законодательные, административные и социальные меры, а также меры в области образования, с </w:t>
            </w:r>
            <w:proofErr w:type="gramStart"/>
            <w:r w:rsidRPr="00BD7199">
              <w:rPr>
                <w:rFonts w:ascii="Times New Roman" w:eastAsia="Times New Roman" w:hAnsi="Times New Roman" w:cs="Times New Roman"/>
                <w:color w:val="333333"/>
                <w:sz w:val="24"/>
                <w:szCs w:val="24"/>
                <w:lang w:eastAsia="ru-RU"/>
              </w:rPr>
              <w:t>тем</w:t>
            </w:r>
            <w:proofErr w:type="gramEnd"/>
            <w:r w:rsidRPr="00BD7199">
              <w:rPr>
                <w:rFonts w:ascii="Times New Roman" w:eastAsia="Times New Roman" w:hAnsi="Times New Roman" w:cs="Times New Roman"/>
                <w:color w:val="333333"/>
                <w:sz w:val="24"/>
                <w:szCs w:val="24"/>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a) устанавливают минимальный возраст или минимальные возрасты для приема на работу;</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b) определяют необходимые требования о продолжительности рабочего дня и условиях труда;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c) предусматривают соответствующие виды наказания или другие санкции для обеспечения эффективного осуществления настоящей статьи.</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33</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BD7199">
              <w:rPr>
                <w:rFonts w:ascii="Times New Roman" w:eastAsia="Times New Roman" w:hAnsi="Times New Roman" w:cs="Times New Roman"/>
                <w:color w:val="333333"/>
                <w:sz w:val="24"/>
                <w:szCs w:val="24"/>
                <w:lang w:eastAsia="ru-RU"/>
              </w:rPr>
              <w:t>тем</w:t>
            </w:r>
            <w:proofErr w:type="gramEnd"/>
            <w:r w:rsidRPr="00BD7199">
              <w:rPr>
                <w:rFonts w:ascii="Times New Roman" w:eastAsia="Times New Roman" w:hAnsi="Times New Roman" w:cs="Times New Roman"/>
                <w:color w:val="333333"/>
                <w:sz w:val="24"/>
                <w:szCs w:val="24"/>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lastRenderedPageBreak/>
              <w:t>Статья 34</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a) склонения или принуждения ребенка к любой незаконной сексуальной деятельности;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b) использования в целях эксплуатации детей в проституции или в другой незаконной сексуальной практике;</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c) использования в целях эксплуатации детей в порнографии и порнографических материалах.</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35</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36</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Государства — участники защищают ребенка от всех других форм эксплуатации, наносящих ущерб любому аспекту благосостояния ребенка.</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37</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Государства — участники обеспечивают, чтобы:</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w:t>
            </w:r>
            <w:r w:rsidRPr="00BD7199">
              <w:rPr>
                <w:rFonts w:ascii="Times New Roman" w:eastAsia="Times New Roman" w:hAnsi="Times New Roman" w:cs="Times New Roman"/>
                <w:color w:val="333333"/>
                <w:sz w:val="24"/>
                <w:szCs w:val="24"/>
                <w:lang w:eastAsia="ru-RU"/>
              </w:rPr>
              <w:lastRenderedPageBreak/>
              <w:t>за исключением особых обстоятельств;</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38</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w:t>
            </w:r>
            <w:proofErr w:type="gramStart"/>
            <w:r w:rsidRPr="00BD7199">
              <w:rPr>
                <w:rFonts w:ascii="Times New Roman" w:eastAsia="Times New Roman" w:hAnsi="Times New Roman" w:cs="Times New Roman"/>
                <w:color w:val="333333"/>
                <w:sz w:val="24"/>
                <w:szCs w:val="24"/>
                <w:lang w:eastAsia="ru-RU"/>
              </w:rPr>
              <w:t>более старшего</w:t>
            </w:r>
            <w:proofErr w:type="gramEnd"/>
            <w:r w:rsidRPr="00BD7199">
              <w:rPr>
                <w:rFonts w:ascii="Times New Roman" w:eastAsia="Times New Roman" w:hAnsi="Times New Roman" w:cs="Times New Roman"/>
                <w:color w:val="333333"/>
                <w:sz w:val="24"/>
                <w:szCs w:val="24"/>
                <w:lang w:eastAsia="ru-RU"/>
              </w:rPr>
              <w:t xml:space="preserve"> возраста.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39</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Государства — 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BD7199">
              <w:rPr>
                <w:rFonts w:ascii="Times New Roman" w:eastAsia="Times New Roman" w:hAnsi="Times New Roman" w:cs="Times New Roman"/>
                <w:color w:val="333333"/>
                <w:sz w:val="24"/>
                <w:szCs w:val="24"/>
                <w:lang w:eastAsia="ru-RU"/>
              </w:rPr>
              <w:t>реинтеграции</w:t>
            </w:r>
            <w:proofErr w:type="spellEnd"/>
            <w:r w:rsidRPr="00BD7199">
              <w:rPr>
                <w:rFonts w:ascii="Times New Roman" w:eastAsia="Times New Roman" w:hAnsi="Times New Roman" w:cs="Times New Roman"/>
                <w:color w:val="333333"/>
                <w:sz w:val="24"/>
                <w:szCs w:val="24"/>
                <w:lang w:eastAsia="ru-RU"/>
              </w:rPr>
              <w:t xml:space="preserve">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BD7199">
              <w:rPr>
                <w:rFonts w:ascii="Times New Roman" w:eastAsia="Times New Roman" w:hAnsi="Times New Roman" w:cs="Times New Roman"/>
                <w:color w:val="333333"/>
                <w:sz w:val="24"/>
                <w:szCs w:val="24"/>
                <w:lang w:eastAsia="ru-RU"/>
              </w:rPr>
              <w:t>реинтеграция</w:t>
            </w:r>
            <w:proofErr w:type="spellEnd"/>
            <w:r w:rsidRPr="00BD7199">
              <w:rPr>
                <w:rFonts w:ascii="Times New Roman" w:eastAsia="Times New Roman" w:hAnsi="Times New Roman" w:cs="Times New Roman"/>
                <w:color w:val="333333"/>
                <w:sz w:val="24"/>
                <w:szCs w:val="24"/>
                <w:lang w:eastAsia="ru-RU"/>
              </w:rPr>
              <w:t xml:space="preserve"> должны осуществляться в условиях, обеспечивающих здоровье, самоуважение и достоинство ребенка.</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40</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1. </w:t>
            </w:r>
            <w:proofErr w:type="gramStart"/>
            <w:r w:rsidRPr="00BD7199">
              <w:rPr>
                <w:rFonts w:ascii="Times New Roman" w:eastAsia="Times New Roman" w:hAnsi="Times New Roman" w:cs="Times New Roman"/>
                <w:color w:val="333333"/>
                <w:sz w:val="24"/>
                <w:szCs w:val="24"/>
                <w:lang w:eastAsia="ru-RU"/>
              </w:rPr>
              <w:t xml:space="preserve">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w:t>
            </w:r>
            <w:r w:rsidRPr="00BD7199">
              <w:rPr>
                <w:rFonts w:ascii="Times New Roman" w:eastAsia="Times New Roman" w:hAnsi="Times New Roman" w:cs="Times New Roman"/>
                <w:color w:val="333333"/>
                <w:sz w:val="24"/>
                <w:szCs w:val="24"/>
                <w:lang w:eastAsia="ru-RU"/>
              </w:rPr>
              <w:lastRenderedPageBreak/>
              <w:t xml:space="preserve">свободам других и при котором учитывается возраст ребенка и желательность содействия его </w:t>
            </w:r>
            <w:proofErr w:type="spellStart"/>
            <w:r w:rsidRPr="00BD7199">
              <w:rPr>
                <w:rFonts w:ascii="Times New Roman" w:eastAsia="Times New Roman" w:hAnsi="Times New Roman" w:cs="Times New Roman"/>
                <w:color w:val="333333"/>
                <w:sz w:val="24"/>
                <w:szCs w:val="24"/>
                <w:lang w:eastAsia="ru-RU"/>
              </w:rPr>
              <w:t>реинтеграции</w:t>
            </w:r>
            <w:proofErr w:type="spellEnd"/>
            <w:r w:rsidRPr="00BD7199">
              <w:rPr>
                <w:rFonts w:ascii="Times New Roman" w:eastAsia="Times New Roman" w:hAnsi="Times New Roman" w:cs="Times New Roman"/>
                <w:color w:val="333333"/>
                <w:sz w:val="24"/>
                <w:szCs w:val="24"/>
                <w:lang w:eastAsia="ru-RU"/>
              </w:rPr>
              <w:t xml:space="preserve"> и выполнению им полезной роли в обществе</w:t>
            </w:r>
            <w:proofErr w:type="gramEnd"/>
            <w:r w:rsidRPr="00BD7199">
              <w:rPr>
                <w:rFonts w:ascii="Times New Roman" w:eastAsia="Times New Roman" w:hAnsi="Times New Roman" w:cs="Times New Roman"/>
                <w:color w:val="333333"/>
                <w:sz w:val="24"/>
                <w:szCs w:val="24"/>
                <w:lang w:eastAsia="ru-RU"/>
              </w:rPr>
              <w:t>.</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b) каждый ребенок, который, как считается, нарушил уголовное законодательство или обвиняется в его нарушении, </w:t>
            </w:r>
            <w:proofErr w:type="gramStart"/>
            <w:r w:rsidRPr="00BD7199">
              <w:rPr>
                <w:rFonts w:ascii="Times New Roman" w:eastAsia="Times New Roman" w:hAnsi="Times New Roman" w:cs="Times New Roman"/>
                <w:color w:val="333333"/>
                <w:sz w:val="24"/>
                <w:szCs w:val="24"/>
                <w:lang w:eastAsia="ru-RU"/>
              </w:rPr>
              <w:t>имел</w:t>
            </w:r>
            <w:proofErr w:type="gramEnd"/>
            <w:r w:rsidRPr="00BD7199">
              <w:rPr>
                <w:rFonts w:ascii="Times New Roman" w:eastAsia="Times New Roman" w:hAnsi="Times New Roman" w:cs="Times New Roman"/>
                <w:color w:val="333333"/>
                <w:sz w:val="24"/>
                <w:szCs w:val="24"/>
                <w:lang w:eastAsia="ru-RU"/>
              </w:rPr>
              <w:t xml:space="preserve"> по меньшей мере следующие гарантии: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i презумпция невиновности, пока его вина не будет доказана согласно закону;</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proofErr w:type="spellStart"/>
            <w:r w:rsidRPr="00BD7199">
              <w:rPr>
                <w:rFonts w:ascii="Times New Roman" w:eastAsia="Times New Roman" w:hAnsi="Times New Roman" w:cs="Times New Roman"/>
                <w:color w:val="333333"/>
                <w:sz w:val="24"/>
                <w:szCs w:val="24"/>
                <w:lang w:eastAsia="ru-RU"/>
              </w:rPr>
              <w:t>ii</w:t>
            </w:r>
            <w:proofErr w:type="spellEnd"/>
            <w:r w:rsidRPr="00BD7199">
              <w:rPr>
                <w:rFonts w:ascii="Times New Roman" w:eastAsia="Times New Roman" w:hAnsi="Times New Roman" w:cs="Times New Roman"/>
                <w:color w:val="333333"/>
                <w:sz w:val="24"/>
                <w:szCs w:val="24"/>
                <w:lang w:eastAsia="ru-RU"/>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proofErr w:type="spellStart"/>
            <w:proofErr w:type="gramStart"/>
            <w:r w:rsidRPr="00BD7199">
              <w:rPr>
                <w:rFonts w:ascii="Times New Roman" w:eastAsia="Times New Roman" w:hAnsi="Times New Roman" w:cs="Times New Roman"/>
                <w:color w:val="333333"/>
                <w:sz w:val="24"/>
                <w:szCs w:val="24"/>
                <w:lang w:eastAsia="ru-RU"/>
              </w:rPr>
              <w:t>iii</w:t>
            </w:r>
            <w:proofErr w:type="spellEnd"/>
            <w:r w:rsidRPr="00BD7199">
              <w:rPr>
                <w:rFonts w:ascii="Times New Roman" w:eastAsia="Times New Roman" w:hAnsi="Times New Roman" w:cs="Times New Roman"/>
                <w:color w:val="333333"/>
                <w:sz w:val="24"/>
                <w:szCs w:val="24"/>
                <w:lang w:eastAsia="ru-RU"/>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proofErr w:type="spellStart"/>
            <w:r w:rsidRPr="00BD7199">
              <w:rPr>
                <w:rFonts w:ascii="Times New Roman" w:eastAsia="Times New Roman" w:hAnsi="Times New Roman" w:cs="Times New Roman"/>
                <w:color w:val="333333"/>
                <w:sz w:val="24"/>
                <w:szCs w:val="24"/>
                <w:lang w:eastAsia="ru-RU"/>
              </w:rPr>
              <w:t>iv</w:t>
            </w:r>
            <w:proofErr w:type="spellEnd"/>
            <w:r w:rsidRPr="00BD7199">
              <w:rPr>
                <w:rFonts w:ascii="Times New Roman" w:eastAsia="Times New Roman" w:hAnsi="Times New Roman" w:cs="Times New Roman"/>
                <w:color w:val="333333"/>
                <w:sz w:val="24"/>
                <w:szCs w:val="24"/>
                <w:lang w:eastAsia="ru-RU"/>
              </w:rPr>
              <w:t xml:space="preserve">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proofErr w:type="spellStart"/>
            <w:r w:rsidRPr="00BD7199">
              <w:rPr>
                <w:rFonts w:ascii="Times New Roman" w:eastAsia="Times New Roman" w:hAnsi="Times New Roman" w:cs="Times New Roman"/>
                <w:color w:val="333333"/>
                <w:sz w:val="24"/>
                <w:szCs w:val="24"/>
                <w:lang w:eastAsia="ru-RU"/>
              </w:rPr>
              <w:t>vi</w:t>
            </w:r>
            <w:proofErr w:type="spellEnd"/>
            <w:r w:rsidRPr="00BD7199">
              <w:rPr>
                <w:rFonts w:ascii="Times New Roman" w:eastAsia="Times New Roman" w:hAnsi="Times New Roman" w:cs="Times New Roman"/>
                <w:color w:val="333333"/>
                <w:sz w:val="24"/>
                <w:szCs w:val="24"/>
                <w:lang w:eastAsia="ru-RU"/>
              </w:rPr>
              <w:t xml:space="preserve"> бесплатная помощь переводчика, если ребенок не понимает используемого языка или не говорит на нем;</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proofErr w:type="spellStart"/>
            <w:r w:rsidRPr="00BD7199">
              <w:rPr>
                <w:rFonts w:ascii="Times New Roman" w:eastAsia="Times New Roman" w:hAnsi="Times New Roman" w:cs="Times New Roman"/>
                <w:color w:val="333333"/>
                <w:sz w:val="24"/>
                <w:szCs w:val="24"/>
                <w:lang w:eastAsia="ru-RU"/>
              </w:rPr>
              <w:t>vii</w:t>
            </w:r>
            <w:proofErr w:type="spellEnd"/>
            <w:r w:rsidRPr="00BD7199">
              <w:rPr>
                <w:rFonts w:ascii="Times New Roman" w:eastAsia="Times New Roman" w:hAnsi="Times New Roman" w:cs="Times New Roman"/>
                <w:color w:val="333333"/>
                <w:sz w:val="24"/>
                <w:szCs w:val="24"/>
                <w:lang w:eastAsia="ru-RU"/>
              </w:rPr>
              <w:t xml:space="preserve"> полное уважение его личной жизни на всех стадиях разбирательства.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a) установлению минимального возраста, ниже которого дети считаются неспособными нарушить уголовное законодательство;</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w:t>
            </w:r>
            <w:r w:rsidRPr="00BD7199">
              <w:rPr>
                <w:rFonts w:ascii="Times New Roman" w:eastAsia="Times New Roman" w:hAnsi="Times New Roman" w:cs="Times New Roman"/>
                <w:color w:val="333333"/>
                <w:sz w:val="24"/>
                <w:szCs w:val="24"/>
                <w:lang w:eastAsia="ru-RU"/>
              </w:rPr>
              <w:lastRenderedPageBreak/>
              <w:t>прав человека и правовых гарантий.</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41</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a) в законе государства — участника; или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b) в нормах международного права, действующих в отношении данного государства.</w:t>
            </w:r>
          </w:p>
          <w:p w:rsidR="00BD7199" w:rsidRPr="00BD7199" w:rsidRDefault="00BD7199" w:rsidP="00BD7199">
            <w:pPr>
              <w:spacing w:after="24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42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b/>
                <w:bCs/>
                <w:color w:val="A52A2A"/>
                <w:sz w:val="24"/>
                <w:szCs w:val="24"/>
                <w:lang w:eastAsia="ru-RU"/>
              </w:rPr>
              <w:t>Часть II</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42</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Государства — участники обязуются, используя надлежащие и действенные средства, широко информировать о принципах и положениях </w:t>
            </w:r>
            <w:proofErr w:type="gramStart"/>
            <w:r w:rsidRPr="00BD7199">
              <w:rPr>
                <w:rFonts w:ascii="Times New Roman" w:eastAsia="Times New Roman" w:hAnsi="Times New Roman" w:cs="Times New Roman"/>
                <w:color w:val="333333"/>
                <w:sz w:val="24"/>
                <w:szCs w:val="24"/>
                <w:lang w:eastAsia="ru-RU"/>
              </w:rPr>
              <w:t>Конвенции</w:t>
            </w:r>
            <w:proofErr w:type="gramEnd"/>
            <w:r w:rsidRPr="00BD7199">
              <w:rPr>
                <w:rFonts w:ascii="Times New Roman" w:eastAsia="Times New Roman" w:hAnsi="Times New Roman" w:cs="Times New Roman"/>
                <w:color w:val="333333"/>
                <w:sz w:val="24"/>
                <w:szCs w:val="24"/>
                <w:lang w:eastAsia="ru-RU"/>
              </w:rPr>
              <w:t xml:space="preserve"> как взрослых, так и детей.</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43</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w:t>
            </w:r>
            <w:r w:rsidRPr="00BD7199">
              <w:rPr>
                <w:rFonts w:ascii="Times New Roman" w:eastAsia="Times New Roman" w:hAnsi="Times New Roman" w:cs="Times New Roman"/>
                <w:i/>
                <w:iCs/>
                <w:color w:val="333333"/>
                <w:sz w:val="24"/>
                <w:szCs w:val="24"/>
                <w:lang w:eastAsia="ru-RU"/>
              </w:rPr>
              <w:t>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(Постановление Правительства РФ от 13.02.98 № 180).</w:t>
            </w:r>
            <w:r w:rsidRPr="00BD7199">
              <w:rPr>
                <w:rFonts w:ascii="Times New Roman" w:eastAsia="Times New Roman" w:hAnsi="Times New Roman" w:cs="Times New Roman"/>
                <w:color w:val="333333"/>
                <w:sz w:val="24"/>
                <w:szCs w:val="24"/>
                <w:lang w:eastAsia="ru-RU"/>
              </w:rPr>
              <w:t>]</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3. Члены Комитета избираются тайным голосованием из числа внесенных в список </w:t>
            </w:r>
            <w:r w:rsidRPr="00BD7199">
              <w:rPr>
                <w:rFonts w:ascii="Times New Roman" w:eastAsia="Times New Roman" w:hAnsi="Times New Roman" w:cs="Times New Roman"/>
                <w:color w:val="333333"/>
                <w:sz w:val="24"/>
                <w:szCs w:val="24"/>
                <w:lang w:eastAsia="ru-RU"/>
              </w:rPr>
              <w:lastRenderedPageBreak/>
              <w:t>лиц, выдвинутых государствами — участниками. Каждое государство — участник может выдвинуть одно лицо из числа своих граждан.</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BD7199">
              <w:rPr>
                <w:rFonts w:ascii="Times New Roman" w:eastAsia="Times New Roman" w:hAnsi="Times New Roman" w:cs="Times New Roman"/>
                <w:color w:val="333333"/>
                <w:sz w:val="24"/>
                <w:szCs w:val="24"/>
                <w:lang w:eastAsia="ru-RU"/>
              </w:rPr>
              <w:t>мере</w:t>
            </w:r>
            <w:proofErr w:type="gramEnd"/>
            <w:r w:rsidRPr="00BD7199">
              <w:rPr>
                <w:rFonts w:ascii="Times New Roman" w:eastAsia="Times New Roman" w:hAnsi="Times New Roman" w:cs="Times New Roman"/>
                <w:color w:val="333333"/>
                <w:sz w:val="24"/>
                <w:szCs w:val="24"/>
                <w:lang w:eastAsia="ru-RU"/>
              </w:rPr>
              <w:t xml:space="preserve">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8. Комитет устанавливает свои собственные правила процедуры.</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9. Комитет избирает своих должностных лиц на двухлетний срок.</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w:t>
            </w:r>
            <w:r w:rsidRPr="00BD7199">
              <w:rPr>
                <w:rFonts w:ascii="Times New Roman" w:eastAsia="Times New Roman" w:hAnsi="Times New Roman" w:cs="Times New Roman"/>
                <w:color w:val="333333"/>
                <w:sz w:val="24"/>
                <w:szCs w:val="24"/>
                <w:lang w:eastAsia="ru-RU"/>
              </w:rPr>
              <w:lastRenderedPageBreak/>
              <w:t>Генеральной Ассамблеей.</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44</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a) в течение двух лет после вступления Конвенции в силу для соответствующего государства — участника;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b) впоследствии через каждые пять лет.</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BD7199">
              <w:rPr>
                <w:rFonts w:ascii="Times New Roman" w:eastAsia="Times New Roman" w:hAnsi="Times New Roman" w:cs="Times New Roman"/>
                <w:color w:val="333333"/>
                <w:sz w:val="24"/>
                <w:szCs w:val="24"/>
                <w:lang w:eastAsia="ru-RU"/>
              </w:rPr>
              <w:t>тем</w:t>
            </w:r>
            <w:proofErr w:type="gramEnd"/>
            <w:r w:rsidRPr="00BD7199">
              <w:rPr>
                <w:rFonts w:ascii="Times New Roman" w:eastAsia="Times New Roman" w:hAnsi="Times New Roman" w:cs="Times New Roman"/>
                <w:color w:val="333333"/>
                <w:sz w:val="24"/>
                <w:szCs w:val="24"/>
                <w:lang w:eastAsia="ru-RU"/>
              </w:rPr>
              <w:t xml:space="preserve"> чтобы обеспечить Комитету полное понимание действия Конвенции в данной стране.</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4. Комитет может запрашивать у государств — участников дополнительную информацию, касающуюся осуществления настоящей Конвенции.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6. Государства — участники обеспечивают широкую гласность своих докладов в своих собственных странах.</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45</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w:t>
            </w:r>
            <w:r w:rsidRPr="00BD7199">
              <w:rPr>
                <w:rFonts w:ascii="Times New Roman" w:eastAsia="Times New Roman" w:hAnsi="Times New Roman" w:cs="Times New Roman"/>
                <w:color w:val="333333"/>
                <w:sz w:val="24"/>
                <w:szCs w:val="24"/>
                <w:lang w:eastAsia="ru-RU"/>
              </w:rPr>
              <w:lastRenderedPageBreak/>
              <w:t>осуществлении Конвенции в областях, входящих в сферу их деятельности;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proofErr w:type="gramStart"/>
            <w:r w:rsidRPr="00BD7199">
              <w:rPr>
                <w:rFonts w:ascii="Times New Roman" w:eastAsia="Times New Roman" w:hAnsi="Times New Roman" w:cs="Times New Roman"/>
                <w:color w:val="333333"/>
                <w:sz w:val="24"/>
                <w:szCs w:val="24"/>
                <w:lang w:eastAsia="ru-RU"/>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BD7199" w:rsidRPr="00BD7199" w:rsidRDefault="00BD7199" w:rsidP="00BD7199">
            <w:pPr>
              <w:spacing w:after="24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b/>
                <w:bCs/>
                <w:color w:val="A52A2A"/>
                <w:sz w:val="24"/>
                <w:szCs w:val="24"/>
                <w:lang w:eastAsia="ru-RU"/>
              </w:rPr>
              <w:t>Часть III</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46</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Настоящая Конвенция открыта для подписания ее всеми государствами.</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47</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48</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49</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w:t>
            </w:r>
            <w:r w:rsidRPr="00BD7199">
              <w:rPr>
                <w:rFonts w:ascii="Times New Roman" w:eastAsia="Times New Roman" w:hAnsi="Times New Roman" w:cs="Times New Roman"/>
                <w:color w:val="333333"/>
                <w:sz w:val="24"/>
                <w:szCs w:val="24"/>
                <w:lang w:eastAsia="ru-RU"/>
              </w:rPr>
              <w:lastRenderedPageBreak/>
              <w:t>после сдачи таким государством на хранение его ратификационной грамоты или документа о присоединении.</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50</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1. Любое государство — участник может предложить поправку и представить ее Генеральному секретарю Организации Объединенных Наций. Генеральный </w:t>
            </w:r>
            <w:proofErr w:type="gramStart"/>
            <w:r w:rsidRPr="00BD7199">
              <w:rPr>
                <w:rFonts w:ascii="Times New Roman" w:eastAsia="Times New Roman" w:hAnsi="Times New Roman" w:cs="Times New Roman"/>
                <w:color w:val="333333"/>
                <w:sz w:val="24"/>
                <w:szCs w:val="24"/>
                <w:lang w:eastAsia="ru-RU"/>
              </w:rPr>
              <w:t>секретарь</w:t>
            </w:r>
            <w:proofErr w:type="gramEnd"/>
            <w:r w:rsidRPr="00BD7199">
              <w:rPr>
                <w:rFonts w:ascii="Times New Roman" w:eastAsia="Times New Roman" w:hAnsi="Times New Roman" w:cs="Times New Roman"/>
                <w:color w:val="333333"/>
                <w:sz w:val="24"/>
                <w:szCs w:val="24"/>
                <w:lang w:eastAsia="ru-RU"/>
              </w:rPr>
              <w:t xml:space="preserve">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BD7199">
              <w:rPr>
                <w:rFonts w:ascii="Times New Roman" w:eastAsia="Times New Roman" w:hAnsi="Times New Roman" w:cs="Times New Roman"/>
                <w:color w:val="333333"/>
                <w:sz w:val="24"/>
                <w:szCs w:val="24"/>
                <w:lang w:eastAsia="ru-RU"/>
              </w:rPr>
              <w:t>мере</w:t>
            </w:r>
            <w:proofErr w:type="gramEnd"/>
            <w:r w:rsidRPr="00BD7199">
              <w:rPr>
                <w:rFonts w:ascii="Times New Roman" w:eastAsia="Times New Roman" w:hAnsi="Times New Roman" w:cs="Times New Roman"/>
                <w:color w:val="333333"/>
                <w:sz w:val="24"/>
                <w:szCs w:val="24"/>
                <w:lang w:eastAsia="ru-RU"/>
              </w:rPr>
              <w:t xml:space="preserve">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2. Поправка, принятая в соответствии с пунктом 1 настоящей статьи, вступает в силу </w:t>
            </w:r>
            <w:proofErr w:type="gramStart"/>
            <w:r w:rsidRPr="00BD7199">
              <w:rPr>
                <w:rFonts w:ascii="Times New Roman" w:eastAsia="Times New Roman" w:hAnsi="Times New Roman" w:cs="Times New Roman"/>
                <w:color w:val="333333"/>
                <w:sz w:val="24"/>
                <w:szCs w:val="24"/>
                <w:lang w:eastAsia="ru-RU"/>
              </w:rPr>
              <w:t>по</w:t>
            </w:r>
            <w:proofErr w:type="gramEnd"/>
            <w:r w:rsidRPr="00BD7199">
              <w:rPr>
                <w:rFonts w:ascii="Times New Roman" w:eastAsia="Times New Roman" w:hAnsi="Times New Roman" w:cs="Times New Roman"/>
                <w:color w:val="333333"/>
                <w:sz w:val="24"/>
                <w:szCs w:val="24"/>
                <w:lang w:eastAsia="ru-RU"/>
              </w:rPr>
              <w:t xml:space="preserve"> </w:t>
            </w:r>
            <w:proofErr w:type="gramStart"/>
            <w:r w:rsidRPr="00BD7199">
              <w:rPr>
                <w:rFonts w:ascii="Times New Roman" w:eastAsia="Times New Roman" w:hAnsi="Times New Roman" w:cs="Times New Roman"/>
                <w:color w:val="333333"/>
                <w:sz w:val="24"/>
                <w:szCs w:val="24"/>
                <w:lang w:eastAsia="ru-RU"/>
              </w:rPr>
              <w:t>утверждении</w:t>
            </w:r>
            <w:proofErr w:type="gramEnd"/>
            <w:r w:rsidRPr="00BD7199">
              <w:rPr>
                <w:rFonts w:ascii="Times New Roman" w:eastAsia="Times New Roman" w:hAnsi="Times New Roman" w:cs="Times New Roman"/>
                <w:color w:val="333333"/>
                <w:sz w:val="24"/>
                <w:szCs w:val="24"/>
                <w:lang w:eastAsia="ru-RU"/>
              </w:rPr>
              <w:t xml:space="preserve"> ее Генеральной Ассамблеей Организации Объединенных Наций и принятия ее большинством в две трети государств — участников.</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51</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2. Оговорка, несовместимая с целями и задачами настоящей Конвенции, не допускается.</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52</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xml:space="preserve">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w:t>
            </w:r>
            <w:r w:rsidRPr="00BD7199">
              <w:rPr>
                <w:rFonts w:ascii="Times New Roman" w:eastAsia="Times New Roman" w:hAnsi="Times New Roman" w:cs="Times New Roman"/>
                <w:color w:val="333333"/>
                <w:sz w:val="24"/>
                <w:szCs w:val="24"/>
                <w:lang w:eastAsia="ru-RU"/>
              </w:rPr>
              <w:lastRenderedPageBreak/>
              <w:t>уведомления Генеральным секретарем.</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53</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Генеральный секретарь Организации Объединенных Наций назначается депозитарием настоящей Конвенции.</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A52A2A"/>
                <w:sz w:val="24"/>
                <w:szCs w:val="24"/>
                <w:lang w:eastAsia="ru-RU"/>
              </w:rPr>
            </w:pPr>
            <w:r w:rsidRPr="00BD7199">
              <w:rPr>
                <w:rFonts w:ascii="Times New Roman" w:eastAsia="Times New Roman" w:hAnsi="Times New Roman" w:cs="Times New Roman"/>
                <w:color w:val="A52A2A"/>
                <w:sz w:val="24"/>
                <w:szCs w:val="24"/>
                <w:lang w:eastAsia="ru-RU"/>
              </w:rPr>
              <w:t>Статья 54</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jc w:val="center"/>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 * *</w:t>
            </w:r>
          </w:p>
          <w:p w:rsidR="00BD7199" w:rsidRPr="00BD7199" w:rsidRDefault="00BD7199" w:rsidP="00BD7199">
            <w:pPr>
              <w:spacing w:after="0" w:line="240" w:lineRule="auto"/>
              <w:rPr>
                <w:rFonts w:ascii="Times New Roman" w:eastAsia="Times New Roman" w:hAnsi="Times New Roman" w:cs="Times New Roman"/>
                <w:color w:val="333333"/>
                <w:sz w:val="24"/>
                <w:szCs w:val="24"/>
                <w:lang w:eastAsia="ru-RU"/>
              </w:rPr>
            </w:pP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BD7199" w:rsidRPr="00BD7199" w:rsidRDefault="00BD7199" w:rsidP="00BD7199">
            <w:pPr>
              <w:spacing w:after="0" w:line="360" w:lineRule="atLeast"/>
              <w:ind w:firstLine="709"/>
              <w:rPr>
                <w:rFonts w:ascii="Times New Roman" w:eastAsia="Times New Roman" w:hAnsi="Times New Roman" w:cs="Times New Roman"/>
                <w:color w:val="333333"/>
                <w:sz w:val="24"/>
                <w:szCs w:val="24"/>
                <w:lang w:eastAsia="ru-RU"/>
              </w:rPr>
            </w:pPr>
            <w:r w:rsidRPr="00BD7199">
              <w:rPr>
                <w:rFonts w:ascii="Times New Roman" w:eastAsia="Times New Roman" w:hAnsi="Times New Roman" w:cs="Times New Roman"/>
                <w:color w:val="333333"/>
                <w:sz w:val="24"/>
                <w:szCs w:val="24"/>
                <w:lang w:eastAsia="ru-RU"/>
              </w:rPr>
              <w:t>Конвенция вступила в силу для СССР 15 сентября 1990 г.</w:t>
            </w:r>
          </w:p>
        </w:tc>
      </w:tr>
    </w:tbl>
    <w:p w:rsidR="00AF33F2" w:rsidRPr="00BD7199" w:rsidRDefault="00BD7199">
      <w:pPr>
        <w:rPr>
          <w:rFonts w:ascii="Times New Roman" w:hAnsi="Times New Roman" w:cs="Times New Roman"/>
          <w:sz w:val="24"/>
          <w:szCs w:val="24"/>
        </w:rPr>
      </w:pPr>
      <w:hyperlink r:id="rId7" w:history="1">
        <w:r>
          <w:rPr>
            <w:rStyle w:val="a6"/>
          </w:rPr>
          <w:t>http://zakon.edu.ru/catalog.asp?ob_no=12885</w:t>
        </w:r>
      </w:hyperlink>
      <w:r>
        <w:t xml:space="preserve"> </w:t>
      </w:r>
      <w:bookmarkStart w:id="0" w:name="_GoBack"/>
      <w:bookmarkEnd w:id="0"/>
    </w:p>
    <w:sectPr w:rsidR="00AF33F2" w:rsidRPr="00BD7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F9"/>
    <w:rsid w:val="00AF33F2"/>
    <w:rsid w:val="00BD7199"/>
    <w:rsid w:val="00D1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name">
    <w:name w:val="cname"/>
    <w:basedOn w:val="a0"/>
    <w:rsid w:val="00BD7199"/>
  </w:style>
  <w:style w:type="character" w:customStyle="1" w:styleId="prclass">
    <w:name w:val="pr_class"/>
    <w:basedOn w:val="a0"/>
    <w:rsid w:val="00BD7199"/>
  </w:style>
  <w:style w:type="character" w:customStyle="1" w:styleId="etrace">
    <w:name w:val="etrace"/>
    <w:basedOn w:val="a0"/>
    <w:rsid w:val="00BD7199"/>
  </w:style>
  <w:style w:type="character" w:customStyle="1" w:styleId="epubsource">
    <w:name w:val="epubsource"/>
    <w:basedOn w:val="a0"/>
    <w:rsid w:val="00BD7199"/>
  </w:style>
  <w:style w:type="character" w:customStyle="1" w:styleId="edateun">
    <w:name w:val="edateun"/>
    <w:basedOn w:val="a0"/>
    <w:rsid w:val="00BD7199"/>
  </w:style>
  <w:style w:type="paragraph" w:styleId="a3">
    <w:name w:val="Normal (Web)"/>
    <w:basedOn w:val="a"/>
    <w:uiPriority w:val="99"/>
    <w:semiHidden/>
    <w:unhideWhenUsed/>
    <w:rsid w:val="00BD7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7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7199"/>
    <w:rPr>
      <w:rFonts w:ascii="Tahoma" w:hAnsi="Tahoma" w:cs="Tahoma"/>
      <w:sz w:val="16"/>
      <w:szCs w:val="16"/>
    </w:rPr>
  </w:style>
  <w:style w:type="character" w:styleId="a6">
    <w:name w:val="Hyperlink"/>
    <w:basedOn w:val="a0"/>
    <w:uiPriority w:val="99"/>
    <w:semiHidden/>
    <w:unhideWhenUsed/>
    <w:rsid w:val="00BD71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name">
    <w:name w:val="cname"/>
    <w:basedOn w:val="a0"/>
    <w:rsid w:val="00BD7199"/>
  </w:style>
  <w:style w:type="character" w:customStyle="1" w:styleId="prclass">
    <w:name w:val="pr_class"/>
    <w:basedOn w:val="a0"/>
    <w:rsid w:val="00BD7199"/>
  </w:style>
  <w:style w:type="character" w:customStyle="1" w:styleId="etrace">
    <w:name w:val="etrace"/>
    <w:basedOn w:val="a0"/>
    <w:rsid w:val="00BD7199"/>
  </w:style>
  <w:style w:type="character" w:customStyle="1" w:styleId="epubsource">
    <w:name w:val="epubsource"/>
    <w:basedOn w:val="a0"/>
    <w:rsid w:val="00BD7199"/>
  </w:style>
  <w:style w:type="character" w:customStyle="1" w:styleId="edateun">
    <w:name w:val="edateun"/>
    <w:basedOn w:val="a0"/>
    <w:rsid w:val="00BD7199"/>
  </w:style>
  <w:style w:type="paragraph" w:styleId="a3">
    <w:name w:val="Normal (Web)"/>
    <w:basedOn w:val="a"/>
    <w:uiPriority w:val="99"/>
    <w:semiHidden/>
    <w:unhideWhenUsed/>
    <w:rsid w:val="00BD7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7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7199"/>
    <w:rPr>
      <w:rFonts w:ascii="Tahoma" w:hAnsi="Tahoma" w:cs="Tahoma"/>
      <w:sz w:val="16"/>
      <w:szCs w:val="16"/>
    </w:rPr>
  </w:style>
  <w:style w:type="character" w:styleId="a6">
    <w:name w:val="Hyperlink"/>
    <w:basedOn w:val="a0"/>
    <w:uiPriority w:val="99"/>
    <w:semiHidden/>
    <w:unhideWhenUsed/>
    <w:rsid w:val="00BD7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40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zakon.edu.ru/catalog.asp?ob_no=12885"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customXml" Target="../customXml/item2.xml"/><Relationship Id="rId5" Type="http://schemas.openxmlformats.org/officeDocument/2006/relationships/image" Target="media/image1.gif"/><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49BE95C1547154983E6D5CA00B97C06" ma:contentTypeVersion="2" ma:contentTypeDescription="Создание документа." ma:contentTypeScope="" ma:versionID="9e3b696858d0aa15817056b2ba7ce72f">
  <xsd:schema xmlns:xsd="http://www.w3.org/2001/XMLSchema" xmlns:xs="http://www.w3.org/2001/XMLSchema" xmlns:p="http://schemas.microsoft.com/office/2006/metadata/properties" xmlns:ns2="b582dbf1-bcaa-4613-9a4c-8b7010640233" targetNamespace="http://schemas.microsoft.com/office/2006/metadata/properties" ma:root="true" ma:fieldsID="59c94f16571a9b58f4345c8dd8b7244d"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H5VRHAXFEW3S-110-125</_dlc_DocId>
    <_dlc_DocIdUrl xmlns="b582dbf1-bcaa-4613-9a4c-8b7010640233">
      <Url>http://www.eduportal44.ru/Krasnoe/Dren/_layouts/15/DocIdRedir.aspx?ID=H5VRHAXFEW3S-110-125</Url>
      <Description>H5VRHAXFEW3S-110-125</Description>
    </_dlc_DocIdUrl>
  </documentManagement>
</p:properties>
</file>

<file path=customXml/itemProps1.xml><?xml version="1.0" encoding="utf-8"?>
<ds:datastoreItem xmlns:ds="http://schemas.openxmlformats.org/officeDocument/2006/customXml" ds:itemID="{42F43086-2ECE-411D-B8BE-F6349FB1CA2E}"/>
</file>

<file path=customXml/itemProps2.xml><?xml version="1.0" encoding="utf-8"?>
<ds:datastoreItem xmlns:ds="http://schemas.openxmlformats.org/officeDocument/2006/customXml" ds:itemID="{8B202C37-2E20-4569-8C27-984B9CE636EB}"/>
</file>

<file path=customXml/itemProps3.xml><?xml version="1.0" encoding="utf-8"?>
<ds:datastoreItem xmlns:ds="http://schemas.openxmlformats.org/officeDocument/2006/customXml" ds:itemID="{D4B6A888-0140-49E9-AE79-AB4FF85374EB}"/>
</file>

<file path=customXml/itemProps4.xml><?xml version="1.0" encoding="utf-8"?>
<ds:datastoreItem xmlns:ds="http://schemas.openxmlformats.org/officeDocument/2006/customXml" ds:itemID="{F256A0ED-4E84-46BA-8DB3-2D7616315021}"/>
</file>

<file path=docProps/app.xml><?xml version="1.0" encoding="utf-8"?>
<Properties xmlns="http://schemas.openxmlformats.org/officeDocument/2006/extended-properties" xmlns:vt="http://schemas.openxmlformats.org/officeDocument/2006/docPropsVTypes">
  <Template>Normal</Template>
  <TotalTime>1</TotalTime>
  <Pages>1</Pages>
  <Words>7724</Words>
  <Characters>44030</Characters>
  <Application>Microsoft Office Word</Application>
  <DocSecurity>0</DocSecurity>
  <Lines>366</Lines>
  <Paragraphs>103</Paragraphs>
  <ScaleCrop>false</ScaleCrop>
  <Company/>
  <LinksUpToDate>false</LinksUpToDate>
  <CharactersWithSpaces>51651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dc:creator>
  <cp:keywords/>
  <dc:description/>
  <cp:lastModifiedBy>Семён</cp:lastModifiedBy>
  <cp:revision>3</cp:revision>
  <dcterms:created xsi:type="dcterms:W3CDTF">2014-02-21T18:36:00Z</dcterms:created>
  <dcterms:modified xsi:type="dcterms:W3CDTF">2014-02-21T18:37:00Z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0x010100C49BE95C1547154983E6D5CA00B97C06</vt:lpwstr>
  </property>
  <property fmtid="{D5CDD505-2E9C-101B-9397-08002B2CF9AE}" pid="3" name="_dlc_DocIdItemGuid">
    <vt:lpwstr>50edc615-9527-4390-9c99-f1c78f1c50f3</vt:lpwstr>
  </property>
</Properties>
</file>