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FF" w:rsidRPr="000B40FF" w:rsidRDefault="000B40FF" w:rsidP="000B40FF">
      <w:pPr>
        <w:pStyle w:val="2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B40FF">
        <w:rPr>
          <w:rFonts w:ascii="Times New Roman" w:hAnsi="Times New Roman"/>
          <w:b/>
          <w:color w:val="auto"/>
          <w:sz w:val="24"/>
          <w:szCs w:val="24"/>
        </w:rPr>
        <w:t>Данилов Геннадий Иванович</w:t>
      </w:r>
    </w:p>
    <w:p w:rsidR="000B40FF" w:rsidRDefault="000B40FF" w:rsidP="000B40FF">
      <w:pPr>
        <w:pStyle w:val="2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B40FF" w:rsidRPr="000B40FF" w:rsidRDefault="000B40FF" w:rsidP="000B40FF">
      <w:pPr>
        <w:pStyle w:val="2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B40FF">
        <w:rPr>
          <w:rFonts w:ascii="Times New Roman" w:hAnsi="Times New Roman"/>
          <w:color w:val="auto"/>
          <w:sz w:val="24"/>
          <w:szCs w:val="24"/>
        </w:rPr>
        <w:t>Данилов Геннадий Иванович, родился и жил в городе Костроме.  Когда началась война, он работал на заводе рабочим. Так как он был хорошим специалистом своего дела, он мог не идти на фронт, у него была заводская «бронь». Но Геннадий Иванович</w:t>
      </w:r>
      <w:r w:rsidRPr="000B4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40FF">
        <w:rPr>
          <w:rFonts w:ascii="Times New Roman" w:hAnsi="Times New Roman"/>
          <w:color w:val="auto"/>
          <w:sz w:val="24"/>
          <w:szCs w:val="24"/>
        </w:rPr>
        <w:t>считал своим долгом защищать Родину и поэтому в июне 1941 года ушел на войну добровольцем.</w:t>
      </w:r>
    </w:p>
    <w:p w:rsidR="000B40FF" w:rsidRPr="000B40FF" w:rsidRDefault="000B40FF" w:rsidP="000B40FF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0B40FF">
        <w:rPr>
          <w:rFonts w:ascii="Times New Roman" w:hAnsi="Times New Roman"/>
          <w:color w:val="auto"/>
          <w:sz w:val="24"/>
          <w:szCs w:val="24"/>
        </w:rPr>
        <w:t xml:space="preserve">Во время войны </w:t>
      </w:r>
      <w:proofErr w:type="gramStart"/>
      <w:r w:rsidRPr="000B40FF">
        <w:rPr>
          <w:rFonts w:ascii="Times New Roman" w:hAnsi="Times New Roman"/>
          <w:color w:val="auto"/>
          <w:sz w:val="24"/>
          <w:szCs w:val="24"/>
        </w:rPr>
        <w:t>у</w:t>
      </w:r>
      <w:proofErr w:type="gramEnd"/>
      <w:r w:rsidRPr="000B40F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0B40FF">
        <w:rPr>
          <w:rFonts w:ascii="Times New Roman" w:hAnsi="Times New Roman"/>
          <w:color w:val="auto"/>
          <w:sz w:val="24"/>
          <w:szCs w:val="24"/>
        </w:rPr>
        <w:t>Геннадий</w:t>
      </w:r>
      <w:proofErr w:type="gramEnd"/>
      <w:r w:rsidRPr="000B40FF">
        <w:rPr>
          <w:rFonts w:ascii="Times New Roman" w:hAnsi="Times New Roman"/>
          <w:color w:val="auto"/>
          <w:sz w:val="24"/>
          <w:szCs w:val="24"/>
        </w:rPr>
        <w:t xml:space="preserve"> Иванович был самодельный металлический портсигар (специальная коробочка для сигарет или папирос). Он сам смастерил его. На этом портсигаре прадедушка гвоздиком наносил число, месяц и год военных сражений, в которых ему приходилось участвовать. Одна запись на портсигаре обрывается и так и не дописана, так как в этом тяжелом бою моего прадедушку ранило. Этот портсигар до сих пор хранится в нашей семье, как семейная реликвия и памятный предмет о Великой Отечественной Войне.</w:t>
      </w:r>
    </w:p>
    <w:p w:rsidR="000B40FF" w:rsidRPr="000B40FF" w:rsidRDefault="000B40FF" w:rsidP="000B40FF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0B40FF">
        <w:rPr>
          <w:rFonts w:ascii="Times New Roman" w:hAnsi="Times New Roman"/>
          <w:color w:val="auto"/>
          <w:sz w:val="24"/>
          <w:szCs w:val="24"/>
        </w:rPr>
        <w:t xml:space="preserve">Геннадий Иванович прошел всю войну, дошел до Берлина и пришел с войны домой победителем. Дома в Костроме его ждала жена, Орлова Мария Ивановна и </w:t>
      </w:r>
      <w:r>
        <w:rPr>
          <w:rFonts w:ascii="Times New Roman" w:hAnsi="Times New Roman"/>
          <w:color w:val="auto"/>
          <w:sz w:val="24"/>
          <w:szCs w:val="24"/>
        </w:rPr>
        <w:t>сын</w:t>
      </w:r>
      <w:r w:rsidRPr="000B40FF">
        <w:rPr>
          <w:rFonts w:ascii="Times New Roman" w:hAnsi="Times New Roman"/>
          <w:color w:val="auto"/>
          <w:sz w:val="24"/>
          <w:szCs w:val="24"/>
        </w:rPr>
        <w:t xml:space="preserve"> Коля, которому во время войны было всего три годика. </w:t>
      </w:r>
    </w:p>
    <w:p w:rsidR="000B40FF" w:rsidRPr="000B40FF" w:rsidRDefault="000B40FF" w:rsidP="000B40FF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0B40FF">
        <w:rPr>
          <w:rFonts w:ascii="Times New Roman" w:hAnsi="Times New Roman"/>
          <w:color w:val="auto"/>
          <w:sz w:val="24"/>
          <w:szCs w:val="24"/>
        </w:rPr>
        <w:t>После войны Геннадий Иванович построил большой красивый дом, у него родились еще два сына и дочка.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40FF">
        <w:rPr>
          <w:rFonts w:ascii="Times New Roman" w:hAnsi="Times New Roman"/>
          <w:color w:val="auto"/>
          <w:sz w:val="24"/>
          <w:szCs w:val="24"/>
        </w:rPr>
        <w:t xml:space="preserve">К </w:t>
      </w:r>
      <w:proofErr w:type="gramStart"/>
      <w:r w:rsidRPr="000B40FF">
        <w:rPr>
          <w:rFonts w:ascii="Times New Roman" w:hAnsi="Times New Roman"/>
          <w:color w:val="auto"/>
          <w:sz w:val="24"/>
          <w:szCs w:val="24"/>
        </w:rPr>
        <w:t>сожалению</w:t>
      </w:r>
      <w:proofErr w:type="gramEnd"/>
      <w:r w:rsidRPr="000B4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40FF">
        <w:rPr>
          <w:rFonts w:ascii="Times New Roman" w:hAnsi="Times New Roman"/>
          <w:color w:val="auto"/>
          <w:sz w:val="24"/>
          <w:szCs w:val="24"/>
        </w:rPr>
        <w:t>Геннадий Иванович</w:t>
      </w:r>
      <w:r w:rsidRPr="000B40F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40FF">
        <w:rPr>
          <w:rFonts w:ascii="Times New Roman" w:hAnsi="Times New Roman"/>
          <w:color w:val="auto"/>
          <w:sz w:val="24"/>
          <w:szCs w:val="24"/>
        </w:rPr>
        <w:t>недолго жил после войны, не давали покоя старые военные раны, и в августе 1956 года он умер. Он похоронен на Галичском кладбище города Костромы, а на памятнике его могилы изображена красная звезда.</w:t>
      </w:r>
    </w:p>
    <w:p w:rsidR="002060CE" w:rsidRPr="000B40FF" w:rsidRDefault="00206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0CE" w:rsidRPr="000B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F"/>
    <w:rsid w:val="000B40FF"/>
    <w:rsid w:val="0020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40F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0FF"/>
    <w:rPr>
      <w:rFonts w:ascii="Cambria" w:eastAsia="Times New Roman" w:hAnsi="Cambria" w:cs="Times New Roman"/>
      <w:color w:val="365F9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B40F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0FF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AWJJH2MPE6E2-1049110297-99</_dlc_DocId>
    <_dlc_DocIdUrl xmlns="4a252ca3-5a62-4c1c-90a6-29f4710e47f8">
      <Url>http://edu-sps.koiro.local/Kostroma_EDU/gcoko/vov70/_layouts/15/DocIdRedir.aspx?ID=AWJJH2MPE6E2-1049110297-99</Url>
      <Description>AWJJH2MPE6E2-1049110297-99</Description>
    </_dlc_DocIdUrl>
  </documentManagement>
</p:properties>
</file>

<file path=customXml/itemProps1.xml><?xml version="1.0" encoding="utf-8"?>
<ds:datastoreItem xmlns:ds="http://schemas.openxmlformats.org/officeDocument/2006/customXml" ds:itemID="{DAA25FBD-781A-4FCC-9657-2A4CA9E44133}"/>
</file>

<file path=customXml/itemProps2.xml><?xml version="1.0" encoding="utf-8"?>
<ds:datastoreItem xmlns:ds="http://schemas.openxmlformats.org/officeDocument/2006/customXml" ds:itemID="{B657BFFF-AAB7-49AD-8FC5-FAE29FDE0531}"/>
</file>

<file path=customXml/itemProps3.xml><?xml version="1.0" encoding="utf-8"?>
<ds:datastoreItem xmlns:ds="http://schemas.openxmlformats.org/officeDocument/2006/customXml" ds:itemID="{6E28F5F8-271E-4A7B-A1E5-8EEBE561AAE6}"/>
</file>

<file path=customXml/itemProps4.xml><?xml version="1.0" encoding="utf-8"?>
<ds:datastoreItem xmlns:ds="http://schemas.openxmlformats.org/officeDocument/2006/customXml" ds:itemID="{9664D45B-CD5D-47B7-8C08-2F9408A8B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2015-03-01T18:22:00Z</dcterms:created>
  <dcterms:modified xsi:type="dcterms:W3CDTF">2015-03-01T18:25:00Z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29cc6515-f6b3-40d7-9b24-d11c7336ea2c</vt:lpwstr>
  </property>
</Properties>
</file>