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5C" w:rsidRDefault="0094055C" w:rsidP="00263541">
      <w:pPr>
        <w:tabs>
          <w:tab w:val="left" w:pos="8647"/>
        </w:tabs>
        <w:jc w:val="center"/>
        <w:rPr>
          <w:b/>
          <w:color w:val="0070C0"/>
          <w:sz w:val="72"/>
          <w:szCs w:val="72"/>
          <w:vertAlign w:val="superscript"/>
        </w:rPr>
      </w:pPr>
      <w:bookmarkStart w:id="0" w:name="_GoBack"/>
      <w:bookmarkEnd w:id="0"/>
      <w:r w:rsidRPr="0094055C">
        <w:rPr>
          <w:b/>
          <w:color w:val="0070C0"/>
          <w:sz w:val="72"/>
          <w:szCs w:val="72"/>
          <w:vertAlign w:val="superscript"/>
        </w:rPr>
        <w:t>ПРАВИЛЬНАЯ ОБУВЬ ДЛЯ ПРЫЖКОВ ДОМА</w:t>
      </w:r>
    </w:p>
    <w:p w:rsidR="00E41488" w:rsidRDefault="0094055C" w:rsidP="00E41488">
      <w:pPr>
        <w:tabs>
          <w:tab w:val="left" w:pos="8647"/>
        </w:tabs>
        <w:jc w:val="right"/>
        <w:rPr>
          <w:b/>
          <w:i/>
          <w:color w:val="FF0000"/>
          <w:sz w:val="72"/>
          <w:szCs w:val="72"/>
          <w:vertAlign w:val="superscript"/>
        </w:rPr>
      </w:pPr>
      <w:r w:rsidRPr="0094055C">
        <w:rPr>
          <w:b/>
          <w:i/>
          <w:color w:val="FF0000"/>
          <w:sz w:val="72"/>
          <w:szCs w:val="72"/>
          <w:vertAlign w:val="superscript"/>
        </w:rPr>
        <w:t>памятка для родителей</w:t>
      </w:r>
    </w:p>
    <w:p w:rsidR="00E41488" w:rsidRDefault="0094055C" w:rsidP="00E41488">
      <w:pPr>
        <w:tabs>
          <w:tab w:val="left" w:pos="8647"/>
        </w:tabs>
        <w:jc w:val="right"/>
        <w:rPr>
          <w:b/>
          <w:color w:val="002060"/>
          <w:sz w:val="56"/>
          <w:szCs w:val="56"/>
          <w:vertAlign w:val="superscript"/>
        </w:rPr>
      </w:pPr>
      <w:r w:rsidRPr="0094055C">
        <w:rPr>
          <w:b/>
          <w:color w:val="002060"/>
          <w:sz w:val="56"/>
          <w:szCs w:val="56"/>
          <w:vertAlign w:val="superscript"/>
        </w:rPr>
        <w:t xml:space="preserve">При выполнении прыжков в домашних условиях правильным будет если ребенок будет одет в кроссовки. Они рассчитаны на бег и прыжки и смогут удержать стопу в правильном положении. В кроссовках исключены растяжение мышц и перенапряжение связок, а подошва обладает амортизацией. Если ребенок носит профилактическую обувь, то </w:t>
      </w:r>
      <w:r w:rsidR="00E41488">
        <w:rPr>
          <w:b/>
          <w:color w:val="002060"/>
          <w:sz w:val="56"/>
          <w:szCs w:val="56"/>
          <w:vertAlign w:val="superscript"/>
        </w:rPr>
        <w:t xml:space="preserve">в </w:t>
      </w:r>
      <w:r w:rsidRPr="0094055C">
        <w:rPr>
          <w:b/>
          <w:color w:val="002060"/>
          <w:sz w:val="56"/>
          <w:szCs w:val="56"/>
          <w:vertAlign w:val="superscript"/>
        </w:rPr>
        <w:t>время</w:t>
      </w:r>
      <w:r w:rsidR="00E41488">
        <w:rPr>
          <w:b/>
          <w:color w:val="002060"/>
          <w:sz w:val="56"/>
          <w:szCs w:val="56"/>
          <w:vertAlign w:val="superscript"/>
        </w:rPr>
        <w:t xml:space="preserve"> </w:t>
      </w:r>
      <w:r w:rsidRPr="0094055C">
        <w:rPr>
          <w:b/>
          <w:color w:val="002060"/>
          <w:sz w:val="56"/>
          <w:szCs w:val="56"/>
          <w:vertAlign w:val="superscript"/>
        </w:rPr>
        <w:t xml:space="preserve">прыжков снимите ее и поменяйте на кроссовки. Это обязательно.  </w:t>
      </w:r>
    </w:p>
    <w:p w:rsidR="0094055C" w:rsidRPr="00263541" w:rsidRDefault="00E41488" w:rsidP="00263541">
      <w:pPr>
        <w:tabs>
          <w:tab w:val="left" w:pos="8647"/>
        </w:tabs>
        <w:jc w:val="center"/>
        <w:rPr>
          <w:b/>
          <w:i/>
          <w:color w:val="FF0000"/>
          <w:sz w:val="72"/>
          <w:szCs w:val="72"/>
          <w:vertAlign w:val="superscript"/>
        </w:rPr>
      </w:pPr>
      <w:r>
        <w:rPr>
          <w:b/>
          <w:color w:val="002060"/>
          <w:sz w:val="56"/>
          <w:szCs w:val="56"/>
          <w:vertAlign w:val="superscript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6D574EAA" wp14:editId="4971CB8A">
            <wp:extent cx="1323975" cy="1323975"/>
            <wp:effectExtent l="0" t="0" r="9525" b="9525"/>
            <wp:docPr id="3" name="Рисунок 3" descr="https://www.nordman.ru/upload/resize_cache/iblock/056/656_656_0/056de3cc29fc0a3e9e7ff778fdbd2d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nordman.ru/upload/resize_cache/iblock/056/656_656_0/056de3cc29fc0a3e9e7ff778fdbd2d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56"/>
          <w:szCs w:val="56"/>
          <w:vertAlign w:val="superscript"/>
        </w:rPr>
        <w:t xml:space="preserve">        </w:t>
      </w:r>
      <w:r w:rsidR="0094055C" w:rsidRPr="0094055C">
        <w:rPr>
          <w:b/>
          <w:color w:val="002060"/>
          <w:sz w:val="56"/>
          <w:szCs w:val="56"/>
          <w:vertAlign w:val="superscript"/>
        </w:rPr>
        <w:t>Прыгайте правильно и в правильной обуви!!!</w:t>
      </w:r>
      <w:r w:rsidR="0094055C" w:rsidRPr="0094055C">
        <w:t xml:space="preserve"> </w:t>
      </w:r>
      <w:r w:rsidR="0094055C">
        <w:rPr>
          <w:noProof/>
          <w:lang w:eastAsia="ru-RU"/>
        </w:rPr>
        <w:drawing>
          <wp:inline distT="0" distB="0" distL="0" distR="0">
            <wp:extent cx="1402185" cy="1558290"/>
            <wp:effectExtent l="0" t="0" r="7620" b="3810"/>
            <wp:docPr id="2" name="Рисунок 2" descr="https://static.dochkisinochki.ru/upload/img_loader/3b/b8/6d/GL000925493_00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dochkisinochki.ru/upload/img_loader/3b/b8/6d/GL000925493_001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829" cy="156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55C" w:rsidRPr="00263541" w:rsidSect="00E932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D6FA6"/>
    <w:multiLevelType w:val="multilevel"/>
    <w:tmpl w:val="E756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23D4E"/>
    <w:multiLevelType w:val="multilevel"/>
    <w:tmpl w:val="354A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319F7"/>
    <w:multiLevelType w:val="multilevel"/>
    <w:tmpl w:val="9EB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916B4F"/>
    <w:multiLevelType w:val="multilevel"/>
    <w:tmpl w:val="F6E0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15"/>
    <w:rsid w:val="00031876"/>
    <w:rsid w:val="00221278"/>
    <w:rsid w:val="00263541"/>
    <w:rsid w:val="00395715"/>
    <w:rsid w:val="004F35B7"/>
    <w:rsid w:val="00777528"/>
    <w:rsid w:val="00895EC6"/>
    <w:rsid w:val="008B292C"/>
    <w:rsid w:val="0094055C"/>
    <w:rsid w:val="0099333A"/>
    <w:rsid w:val="009E35BF"/>
    <w:rsid w:val="00A8288F"/>
    <w:rsid w:val="00C90F9F"/>
    <w:rsid w:val="00D22121"/>
    <w:rsid w:val="00E41488"/>
    <w:rsid w:val="00E714BC"/>
    <w:rsid w:val="00E93289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92C92-2B78-4A88-8DCE-43FBDEE2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5715"/>
  </w:style>
  <w:style w:type="character" w:styleId="a4">
    <w:name w:val="Strong"/>
    <w:basedOn w:val="a0"/>
    <w:uiPriority w:val="22"/>
    <w:qFormat/>
    <w:rsid w:val="00395715"/>
    <w:rPr>
      <w:b/>
      <w:bCs/>
    </w:rPr>
  </w:style>
  <w:style w:type="paragraph" w:styleId="a5">
    <w:name w:val="Normal (Web)"/>
    <w:basedOn w:val="a"/>
    <w:uiPriority w:val="99"/>
    <w:semiHidden/>
    <w:unhideWhenUsed/>
    <w:rsid w:val="0039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9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99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155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4714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5144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2476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0466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AWJJH2MPE6E2-17446855-5045</_dlc_DocId>
    <_dlc_DocIdUrl xmlns="4a252ca3-5a62-4c1c-90a6-29f4710e47f8">
      <Url>http://edu-sps.koiro.local/Kostroma_EDU/Mdou_ds76/_layouts/15/DocIdRedir.aspx?ID=AWJJH2MPE6E2-17446855-5045</Url>
      <Description>AWJJH2MPE6E2-17446855-5045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B8ED4-AC65-48E1-A122-044A0ED449B1}"/>
</file>

<file path=customXml/itemProps2.xml><?xml version="1.0" encoding="utf-8"?>
<ds:datastoreItem xmlns:ds="http://schemas.openxmlformats.org/officeDocument/2006/customXml" ds:itemID="{80D55350-734D-4D9B-B0A4-52934DCB36BF}"/>
</file>

<file path=customXml/itemProps3.xml><?xml version="1.0" encoding="utf-8"?>
<ds:datastoreItem xmlns:ds="http://schemas.openxmlformats.org/officeDocument/2006/customXml" ds:itemID="{456814D4-FDD8-448E-8B45-C6CF7F9EE35B}"/>
</file>

<file path=customXml/itemProps4.xml><?xml version="1.0" encoding="utf-8"?>
<ds:datastoreItem xmlns:ds="http://schemas.openxmlformats.org/officeDocument/2006/customXml" ds:itemID="{4E719F6E-C152-4064-9F7D-36F0C203F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2020-04-22T12:58:00Z</dcterms:created>
  <dcterms:modified xsi:type="dcterms:W3CDTF">2020-04-22T13:05:00Z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f0d49650-c332-4cf6-a778-31f0ea1f69ae</vt:lpwstr>
  </property>
</Properties>
</file>