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4C" w:rsidRPr="00C0724C" w:rsidRDefault="00C0724C" w:rsidP="00C0724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C0724C">
        <w:rPr>
          <w:rFonts w:ascii="Times New Roman" w:hAnsi="Times New Roman" w:cs="Times New Roman"/>
          <w:b/>
          <w:color w:val="FF0000"/>
          <w:sz w:val="36"/>
          <w:szCs w:val="36"/>
        </w:rPr>
        <w:t>Автоматизация звука в связной и самостоятельной речи</w:t>
      </w:r>
    </w:p>
    <w:bookmarkEnd w:id="0"/>
    <w:p w:rsidR="00C0724C" w:rsidRPr="00C0724C" w:rsidRDefault="00C0724C" w:rsidP="00C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C0724C">
        <w:rPr>
          <w:rFonts w:ascii="Times New Roman" w:hAnsi="Times New Roman" w:cs="Times New Roman"/>
          <w:sz w:val="28"/>
          <w:szCs w:val="28"/>
        </w:rPr>
        <w:t>На последнем этапе автоматизации звука используются различные пересказы, составлении рассказов по картине или по серии картин. Эти задания довольно утомительны для ребёнка, поэтому, чтобы вызвать интерес, можно использовать пересказы и рассказы с фигурками на магнитной доске, придумывание сказок и их разыгрывание  и др.</w:t>
      </w:r>
    </w:p>
    <w:p w:rsidR="00C0724C" w:rsidRPr="00C0724C" w:rsidRDefault="00C0724C" w:rsidP="00C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C0724C">
        <w:rPr>
          <w:rFonts w:ascii="Times New Roman" w:hAnsi="Times New Roman" w:cs="Times New Roman"/>
          <w:sz w:val="28"/>
          <w:szCs w:val="28"/>
        </w:rPr>
        <w:t>       Все игры нацелены на то, чтобы поддерживать у детей интерес к занятиям, сконцентрировать их неустойчивое внимание, вызвать положительные эмоции, стать основой для установления контакта с трудными детьми, а значит, будут способствовать достижению наибольшего эффекта в коррекции произношения звуков.</w:t>
      </w:r>
    </w:p>
    <w:p w:rsidR="00C0724C" w:rsidRPr="00C0724C" w:rsidRDefault="00C0724C" w:rsidP="00C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C0724C">
        <w:rPr>
          <w:rFonts w:ascii="Times New Roman" w:hAnsi="Times New Roman" w:cs="Times New Roman"/>
          <w:sz w:val="28"/>
          <w:szCs w:val="28"/>
        </w:rPr>
        <w:t>        Для успешного результата конечно важным является взаимодействие с воспитателями и родителями. Одним из условий  развития правильной речи детей выступает правильная, образная речь родителей, которая должна быть образцом для ребёнка. Каждое слово родителей должно быть значимым, помогать ребёнку, познавать окружающий мир и осваивать язык. Активное участие самих детей в коррекционном процессе и всесторонняя поддержка и помощь родителей – залог успеха в этой работе.</w:t>
      </w:r>
    </w:p>
    <w:p w:rsidR="00C0724C" w:rsidRPr="00C0724C" w:rsidRDefault="00C0724C" w:rsidP="00C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C0724C">
        <w:rPr>
          <w:rFonts w:ascii="Times New Roman" w:hAnsi="Times New Roman" w:cs="Times New Roman"/>
          <w:sz w:val="28"/>
          <w:szCs w:val="28"/>
        </w:rPr>
        <w:t>        Начиная работу с родителями необходимо объяснить им, что их участие в речевом развитии ребёнка должно быть не разовым, а систематизированным. Если родители не будут выполнять данных рекомендаций, то нарушится целостность педагогического процесса, вследствие чего страдает ребёнок.</w:t>
      </w:r>
    </w:p>
    <w:p w:rsidR="00C0724C" w:rsidRPr="00C0724C" w:rsidRDefault="00C0724C" w:rsidP="00C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C0724C">
        <w:rPr>
          <w:rFonts w:ascii="Times New Roman" w:hAnsi="Times New Roman" w:cs="Times New Roman"/>
          <w:sz w:val="28"/>
          <w:szCs w:val="28"/>
        </w:rPr>
        <w:t>     Взаимодействие всех взрослых необходимо для успешного речевого развития ребёнка.</w:t>
      </w:r>
    </w:p>
    <w:p w:rsidR="00C0724C" w:rsidRPr="00C0724C" w:rsidRDefault="00C0724C" w:rsidP="00C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C0724C">
        <w:rPr>
          <w:rFonts w:ascii="Times New Roman" w:hAnsi="Times New Roman" w:cs="Times New Roman"/>
          <w:sz w:val="28"/>
          <w:szCs w:val="28"/>
        </w:rPr>
        <w:t>      Углубленная работа по автоматизации звуков с использованием игровых методов и приёмов при содействии с родителей и воспитателей позволяет ускорить процесс автоматизации звуков, вызывает интерес детей к логопедическим занятиям, повышает уровень речевого развития старших дошкольников и качество их подготовки к школе.</w:t>
      </w:r>
    </w:p>
    <w:p w:rsidR="00F15D25" w:rsidRDefault="00F15D25"/>
    <w:sectPr w:rsidR="00F1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4C"/>
    <w:rsid w:val="00C0724C"/>
    <w:rsid w:val="00F1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AWJJH2MPE6E2-17446855-1442</_dlc_DocId>
    <_dlc_DocIdUrl xmlns="4a252ca3-5a62-4c1c-90a6-29f4710e47f8">
      <Url>http://edu-sps.koiro.local/Kostroma_EDU/Mdou_ds76/_layouts/15/DocIdRedir.aspx?ID=AWJJH2MPE6E2-17446855-1442</Url>
      <Description>AWJJH2MPE6E2-17446855-1442</Description>
    </_dlc_DocIdUrl>
  </documentManagement>
</p:properties>
</file>

<file path=customXml/itemProps1.xml><?xml version="1.0" encoding="utf-8"?>
<ds:datastoreItem xmlns:ds="http://schemas.openxmlformats.org/officeDocument/2006/customXml" ds:itemID="{33CB3818-0582-41CE-943E-828D85634AC8}"/>
</file>

<file path=customXml/itemProps2.xml><?xml version="1.0" encoding="utf-8"?>
<ds:datastoreItem xmlns:ds="http://schemas.openxmlformats.org/officeDocument/2006/customXml" ds:itemID="{A028D3E6-7287-46F3-A48E-4436A19956B8}"/>
</file>

<file path=customXml/itemProps3.xml><?xml version="1.0" encoding="utf-8"?>
<ds:datastoreItem xmlns:ds="http://schemas.openxmlformats.org/officeDocument/2006/customXml" ds:itemID="{94D24A9C-473B-4732-9558-0CEA3FEE9F53}"/>
</file>

<file path=customXml/itemProps4.xml><?xml version="1.0" encoding="utf-8"?>
<ds:datastoreItem xmlns:ds="http://schemas.openxmlformats.org/officeDocument/2006/customXml" ds:itemID="{DAB5DBF3-2D28-43D9-A4D7-5A3E3B348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2017-01-29T12:37:00Z</dcterms:created>
  <dcterms:modified xsi:type="dcterms:W3CDTF">2017-01-29T12:38:00Z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61c5cf50-515d-426b-bf62-813a30c0ec9c</vt:lpwstr>
  </property>
</Properties>
</file>