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7E" w:rsidRPr="0056367E" w:rsidRDefault="0056367E" w:rsidP="0056367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6367E">
        <w:rPr>
          <w:rFonts w:ascii="Times New Roman" w:hAnsi="Times New Roman" w:cs="Times New Roman"/>
          <w:b/>
          <w:color w:val="FF0000"/>
          <w:sz w:val="40"/>
          <w:szCs w:val="40"/>
        </w:rPr>
        <w:t>Автоматизация звука в предложениях</w:t>
      </w:r>
    </w:p>
    <w:p w:rsidR="0056367E" w:rsidRPr="0056367E" w:rsidRDefault="0056367E" w:rsidP="0056367E">
      <w:pPr>
        <w:jc w:val="both"/>
        <w:rPr>
          <w:rFonts w:ascii="Times New Roman" w:hAnsi="Times New Roman" w:cs="Times New Roman"/>
          <w:sz w:val="28"/>
          <w:szCs w:val="28"/>
        </w:rPr>
      </w:pPr>
      <w:r w:rsidRPr="0056367E">
        <w:rPr>
          <w:rFonts w:ascii="Times New Roman" w:hAnsi="Times New Roman" w:cs="Times New Roman"/>
          <w:sz w:val="28"/>
          <w:szCs w:val="28"/>
        </w:rPr>
        <w:t>«Живые предложения». Дети становятся «словами» и, взявшись за руки, образуют «предложение». Эта игра позволяет детям усвоить, что предложения состоят из слов, слова в предложении должны стоять по порядку, раздельно, но быть «дружными» (согласованными), в конце предложения нужно ставить знак – точку, восклицательный или вопросительный знаки. Дети запоминают жестовый показ знаков: сжатый кулачок – точка, на кулачок ставится прямая рука – восклицательный знак,  на кулачок ставится рука, изогнутая в форме вопроса – вопросительный знак.</w:t>
      </w:r>
    </w:p>
    <w:p w:rsidR="0056367E" w:rsidRPr="0056367E" w:rsidRDefault="0056367E" w:rsidP="0056367E">
      <w:pPr>
        <w:jc w:val="both"/>
        <w:rPr>
          <w:rFonts w:ascii="Times New Roman" w:hAnsi="Times New Roman" w:cs="Times New Roman"/>
          <w:sz w:val="28"/>
          <w:szCs w:val="28"/>
        </w:rPr>
      </w:pPr>
      <w:r w:rsidRPr="0056367E">
        <w:rPr>
          <w:rFonts w:ascii="Times New Roman" w:hAnsi="Times New Roman" w:cs="Times New Roman"/>
          <w:sz w:val="28"/>
          <w:szCs w:val="28"/>
        </w:rPr>
        <w:t>Вследствие чего закрепляется не только правильное произношение звуков, но и проводится р</w:t>
      </w:r>
      <w:bookmarkStart w:id="0" w:name="_GoBack"/>
      <w:bookmarkEnd w:id="0"/>
      <w:r w:rsidRPr="0056367E">
        <w:rPr>
          <w:rFonts w:ascii="Times New Roman" w:hAnsi="Times New Roman" w:cs="Times New Roman"/>
          <w:sz w:val="28"/>
          <w:szCs w:val="28"/>
        </w:rPr>
        <w:t xml:space="preserve">абота по профилактике </w:t>
      </w:r>
      <w:proofErr w:type="spellStart"/>
      <w:r w:rsidRPr="0056367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6367E">
        <w:rPr>
          <w:rFonts w:ascii="Times New Roman" w:hAnsi="Times New Roman" w:cs="Times New Roman"/>
          <w:sz w:val="28"/>
          <w:szCs w:val="28"/>
        </w:rPr>
        <w:t>.</w:t>
      </w:r>
    </w:p>
    <w:p w:rsidR="0056367E" w:rsidRPr="0056367E" w:rsidRDefault="0056367E" w:rsidP="005636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67E">
        <w:rPr>
          <w:rFonts w:ascii="Times New Roman" w:hAnsi="Times New Roman" w:cs="Times New Roman"/>
          <w:sz w:val="28"/>
          <w:szCs w:val="28"/>
        </w:rPr>
        <w:t>Такие пособия, как: «кукла Маша» (заплетаем, одеваем и др.), «</w:t>
      </w:r>
      <w:proofErr w:type="spellStart"/>
      <w:r w:rsidRPr="0056367E">
        <w:rPr>
          <w:rFonts w:ascii="Times New Roman" w:hAnsi="Times New Roman" w:cs="Times New Roman"/>
          <w:sz w:val="28"/>
          <w:szCs w:val="28"/>
        </w:rPr>
        <w:t>Каркуша-Говоруша</w:t>
      </w:r>
      <w:proofErr w:type="spellEnd"/>
      <w:r w:rsidRPr="0056367E">
        <w:rPr>
          <w:rFonts w:ascii="Times New Roman" w:hAnsi="Times New Roman" w:cs="Times New Roman"/>
          <w:sz w:val="28"/>
          <w:szCs w:val="28"/>
        </w:rPr>
        <w:t>» (с «гнёздышком» в которое можно положить картинки, задания), «Мишка-Тишка» (отстёгиваются детали) и другие помогут не только закреплять звуки, но и развивать мелкую моторику рук, закреплять знания цветов, изучать части и целое и т.д.</w:t>
      </w:r>
      <w:proofErr w:type="gramEnd"/>
      <w:r w:rsidRPr="0056367E">
        <w:rPr>
          <w:rFonts w:ascii="Times New Roman" w:hAnsi="Times New Roman" w:cs="Times New Roman"/>
          <w:sz w:val="28"/>
          <w:szCs w:val="28"/>
        </w:rPr>
        <w:t xml:space="preserve"> Все они могут быть героями путешествий, игр в которых будут </w:t>
      </w:r>
      <w:proofErr w:type="gramStart"/>
      <w:r w:rsidRPr="0056367E">
        <w:rPr>
          <w:rFonts w:ascii="Times New Roman" w:hAnsi="Times New Roman" w:cs="Times New Roman"/>
          <w:sz w:val="28"/>
          <w:szCs w:val="28"/>
        </w:rPr>
        <w:t>помогать детям справляться</w:t>
      </w:r>
      <w:proofErr w:type="gramEnd"/>
      <w:r w:rsidRPr="0056367E">
        <w:rPr>
          <w:rFonts w:ascii="Times New Roman" w:hAnsi="Times New Roman" w:cs="Times New Roman"/>
          <w:sz w:val="28"/>
          <w:szCs w:val="28"/>
        </w:rPr>
        <w:t xml:space="preserve"> с трудными заданиями.</w:t>
      </w:r>
    </w:p>
    <w:p w:rsidR="00CE6A6D" w:rsidRPr="0056367E" w:rsidRDefault="00CE6A6D" w:rsidP="005636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A6D" w:rsidRPr="0056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735"/>
    <w:multiLevelType w:val="multilevel"/>
    <w:tmpl w:val="604C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7E"/>
    <w:rsid w:val="0056367E"/>
    <w:rsid w:val="00C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AWJJH2MPE6E2-17446855-1440</_dlc_DocId>
    <_dlc_DocIdUrl xmlns="4a252ca3-5a62-4c1c-90a6-29f4710e47f8">
      <Url>http://edu-sps.koiro.local/Kostroma_EDU/Mdou_ds76/_layouts/15/DocIdRedir.aspx?ID=AWJJH2MPE6E2-17446855-1440</Url>
      <Description>AWJJH2MPE6E2-17446855-1440</Description>
    </_dlc_DocIdUrl>
  </documentManagement>
</p:properties>
</file>

<file path=customXml/itemProps1.xml><?xml version="1.0" encoding="utf-8"?>
<ds:datastoreItem xmlns:ds="http://schemas.openxmlformats.org/officeDocument/2006/customXml" ds:itemID="{2ECB4C75-8428-4FBD-B0F2-8EE91DB58BC7}"/>
</file>

<file path=customXml/itemProps2.xml><?xml version="1.0" encoding="utf-8"?>
<ds:datastoreItem xmlns:ds="http://schemas.openxmlformats.org/officeDocument/2006/customXml" ds:itemID="{2DADC251-45C6-40DF-94CD-53B1B6DD60E5}"/>
</file>

<file path=customXml/itemProps3.xml><?xml version="1.0" encoding="utf-8"?>
<ds:datastoreItem xmlns:ds="http://schemas.openxmlformats.org/officeDocument/2006/customXml" ds:itemID="{ED55A374-A0ED-4581-A4C6-EBF688F55732}"/>
</file>

<file path=customXml/itemProps4.xml><?xml version="1.0" encoding="utf-8"?>
<ds:datastoreItem xmlns:ds="http://schemas.openxmlformats.org/officeDocument/2006/customXml" ds:itemID="{3796EA7F-29D0-4B31-B5E9-52509F5C1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2017-01-29T12:36:00Z</dcterms:created>
  <dcterms:modified xsi:type="dcterms:W3CDTF">2017-01-29T12:37:00Z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3b8912a9-e9a9-4f90-8d35-85c044951bd0</vt:lpwstr>
  </property>
</Properties>
</file>