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E9" w:rsidRPr="00DD11E9" w:rsidRDefault="00DD11E9" w:rsidP="00DD11E9">
      <w:pPr>
        <w:ind w:left="142"/>
        <w:jc w:val="center"/>
        <w:rPr>
          <w:color w:val="FF0000"/>
          <w:sz w:val="40"/>
          <w:szCs w:val="40"/>
        </w:rPr>
      </w:pPr>
      <w:r w:rsidRPr="00DD11E9">
        <w:rPr>
          <w:b/>
          <w:bCs/>
          <w:color w:val="FF0000"/>
          <w:sz w:val="40"/>
          <w:szCs w:val="40"/>
        </w:rPr>
        <w:t>ДЛЯ ЧЕГО НУЖНА ПАЛЬЧИКОВАЯ ГИМНАСТИКА</w:t>
      </w:r>
    </w:p>
    <w:p w:rsidR="00DD11E9" w:rsidRPr="00DD11E9" w:rsidRDefault="00DD11E9" w:rsidP="00DD11E9">
      <w:pPr>
        <w:spacing w:line="360" w:lineRule="auto"/>
        <w:ind w:left="142"/>
        <w:jc w:val="both"/>
        <w:rPr>
          <w:sz w:val="28"/>
          <w:szCs w:val="28"/>
        </w:rPr>
      </w:pPr>
      <w:r w:rsidRPr="00DD11E9">
        <w:rPr>
          <w:color w:val="000000"/>
          <w:sz w:val="20"/>
          <w:szCs w:val="20"/>
        </w:rPr>
        <w:br/>
      </w:r>
      <w:r w:rsidRPr="00DD11E9">
        <w:rPr>
          <w:color w:val="007F00"/>
          <w:sz w:val="32"/>
          <w:szCs w:val="32"/>
        </w:rPr>
        <w:br/>
      </w:r>
      <w:r w:rsidRPr="00DD11E9">
        <w:rPr>
          <w:sz w:val="28"/>
          <w:szCs w:val="28"/>
        </w:rPr>
        <w:t xml:space="preserve">В чем же заключается влияние пальцев на развитие речи? </w:t>
      </w:r>
      <w:r w:rsidRPr="00DD11E9">
        <w:rPr>
          <w:sz w:val="28"/>
          <w:szCs w:val="28"/>
        </w:rPr>
        <w:br/>
        <w:t xml:space="preserve">Все движения организма и речевая моторика имеют единые механизмы, поэтому развитие тонкой моторики рук благотворно сказывается на развитии речи ребенка. </w:t>
      </w:r>
      <w:proofErr w:type="gramStart"/>
      <w:r w:rsidRPr="00DD11E9">
        <w:rPr>
          <w:sz w:val="28"/>
          <w:szCs w:val="28"/>
        </w:rPr>
        <w:t xml:space="preserve">В фольклоре существует масса </w:t>
      </w:r>
      <w:proofErr w:type="spellStart"/>
      <w:r w:rsidRPr="00DD11E9">
        <w:rPr>
          <w:sz w:val="28"/>
          <w:szCs w:val="28"/>
        </w:rPr>
        <w:t>потешек</w:t>
      </w:r>
      <w:proofErr w:type="spellEnd"/>
      <w:r w:rsidRPr="00DD11E9">
        <w:rPr>
          <w:sz w:val="28"/>
          <w:szCs w:val="28"/>
        </w:rPr>
        <w:t>, в которых сочетаются речь и движения рук.</w:t>
      </w:r>
      <w:proofErr w:type="gramEnd"/>
      <w:r w:rsidRPr="00DD11E9">
        <w:rPr>
          <w:sz w:val="28"/>
          <w:szCs w:val="28"/>
        </w:rPr>
        <w:t xml:space="preserve"> Любому ребенк</w:t>
      </w:r>
      <w:bookmarkStart w:id="0" w:name="_GoBack"/>
      <w:bookmarkEnd w:id="0"/>
      <w:r w:rsidRPr="00DD11E9">
        <w:rPr>
          <w:sz w:val="28"/>
          <w:szCs w:val="28"/>
        </w:rPr>
        <w:t xml:space="preserve">у не помешают массаж рук в доречевом периоде, а пальчиковые игры в сопровождении стихов не только разовьют мелкую моторику и речь, но и умение слушать. Ребенок научится понимать смысл </w:t>
      </w:r>
      <w:proofErr w:type="gramStart"/>
      <w:r w:rsidRPr="00DD11E9">
        <w:rPr>
          <w:sz w:val="28"/>
          <w:szCs w:val="28"/>
        </w:rPr>
        <w:t>услышанного</w:t>
      </w:r>
      <w:proofErr w:type="gramEnd"/>
      <w:r w:rsidRPr="00DD11E9">
        <w:rPr>
          <w:sz w:val="28"/>
          <w:szCs w:val="28"/>
        </w:rPr>
        <w:t xml:space="preserve"> и улавливать ритм речи. </w:t>
      </w:r>
      <w:r w:rsidRPr="00DD11E9">
        <w:rPr>
          <w:sz w:val="28"/>
          <w:szCs w:val="28"/>
        </w:rPr>
        <w:br/>
        <w:t xml:space="preserve">Пальчиковые и "ладонные" игры необходимы детям с самого раннего возраста. Они становятся и мощным стимулом для развития речи, и одним из вариантов радостного, теплого, телесного контакта с мамой, так необходимого малышу для его эмоционального развития. </w:t>
      </w:r>
      <w:r w:rsidRPr="00DD11E9">
        <w:rPr>
          <w:sz w:val="28"/>
          <w:szCs w:val="28"/>
        </w:rPr>
        <w:br/>
      </w:r>
      <w:r w:rsidRPr="00DD11E9">
        <w:rPr>
          <w:sz w:val="28"/>
          <w:szCs w:val="28"/>
        </w:rPr>
        <w:br/>
        <w:t xml:space="preserve">Выполняя пальчиками различные упражнения, ребенок достигает хорошего развития мелкой моторики рук, которая не только оказывает благоприятное влияние на развитие речи, но и подготавливает ребенка к рисованию и письму. Кисти рук приобретают хорошую подвижность, гибкость, исчезает скованность движений, что в дальнейшем облегчит приобретение навыков письма. </w:t>
      </w:r>
      <w:r w:rsidRPr="00DD11E9">
        <w:rPr>
          <w:sz w:val="28"/>
          <w:szCs w:val="28"/>
        </w:rPr>
        <w:br/>
      </w:r>
      <w:r w:rsidRPr="00DD11E9">
        <w:rPr>
          <w:sz w:val="28"/>
          <w:szCs w:val="28"/>
        </w:rPr>
        <w:br/>
      </w:r>
      <w:r w:rsidRPr="00DD11E9">
        <w:rPr>
          <w:sz w:val="28"/>
          <w:szCs w:val="28"/>
        </w:rPr>
        <w:br/>
        <w:t xml:space="preserve">Все упражнения проводятся в игровой форме. Сложность их должна выбираться вами в зависимости от уровня развития тонкой моторики рук вашего ребенка. </w:t>
      </w:r>
      <w:r w:rsidRPr="00DD11E9">
        <w:rPr>
          <w:sz w:val="28"/>
          <w:szCs w:val="28"/>
        </w:rPr>
        <w:br/>
        <w:t>Успехов вам, взрослые и дети!</w:t>
      </w:r>
    </w:p>
    <w:p w:rsidR="00B95B06" w:rsidRPr="00DD11E9" w:rsidRDefault="00B95B06" w:rsidP="00DD11E9">
      <w:pPr>
        <w:spacing w:line="360" w:lineRule="auto"/>
        <w:ind w:left="142"/>
        <w:jc w:val="both"/>
        <w:rPr>
          <w:sz w:val="28"/>
          <w:szCs w:val="28"/>
        </w:rPr>
      </w:pPr>
    </w:p>
    <w:sectPr w:rsidR="00B95B06" w:rsidRPr="00DD11E9" w:rsidSect="004D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E9"/>
    <w:rsid w:val="00B95B06"/>
    <w:rsid w:val="00D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AWJJH2MPE6E2-17446855-1412</_dlc_DocId>
    <_dlc_DocIdUrl xmlns="4a252ca3-5a62-4c1c-90a6-29f4710e47f8">
      <Url>http://xn--44-6kcadhwnl3cfdx.xn--p1ai/Kostroma_EDU/Mdou_ds76/_layouts/15/DocIdRedir.aspx?ID=AWJJH2MPE6E2-17446855-1412</Url>
      <Description>AWJJH2MPE6E2-17446855-1412</Description>
    </_dlc_DocIdUrl>
  </documentManagement>
</p:properties>
</file>

<file path=customXml/itemProps1.xml><?xml version="1.0" encoding="utf-8"?>
<ds:datastoreItem xmlns:ds="http://schemas.openxmlformats.org/officeDocument/2006/customXml" ds:itemID="{0CC5E396-3F20-46F0-A3AB-23A5FCDB25BA}"/>
</file>

<file path=customXml/itemProps2.xml><?xml version="1.0" encoding="utf-8"?>
<ds:datastoreItem xmlns:ds="http://schemas.openxmlformats.org/officeDocument/2006/customXml" ds:itemID="{A90E53FB-779C-4BFD-A454-32C47ECB2EEC}"/>
</file>

<file path=customXml/itemProps3.xml><?xml version="1.0" encoding="utf-8"?>
<ds:datastoreItem xmlns:ds="http://schemas.openxmlformats.org/officeDocument/2006/customXml" ds:itemID="{6BF8386B-F3BE-4F14-AC93-845BF0107420}"/>
</file>

<file path=customXml/itemProps4.xml><?xml version="1.0" encoding="utf-8"?>
<ds:datastoreItem xmlns:ds="http://schemas.openxmlformats.org/officeDocument/2006/customXml" ds:itemID="{A3B9B1BE-D383-46DE-ABF4-9A76A430A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2017-01-27T18:31:00Z</dcterms:created>
  <dcterms:modified xsi:type="dcterms:W3CDTF">2017-01-27T18:32:00Z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ab392e93-e8eb-4960-ba7f-a9ead2774218</vt:lpwstr>
  </property>
</Properties>
</file>