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Default="009F18D5" w:rsidP="00B1794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1794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B17949" w:rsidRPr="001B0BA9" w:rsidRDefault="00B17949" w:rsidP="00B17949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Н.П. Петрова </w:t>
            </w:r>
          </w:p>
          <w:p w:rsidR="009F18D5" w:rsidRPr="001B0BA9" w:rsidRDefault="003B5C8B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</w:t>
            </w:r>
            <w:r w:rsidR="00B1794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B17949" w:rsidRDefault="009F18D5" w:rsidP="00B17949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w w:val="115"/>
        </w:rPr>
      </w:pPr>
      <w:r w:rsidRPr="00B17949">
        <w:rPr>
          <w:b/>
          <w:szCs w:val="25"/>
        </w:rPr>
        <w:t>Положение о запрете использования мобильных телефонов (смартфонов) во время учебного процесса</w:t>
      </w:r>
      <w:r w:rsidRPr="00B17949">
        <w:rPr>
          <w:b/>
          <w:szCs w:val="25"/>
          <w:shd w:val="clear" w:color="auto" w:fill="FFFFFF"/>
        </w:rPr>
        <w:t xml:space="preserve"> </w:t>
      </w:r>
      <w:r w:rsidR="00B17949" w:rsidRPr="00B17949">
        <w:rPr>
          <w:b/>
          <w:szCs w:val="25"/>
          <w:shd w:val="clear" w:color="auto" w:fill="FFFFFF"/>
        </w:rPr>
        <w:t xml:space="preserve"> </w:t>
      </w:r>
      <w:r w:rsidR="001F097B" w:rsidRPr="00B17949">
        <w:rPr>
          <w:b/>
          <w:szCs w:val="25"/>
          <w:shd w:val="clear" w:color="auto" w:fill="FFFFFF"/>
        </w:rPr>
        <w:t>в</w:t>
      </w:r>
      <w:r w:rsidR="001F097B" w:rsidRPr="00B17949">
        <w:rPr>
          <w:b/>
          <w:w w:val="115"/>
        </w:rPr>
        <w:t xml:space="preserve"> </w:t>
      </w:r>
      <w:r w:rsidR="00B17949" w:rsidRPr="00B17949">
        <w:rPr>
          <w:b/>
          <w:w w:val="115"/>
        </w:rPr>
        <w:t xml:space="preserve">муниципальном бюджетном общеобразовательном учреждении города Костромы « Средняя общеобразовательная школа </w:t>
      </w:r>
    </w:p>
    <w:p w:rsidR="009F18D5" w:rsidRPr="00B17949" w:rsidRDefault="00B17949" w:rsidP="00B17949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B17949">
        <w:rPr>
          <w:b/>
          <w:w w:val="115"/>
        </w:rPr>
        <w:t>№ 27»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B17949" w:rsidRDefault="00436C20" w:rsidP="00B17949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w w:val="115"/>
        </w:rPr>
      </w:pPr>
      <w:r w:rsidRPr="001B0BA9">
        <w:t>1.1.</w:t>
      </w:r>
      <w:r w:rsidR="00FC4EF4" w:rsidRPr="001B0BA9">
        <w:t xml:space="preserve"> Настоящее положение </w:t>
      </w:r>
      <w:r w:rsidR="00FC4EF4" w:rsidRPr="001B0BA9">
        <w:rPr>
          <w:szCs w:val="25"/>
        </w:rPr>
        <w:t>о запрете использования мобильных телефонов (смартфонов) во время учебного процесса</w:t>
      </w:r>
      <w:r w:rsidR="00186C6E">
        <w:rPr>
          <w:szCs w:val="25"/>
        </w:rPr>
        <w:t xml:space="preserve"> </w:t>
      </w:r>
      <w:r w:rsidR="00FC4EF4" w:rsidRPr="001B0BA9">
        <w:t>в</w:t>
      </w:r>
      <w:r w:rsidR="00B17949">
        <w:t xml:space="preserve"> </w:t>
      </w:r>
      <w:r w:rsidR="00B17949" w:rsidRPr="00B17949">
        <w:rPr>
          <w:w w:val="115"/>
        </w:rPr>
        <w:t xml:space="preserve">муниципальном бюджетном общеобразовательном учреждении города Костромы </w:t>
      </w:r>
      <w:r w:rsidR="00B17949">
        <w:rPr>
          <w:w w:val="115"/>
        </w:rPr>
        <w:t>«</w:t>
      </w:r>
      <w:r w:rsidR="00B17949" w:rsidRPr="00B17949">
        <w:rPr>
          <w:w w:val="115"/>
        </w:rPr>
        <w:t>Средняя общеобразовательная школа № 27»</w:t>
      </w:r>
      <w:r w:rsidR="00B17949">
        <w:t xml:space="preserve"> </w:t>
      </w:r>
      <w:r w:rsidR="00FC4EF4" w:rsidRPr="001B0BA9">
        <w:t xml:space="preserve">организации (далее – </w:t>
      </w:r>
      <w:r w:rsidR="000269E6" w:rsidRPr="001B0BA9">
        <w:t>ОО</w:t>
      </w:r>
      <w:r w:rsidR="00FC4EF4" w:rsidRPr="001B0BA9">
        <w:t xml:space="preserve">) </w:t>
      </w:r>
      <w:r w:rsidR="001F097B" w:rsidRPr="001B0BA9">
        <w:t xml:space="preserve">регламентирует деятельность образовательной </w:t>
      </w:r>
      <w:r w:rsidR="00FC4EF4" w:rsidRPr="001B0BA9">
        <w:t xml:space="preserve">в части </w:t>
      </w:r>
      <w:r w:rsidRPr="001B0BA9">
        <w:t>использовани</w:t>
      </w:r>
      <w:r w:rsidR="00226FB3" w:rsidRPr="001B0BA9">
        <w:t>я</w:t>
      </w:r>
      <w:r w:rsidR="00186C6E">
        <w:t xml:space="preserve"> </w:t>
      </w:r>
      <w:r w:rsidR="009210B1" w:rsidRPr="001B0BA9">
        <w:t xml:space="preserve">обучающимися </w:t>
      </w:r>
      <w:r w:rsidRPr="001B0BA9">
        <w:t xml:space="preserve">сотовых (мобильных) телефонов, других средств коммуникации </w:t>
      </w:r>
      <w:r w:rsidR="00226FB3" w:rsidRPr="001B0BA9">
        <w:t>во время</w:t>
      </w:r>
      <w:r w:rsidRPr="001B0BA9">
        <w:t xml:space="preserve"> образовательного процесса </w:t>
      </w:r>
      <w:r w:rsidR="00676DCD" w:rsidRPr="001B0BA9">
        <w:t xml:space="preserve">в </w:t>
      </w:r>
      <w:r w:rsidR="000269E6" w:rsidRPr="001B0BA9">
        <w:t>ОО</w:t>
      </w:r>
      <w:r w:rsidRPr="001B0BA9">
        <w:t xml:space="preserve"> с целью упорядочения и улучшения организации работы </w:t>
      </w:r>
      <w:r w:rsidR="000269E6" w:rsidRPr="001B0BA9">
        <w:t>ОО</w:t>
      </w:r>
      <w:r w:rsidRPr="001B0BA9">
        <w:t xml:space="preserve">, защиты гражданских прав </w:t>
      </w:r>
      <w:r w:rsidR="00E41E00" w:rsidRPr="001B0BA9">
        <w:t xml:space="preserve">и здоровья </w:t>
      </w:r>
      <w:r w:rsidRPr="001B0BA9"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t>ОО</w:t>
      </w:r>
      <w:r w:rsidRPr="001B0BA9"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1F097B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0F92" w:rsidRPr="001B0BA9">
        <w:rPr>
          <w:rFonts w:ascii="Times New Roman" w:hAnsi="Times New Roman"/>
          <w:sz w:val="24"/>
          <w:szCs w:val="24"/>
        </w:rPr>
        <w:t>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="00950F92"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="00950F92"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950F92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b w:val="0"/>
          <w:spacing w:val="2"/>
          <w:sz w:val="24"/>
          <w:szCs w:val="24"/>
        </w:rPr>
        <w:t>Постановления</w:t>
      </w:r>
      <w:r w:rsidR="00B539AE"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1F097B">
        <w:rPr>
          <w:b w:val="0"/>
          <w:spacing w:val="2"/>
          <w:sz w:val="24"/>
          <w:szCs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</w:t>
      </w:r>
      <w:r w:rsidRPr="001B0BA9">
        <w:rPr>
          <w:rFonts w:ascii="Times New Roman" w:hAnsi="Times New Roman" w:cs="Times New Roman"/>
          <w:sz w:val="24"/>
        </w:rPr>
        <w:lastRenderedPageBreak/>
        <w:t>мобильных телефонов.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ежегодно доводится до сведения каждог</w:t>
      </w:r>
      <w:r w:rsidR="001F097B">
        <w:rPr>
          <w:rFonts w:ascii="Times New Roman" w:hAnsi="Times New Roman" w:cs="Times New Roman"/>
          <w:sz w:val="24"/>
        </w:rPr>
        <w:t>о пользователя под под</w:t>
      </w:r>
      <w:r w:rsidRPr="001B0BA9">
        <w:rPr>
          <w:rFonts w:ascii="Times New Roman" w:hAnsi="Times New Roman" w:cs="Times New Roman"/>
          <w:sz w:val="24"/>
        </w:rPr>
        <w:t xml:space="preserve">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 xml:space="preserve">посредством телефона – демонстрация и распространение окружающим видео-или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</w:t>
      </w:r>
      <w:bookmarkStart w:id="0" w:name="_GoBack"/>
      <w:bookmarkEnd w:id="0"/>
      <w:r w:rsidRPr="001B0BA9">
        <w:rPr>
          <w:rFonts w:ascii="Times New Roman" w:hAnsi="Times New Roman" w:cs="Times New Roman"/>
          <w:sz w:val="24"/>
        </w:rPr>
        <w:t xml:space="preserve">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lastRenderedPageBreak/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="00186C6E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1F097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  <w:r w:rsidR="001F097B">
        <w:rPr>
          <w:rFonts w:ascii="Times New Roman" w:hAnsi="Times New Roman" w:cs="Times New Roman"/>
          <w:b/>
          <w:sz w:val="24"/>
        </w:rPr>
        <w:t>муниципальном бюджетном общеобразовательном учреждении города Костромы «Средняя общеобразовательная школа № 27»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1F097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sz w:val="24"/>
        </w:rPr>
        <w:t xml:space="preserve">МБОУ СОШ № 27 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97B" w:rsidRDefault="001F097B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F097B" w:rsidRDefault="001F097B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F097B" w:rsidRPr="001B0BA9" w:rsidRDefault="00586F24" w:rsidP="001F097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b/>
          <w:sz w:val="24"/>
        </w:rPr>
        <w:t>муниципальном бюджетном общеобразовательном учреждении города Костромы «Средняя общеобразовательная школа № 27»</w:t>
      </w:r>
    </w:p>
    <w:p w:rsidR="00586F24" w:rsidRPr="001B0BA9" w:rsidRDefault="00586F24" w:rsidP="001F097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</w:p>
    <w:p w:rsidR="00586F24" w:rsidRPr="001B0BA9" w:rsidRDefault="00586F24" w:rsidP="001F097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sz w:val="24"/>
        </w:rPr>
        <w:t>МБОУ СОШ № 27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97B" w:rsidRDefault="001F097B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1F097B" w:rsidRPr="001B0BA9" w:rsidRDefault="00586F24" w:rsidP="001F097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b/>
          <w:sz w:val="24"/>
        </w:rPr>
        <w:t>муниципальном бюджетном общеобразовательном учреждении города Костромы «Средняя общеобразовательная школа № 27»</w:t>
      </w:r>
    </w:p>
    <w:p w:rsidR="00586F24" w:rsidRPr="001B0BA9" w:rsidRDefault="00586F24" w:rsidP="001F097B">
      <w:pPr>
        <w:spacing w:after="0"/>
        <w:ind w:left="34" w:hanging="34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sz w:val="24"/>
        </w:rPr>
        <w:t>МБОУ СОШ № 27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2C" w:rsidRDefault="001C282C" w:rsidP="00FE7E69">
      <w:pPr>
        <w:spacing w:after="0" w:line="240" w:lineRule="auto"/>
      </w:pPr>
      <w:r>
        <w:separator/>
      </w:r>
    </w:p>
  </w:endnote>
  <w:endnote w:type="continuationSeparator" w:id="1">
    <w:p w:rsidR="001C282C" w:rsidRDefault="001C282C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190E9C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B5C8B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2C" w:rsidRDefault="001C282C" w:rsidP="00FE7E69">
      <w:pPr>
        <w:spacing w:after="0" w:line="240" w:lineRule="auto"/>
      </w:pPr>
      <w:r>
        <w:separator/>
      </w:r>
    </w:p>
  </w:footnote>
  <w:footnote w:type="continuationSeparator" w:id="1">
    <w:p w:rsidR="001C282C" w:rsidRDefault="001C282C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290"/>
    <w:rsid w:val="000071B1"/>
    <w:rsid w:val="000269E6"/>
    <w:rsid w:val="000415D0"/>
    <w:rsid w:val="001027E4"/>
    <w:rsid w:val="00104F4E"/>
    <w:rsid w:val="00111886"/>
    <w:rsid w:val="00117A26"/>
    <w:rsid w:val="0015308F"/>
    <w:rsid w:val="001807C6"/>
    <w:rsid w:val="00186C6E"/>
    <w:rsid w:val="00190E9C"/>
    <w:rsid w:val="001B0BA9"/>
    <w:rsid w:val="001C282C"/>
    <w:rsid w:val="001D6C94"/>
    <w:rsid w:val="001F097B"/>
    <w:rsid w:val="001F107B"/>
    <w:rsid w:val="00226FB3"/>
    <w:rsid w:val="0024095D"/>
    <w:rsid w:val="002B1FEE"/>
    <w:rsid w:val="00383062"/>
    <w:rsid w:val="003B1B47"/>
    <w:rsid w:val="003B5C8B"/>
    <w:rsid w:val="00436C20"/>
    <w:rsid w:val="004563EC"/>
    <w:rsid w:val="004D173F"/>
    <w:rsid w:val="00586F24"/>
    <w:rsid w:val="005B1883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51F53"/>
    <w:rsid w:val="009C730C"/>
    <w:rsid w:val="009D0283"/>
    <w:rsid w:val="009F18D5"/>
    <w:rsid w:val="00A41ECD"/>
    <w:rsid w:val="00A54D2A"/>
    <w:rsid w:val="00A74200"/>
    <w:rsid w:val="00A96029"/>
    <w:rsid w:val="00AA5DF1"/>
    <w:rsid w:val="00B03D23"/>
    <w:rsid w:val="00B14161"/>
    <w:rsid w:val="00B17949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07E25-2C89-48C9-AA39-900A7502F768}"/>
</file>

<file path=customXml/itemProps2.xml><?xml version="1.0" encoding="utf-8"?>
<ds:datastoreItem xmlns:ds="http://schemas.openxmlformats.org/officeDocument/2006/customXml" ds:itemID="{9F3857FE-EFC8-4C31-8C06-825D220C7628}"/>
</file>

<file path=customXml/itemProps3.xml><?xml version="1.0" encoding="utf-8"?>
<ds:datastoreItem xmlns:ds="http://schemas.openxmlformats.org/officeDocument/2006/customXml" ds:itemID="{CE62A3E7-3E17-4929-BECA-FDA0CABB4B67}"/>
</file>

<file path=customXml/itemProps4.xml><?xml version="1.0" encoding="utf-8"?>
<ds:datastoreItem xmlns:ds="http://schemas.openxmlformats.org/officeDocument/2006/customXml" ds:itemID="{6F6314B2-AF5F-46A1-9D4A-7BCA809F0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2024-01-30T11:04:00Z</dcterms:created>
  <dcterms:modified xsi:type="dcterms:W3CDTF">2024-01-30T11:04:00Z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