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86" w:rsidRPr="001E2B86" w:rsidRDefault="001E2B86" w:rsidP="001E2B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2B86">
        <w:rPr>
          <w:rFonts w:ascii="Times New Roman" w:hAnsi="Times New Roman" w:cs="Times New Roman"/>
        </w:rPr>
        <w:t xml:space="preserve">Утверждаю </w:t>
      </w:r>
    </w:p>
    <w:p w:rsidR="001E2B86" w:rsidRPr="001E2B86" w:rsidRDefault="001E2B86" w:rsidP="001E2B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2B86">
        <w:rPr>
          <w:rFonts w:ascii="Times New Roman" w:hAnsi="Times New Roman" w:cs="Times New Roman"/>
        </w:rPr>
        <w:t xml:space="preserve">директор школы _________Н.К. </w:t>
      </w:r>
      <w:proofErr w:type="spellStart"/>
      <w:r w:rsidRPr="001E2B86">
        <w:rPr>
          <w:rFonts w:ascii="Times New Roman" w:hAnsi="Times New Roman" w:cs="Times New Roman"/>
        </w:rPr>
        <w:t>Голубева</w:t>
      </w:r>
      <w:proofErr w:type="spellEnd"/>
    </w:p>
    <w:p w:rsidR="001E2B86" w:rsidRPr="001E2B86" w:rsidRDefault="001E2B86" w:rsidP="001E2B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2B86">
        <w:rPr>
          <w:rFonts w:ascii="Times New Roman" w:hAnsi="Times New Roman" w:cs="Times New Roman"/>
        </w:rPr>
        <w:t>«___»_____________2017</w:t>
      </w:r>
    </w:p>
    <w:p w:rsidR="002348F2" w:rsidRPr="002348F2" w:rsidRDefault="002348F2" w:rsidP="002348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48F2">
        <w:rPr>
          <w:rFonts w:ascii="Times New Roman" w:hAnsi="Times New Roman" w:cs="Times New Roman"/>
          <w:b/>
        </w:rPr>
        <w:t>Инструкция</w:t>
      </w:r>
    </w:p>
    <w:p w:rsidR="002348F2" w:rsidRPr="002348F2" w:rsidRDefault="002348F2" w:rsidP="002348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48F2">
        <w:rPr>
          <w:rFonts w:ascii="Times New Roman" w:hAnsi="Times New Roman" w:cs="Times New Roman"/>
          <w:b/>
        </w:rPr>
        <w:t xml:space="preserve">по охране труда при перевозке отдельных категорий пассажиров </w:t>
      </w:r>
      <w:proofErr w:type="gramStart"/>
      <w:r w:rsidRPr="002348F2">
        <w:rPr>
          <w:rFonts w:ascii="Times New Roman" w:hAnsi="Times New Roman" w:cs="Times New Roman"/>
          <w:b/>
        </w:rPr>
        <w:t>автомобильным</w:t>
      </w:r>
      <w:proofErr w:type="gramEnd"/>
    </w:p>
    <w:p w:rsidR="002348F2" w:rsidRPr="002348F2" w:rsidRDefault="002348F2" w:rsidP="002348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48F2">
        <w:rPr>
          <w:rFonts w:ascii="Times New Roman" w:hAnsi="Times New Roman" w:cs="Times New Roman"/>
          <w:b/>
        </w:rPr>
        <w:t>транспортом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1. Общие требования охраны труда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1.1.  До начала перевозки руководитель образовательной  организации  (далее  –  ОО)  должен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назначить ответственное сопровождающее лицо и, в случае необходимости, дополнительно  –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сопровождающих лиц (учителя, воспитатели, родители и др. лица), на которых возлагается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организация перевозки.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1.2.  Организованная перевозка группы детей (организованная перевозка 8 и более детей)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осуществляется автобусами, не относящимися к маршрутному транспортному средству.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1.3.  Образовательная организация может осуществлять перевозку детей в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городском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пригородном или междугороднем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сообщении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автобусами, находящимися у нее на балансе или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арендовать автобусы у транспортной организации (заключить договор фрахтования).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1.4.  Перевозка осуществляется в  соответствии с Правилами дорожного движения РФ и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правилами, утверждаемыми Правительством РФ.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1.5.  К управлению автобусами, осуществляющими организованную перевозку группы детей,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допускаются водители, имеющие непрерывный стаж работы в качестве водителя транспортного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средства категории "D" не менее 1 года и не подвергавшиеся в течение последнего года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административному наказанию в виде лишения права управления транспортным средством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либо административного ареста за совершение административного правонарушения  в области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дорожного движения.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1.6.  Включение детей возрастом до 7 лет в группу детей для организованной перевозки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автобусами при их нахождении в пути следования согласно графику движения более 4 часов не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1.7.  Количество пассажиров в автобусе междугородних перевозок, туристско-экскурсионных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маршрутов (в т. ч. детей) должно соответствовать числу мест для сиденья.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1.8.  При перевозке групп отдельных категорий пассажиров в автобусе с ними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находиться взрослый сопровождающий.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1.9.  Перевозка отдельных категорий пассажиров автобусами должна осуществляться в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светлое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время суток с включенным ближним светом фар. Скорость движения выбирается водителем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lastRenderedPageBreak/>
        <w:t xml:space="preserve">зависимости от дорожных, метеорологических и других условий.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1.10. Перевозка детей осуществляется при условии сопровождения группы специальным лицом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(лицами), которых назначает руководитель  ОО  (далее  –  сопровождающий). В процессе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348F2">
        <w:rPr>
          <w:rFonts w:ascii="Times New Roman" w:hAnsi="Times New Roman" w:cs="Times New Roman"/>
          <w:sz w:val="24"/>
          <w:szCs w:val="24"/>
        </w:rPr>
        <w:t>перевозки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сопровождающие должны находиться у каждой двери автобуса.  При организованной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перевозке группы детей в междугородном сообщении организованной транспортной колонной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в течение более 3 часов согласно графику движения руководитель или должностное лицо,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ответственное за обеспечение безопасности дорожного движения, организации, а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организованной перевозке группы детей по  договору фрахтования  –  фрахтователь или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фрахтовщик (по взаимной договоренности) обеспечивает сопровождение такой группы детей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медицинским работником.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1.11. 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 xml:space="preserve">На транспортных средствах для перевозки групп обучающихся спереди и сзади должны </w:t>
      </w:r>
      <w:proofErr w:type="gramEnd"/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быть установлены опознавательные знаки “Перевозка детей”, а также транспортные средства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должны быть укомплектованы огнетушителями и медицинской аптечкой.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1.12.  При перевозке автомобильным транспортом возможно воздействие на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следующих опасных факторов: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348F2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2348F2">
        <w:rPr>
          <w:rFonts w:ascii="Times New Roman" w:hAnsi="Times New Roman" w:cs="Times New Roman"/>
          <w:sz w:val="24"/>
          <w:szCs w:val="24"/>
        </w:rPr>
        <w:t xml:space="preserve"> проходящим транспортом при выходе на проезжую часть, при посадке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в автобус или высадке из автобуса;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– травмы при резком торможении автобуса;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–  травмы в дорожно-транспортных происшествиях при нарушении правил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дорожного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движения или при эксплуатации технически неисправных транспортных средств.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1.13.  При перевозке отдельных категорий пассажиров необходимо соблюдать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порядок перевозки, правила поведения в автотранспортном средстве и правила личной гигиены.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1.14.  В случае дорожно-транспортного происшествия с </w:t>
      </w:r>
      <w:proofErr w:type="spellStart"/>
      <w:r w:rsidRPr="002348F2">
        <w:rPr>
          <w:rFonts w:ascii="Times New Roman" w:hAnsi="Times New Roman" w:cs="Times New Roman"/>
          <w:sz w:val="24"/>
          <w:szCs w:val="24"/>
        </w:rPr>
        <w:t>травмированием</w:t>
      </w:r>
      <w:proofErr w:type="spellEnd"/>
      <w:r w:rsidRPr="002348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348F2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за перевозку сообщает с ближайшего пункта связи или с помощью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проезжающих водителей о происшествии администрации учреждения, в органы ГИБДД и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медицинское учреждение. Ответственность за безопасность  во время перевозки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категорий пассажиров несут водитель транспортного средства и сопровождающее лицо (лица).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1.15.  Лица, не выполняющие или нарушающие  инструкции по охране труда, привлекаются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дисциплинарной ответственности в соответствии с правилами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трудового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распорядка и при необходимости подвергаются внеочередной проверке знаний норм и правил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lastRenderedPageBreak/>
        <w:t>охраны труда.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2. Требования охраны труда перед началом перевозки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2.1.  Перевозка отдельных категорий пассажиров разрешается только по письменному приказу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руководителя  ОО.  Руководитель ОО (ответственное лицо) определяет маршрут следования,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348F2">
        <w:rPr>
          <w:rFonts w:ascii="Times New Roman" w:hAnsi="Times New Roman" w:cs="Times New Roman"/>
          <w:sz w:val="24"/>
          <w:szCs w:val="24"/>
        </w:rPr>
        <w:t xml:space="preserve">график движения (время отбытия  -  прибытия, примерное время в пути, планируемые </w:t>
      </w:r>
      <w:proofErr w:type="gramEnd"/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остановки).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2.2. При </w:t>
      </w:r>
      <w:proofErr w:type="spellStart"/>
      <w:r w:rsidRPr="002348F2">
        <w:rPr>
          <w:rFonts w:ascii="Times New Roman" w:hAnsi="Times New Roman" w:cs="Times New Roman"/>
          <w:sz w:val="24"/>
          <w:szCs w:val="24"/>
        </w:rPr>
        <w:t>туристко-экскурсионных</w:t>
      </w:r>
      <w:proofErr w:type="spellEnd"/>
      <w:r w:rsidRPr="002348F2">
        <w:rPr>
          <w:rFonts w:ascii="Times New Roman" w:hAnsi="Times New Roman" w:cs="Times New Roman"/>
          <w:sz w:val="24"/>
          <w:szCs w:val="24"/>
        </w:rPr>
        <w:t xml:space="preserve"> перевозках и перевозках по заказам руководитель  ОО должен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обеспечить: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–  подбор сопровождающего лица (лиц) группы обучающихся и инструктаж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вопросам безопасности движения;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348F2">
        <w:rPr>
          <w:rFonts w:ascii="Times New Roman" w:hAnsi="Times New Roman" w:cs="Times New Roman"/>
          <w:sz w:val="24"/>
          <w:szCs w:val="24"/>
        </w:rPr>
        <w:t xml:space="preserve">–  проведение инструктажа обучающихся о правилах поведения в пути следования и </w:t>
      </w:r>
      <w:proofErr w:type="gramEnd"/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пользования автотранспортным средством;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– наличие у руководителя группы списка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>, заверенным руководителем ОО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и копией уведомления органов ГИБДД о перевозке.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2.3.  Не допускаются к управлению автотранспортными средствами водители, находящиеся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348F2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опьянения (алкогольного, наркотического или иного), под воздействием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лекарственных препаратов, ухудшающих реакцию и внимание, в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болезненном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или утомленном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348F2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2.4.  Перед началом перевозки водитель и сопровождающее лицо (лица) должны убедиться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технической исправности автобуса по путевому листку и путем внешнего осмотра.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2.5.  Запрещается движение автотранспортного средства при неисправности рабочей тормозной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системы, рулевого управления, не горящих (отсутствующих) фарах и задних габаритных огнях,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не действующем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очистителе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стекла со стороны водителя во время дождя или снегопада.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2.6.  При планировании графика движения необходимо учитывать, что скорость движения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автобуса при перевозке детей не должна превышать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установленную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Правилами дорожного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движения и дорожными знаками и быть не более 60 км/ч., а также учитывать погодные условия.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2.7.  Посадка отдельных категорий пассажиров в автобус должна производиться со стороны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тротуара или обочины дороги строго по количеству посадочных мест. Стоять в проходах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сидениями не разрешается.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3. Требования охраны труда во время перевозки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3.1.  При перевозке должны быть обеспечены все условия по безопасности. Указания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сопровождающего лица (лиц) отдельными категориями пассажиров должны  выполняться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безоговорочно.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lastRenderedPageBreak/>
        <w:t>3.2. Окна в салоне автобуса при перевозке детей до 12 лет должны быть закрыты.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3.3. Отдельным категориям пассажиров и сопровождающему лицу (лицам) запрещается: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– отвлекать водителя от управления транспортным средством во время его движения;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– открывать двери транспортного средства во время его движения;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– стоять и ходить по салону автобуса, высовываться из окна и выставлять в окно руки.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3.4.  Запрещается перевозить обучающихся  в темное время суток, в гололед, в условиях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ограниченной видимости.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3.5.  Перед неохраняемым железнодорожным переездом водитель должен остановить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транспортное средство, убедиться в безопасности проезда через железную дорогу и затем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продолжить движение.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3.6.  Водителю запрещается выходить из кабины автобуса при посадке и высадке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категорий пассажиров, осуществлять движение задним ходом.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3.7.  Запрещается отклонение от заранее согласованных (утвержденных) маршрутов движения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транспортного средства,  остановки в местах, не предусмотренных графиком движения,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превышение установленных скоростных режимов.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4. Требования охраны труда в аварийных ситуациях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4.1.  При возникновении опасности для движения, которую водитель в состоянии обнаружить,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он должен принять возможные меры к снижению скорости, вплоть до остановки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транспортного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средства.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4.2. 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несмотря на предпринятые меры избежать аварийной ситуации (наиболее типичная  –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348F2">
        <w:rPr>
          <w:rFonts w:ascii="Times New Roman" w:hAnsi="Times New Roman" w:cs="Times New Roman"/>
          <w:sz w:val="24"/>
          <w:szCs w:val="24"/>
        </w:rPr>
        <w:t xml:space="preserve">дорожно-транспортное происшествие) не удалось, водитель и сопровождающие лица должны </w:t>
      </w:r>
      <w:proofErr w:type="gramEnd"/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полностью взять сложившуюся обстановку под свой контроль.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4.3.  Если это не сопряжено с угрозой жизни людей, с дополнительными опасностями или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другими причинами, водитель транспортного средства должен принять вправо, съехать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обочину дороги и остановиться. После этого пассажиры должны быть выведены в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безопасное</w:t>
      </w:r>
      <w:proofErr w:type="gramEnd"/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место.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4.4. 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 xml:space="preserve">Сопровождающий  должен сообщить любыми возможными способами (с помощью </w:t>
      </w:r>
      <w:proofErr w:type="gramEnd"/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проезжающих водителей, с ближайшего пункта связи и т. п.) об аварийной ситуации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руководителю организации, а в случае необходимости  –  в медицинское учреждение и в органы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ГИБДД.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4.5. При наличии травмированных лиц сопровождающий  должен организовать оказание первой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доврачебной помощи пострадавшим в соответствии с инструкцией,  действующей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lastRenderedPageBreak/>
        <w:t>организации.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4.6. 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 xml:space="preserve">В случае поломки транспортного средства в пути следования и появления угрозы (мороз, </w:t>
      </w:r>
      <w:proofErr w:type="gramEnd"/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жара) жизни отдельных категорий пассажиров водитель и сопровождающий  должны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обеспечить перевозку лиц в ближайший населенный пункт.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5. Требования охраны труда по окончании перевозки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5.1. По окончании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перевозки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обучающиеся должны покидать автотранспортное средство только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с разрешения сопровождающего лица (лиц).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5.2.  Пассажиры должны выходить в сторону тротуара или обочины дороги. Запрещается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выходить на проезжую часть и перебегать дорогу.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5.3.  Сопровождающий  должен проверить по списку наличие прибывших отдельных категорий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пассажиров.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5.4.  По прибытии детей до 12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 xml:space="preserve"> сопровождающий  должен проконтролировать, есть ли 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348F2">
        <w:rPr>
          <w:rFonts w:ascii="Times New Roman" w:hAnsi="Times New Roman" w:cs="Times New Roman"/>
          <w:sz w:val="24"/>
          <w:szCs w:val="24"/>
        </w:rPr>
        <w:t xml:space="preserve">встречающие для каждого ребенка (в соответствии с предварительной договоренностью перед </w:t>
      </w:r>
      <w:proofErr w:type="gramEnd"/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поездкой).</w:t>
      </w:r>
    </w:p>
    <w:p w:rsidR="002348F2" w:rsidRPr="002348F2" w:rsidRDefault="002348F2" w:rsidP="002348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>5.5. Водитель обязан оформить соответствующие путевые документы.</w:t>
      </w:r>
    </w:p>
    <w:p w:rsidR="002348F2" w:rsidRDefault="002348F2" w:rsidP="002348F2">
      <w:pPr>
        <w:ind w:firstLine="709"/>
      </w:pPr>
    </w:p>
    <w:p w:rsidR="002348F2" w:rsidRPr="002348F2" w:rsidRDefault="002348F2" w:rsidP="002348F2">
      <w:pPr>
        <w:rPr>
          <w:rFonts w:ascii="Times New Roman" w:hAnsi="Times New Roman" w:cs="Times New Roman"/>
          <w:sz w:val="24"/>
          <w:szCs w:val="24"/>
        </w:rPr>
      </w:pPr>
      <w:r w:rsidRPr="002348F2">
        <w:rPr>
          <w:rFonts w:ascii="Times New Roman" w:hAnsi="Times New Roman" w:cs="Times New Roman"/>
          <w:sz w:val="24"/>
          <w:szCs w:val="24"/>
        </w:rPr>
        <w:t xml:space="preserve">С инструкцией по охране труда </w:t>
      </w:r>
      <w:proofErr w:type="gramStart"/>
      <w:r w:rsidRPr="002348F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348F2">
        <w:rPr>
          <w:rFonts w:ascii="Times New Roman" w:hAnsi="Times New Roman" w:cs="Times New Roman"/>
          <w:sz w:val="24"/>
          <w:szCs w:val="24"/>
        </w:rPr>
        <w:t>:</w:t>
      </w:r>
    </w:p>
    <w:p w:rsidR="00653820" w:rsidRDefault="002348F2" w:rsidP="002348F2">
      <w:r>
        <w:t>_____________/</w:t>
      </w:r>
    </w:p>
    <w:sectPr w:rsidR="00653820" w:rsidSect="0065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8F2"/>
    <w:rsid w:val="001E2B86"/>
    <w:rsid w:val="002348F2"/>
    <w:rsid w:val="003F7D9A"/>
    <w:rsid w:val="004B73A9"/>
    <w:rsid w:val="00653820"/>
    <w:rsid w:val="00CA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AWJJH2MPE6E2-1591117591-1877</_dlc_DocId>
    <_dlc_DocIdUrl xmlns="4a252ca3-5a62-4c1c-90a6-29f4710e47f8">
      <Url>http://edu-sps.koiro.local/Kostroma_EDU/Kos-Sch-27/11/_layouts/15/DocIdRedir.aspx?ID=AWJJH2MPE6E2-1591117591-1877</Url>
      <Description>AWJJH2MPE6E2-1591117591-1877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0EC528-822B-40C1-BD27-078DF62A53AB}"/>
</file>

<file path=customXml/itemProps2.xml><?xml version="1.0" encoding="utf-8"?>
<ds:datastoreItem xmlns:ds="http://schemas.openxmlformats.org/officeDocument/2006/customXml" ds:itemID="{59041EBF-8DA9-40A0-AA6A-951EB66D5439}"/>
</file>

<file path=customXml/itemProps3.xml><?xml version="1.0" encoding="utf-8"?>
<ds:datastoreItem xmlns:ds="http://schemas.openxmlformats.org/officeDocument/2006/customXml" ds:itemID="{C3C18C46-AFBF-4501-9C1E-49E69131BCAC}"/>
</file>

<file path=customXml/itemProps4.xml><?xml version="1.0" encoding="utf-8"?>
<ds:datastoreItem xmlns:ds="http://schemas.openxmlformats.org/officeDocument/2006/customXml" ds:itemID="{3D090C0A-6C2B-4229-B171-AC91AF6C09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1462</Words>
  <Characters>8340</Characters>
  <Application>Microsoft Office Word</Application>
  <DocSecurity>0</DocSecurity>
  <Lines>69</Lines>
  <Paragraphs>19</Paragraphs>
  <ScaleCrop>false</ScaleCrop>
  <Company/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cp:lastPrinted>2018-08-21T10:26:00Z</cp:lastPrinted>
  <dcterms:created xsi:type="dcterms:W3CDTF">2018-08-21T10:23:00Z</dcterms:created>
  <dcterms:modified xsi:type="dcterms:W3CDTF">2018-08-21T10:26:00Z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153511e4-b385-4ba7-844e-b304347588ca</vt:lpwstr>
  </property>
</Properties>
</file>