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FD" w:rsidRPr="00C412EB" w:rsidRDefault="00CE6CFD" w:rsidP="000F39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6CFD" w:rsidRPr="00C412EB" w:rsidRDefault="00CE6CFD" w:rsidP="00D74CFA">
      <w:pPr>
        <w:ind w:left="-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EB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D74CFA" w:rsidRPr="00C412EB" w:rsidRDefault="00D74CFA" w:rsidP="00C412EB">
      <w:pPr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В основу преподавания курса «Обществознание» положены</w:t>
      </w:r>
    </w:p>
    <w:p w:rsidR="00D74CFA" w:rsidRPr="00C412EB" w:rsidRDefault="00D74CFA" w:rsidP="00D74C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680" w:hanging="284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 xml:space="preserve">Федеральный закон от 29.12.12 </w:t>
      </w:r>
      <w:r w:rsidRPr="00C412E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412EB">
        <w:rPr>
          <w:rFonts w:ascii="Times New Roman" w:hAnsi="Times New Roman" w:cs="Times New Roman"/>
          <w:sz w:val="24"/>
          <w:szCs w:val="24"/>
        </w:rPr>
        <w:t xml:space="preserve">273-ФЗ (ред.13.07.2015) 2Об </w:t>
      </w:r>
      <w:proofErr w:type="gramStart"/>
      <w:r w:rsidRPr="00C412EB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C412EB">
        <w:rPr>
          <w:rFonts w:ascii="Times New Roman" w:hAnsi="Times New Roman" w:cs="Times New Roman"/>
          <w:sz w:val="24"/>
          <w:szCs w:val="24"/>
        </w:rPr>
        <w:t xml:space="preserve"> в Российской Федерации»;</w:t>
      </w:r>
    </w:p>
    <w:p w:rsidR="00D74CFA" w:rsidRPr="00C412EB" w:rsidRDefault="00D74CFA" w:rsidP="00D74C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680" w:hanging="284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D74CFA" w:rsidRPr="00C412EB" w:rsidRDefault="00D74CFA" w:rsidP="00D74C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680" w:hanging="284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D74CFA" w:rsidRPr="00C412EB" w:rsidRDefault="00D74CFA" w:rsidP="00D74C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680" w:hanging="284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 xml:space="preserve">приказ 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373»; </w:t>
      </w:r>
    </w:p>
    <w:p w:rsidR="00D74CFA" w:rsidRPr="00C412EB" w:rsidRDefault="00D74CFA" w:rsidP="00D74C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680" w:hanging="284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bCs/>
          <w:sz w:val="24"/>
          <w:szCs w:val="24"/>
        </w:rPr>
        <w:t>письмо Министерства образования и науки РФ от 28.10.2015 № 1786 «О рабочих программах учебных предметов»;</w:t>
      </w:r>
    </w:p>
    <w:p w:rsidR="00D74CFA" w:rsidRPr="00C412EB" w:rsidRDefault="00D74CFA" w:rsidP="00D74CFA">
      <w:pPr>
        <w:pStyle w:val="a3"/>
        <w:widowControl w:val="0"/>
        <w:autoSpaceDE w:val="0"/>
        <w:autoSpaceDN w:val="0"/>
        <w:adjustRightInd w:val="0"/>
        <w:ind w:left="-680"/>
        <w:rPr>
          <w:rFonts w:ascii="Times New Roman" w:hAnsi="Times New Roman" w:cs="Times New Roman"/>
          <w:sz w:val="24"/>
          <w:szCs w:val="24"/>
        </w:rPr>
      </w:pPr>
    </w:p>
    <w:p w:rsidR="00D74CFA" w:rsidRPr="00C412EB" w:rsidRDefault="00D74CFA" w:rsidP="00D74CFA">
      <w:pPr>
        <w:pStyle w:val="a3"/>
        <w:widowControl w:val="0"/>
        <w:autoSpaceDE w:val="0"/>
        <w:autoSpaceDN w:val="0"/>
        <w:adjustRightInd w:val="0"/>
        <w:ind w:left="-680"/>
        <w:jc w:val="center"/>
        <w:rPr>
          <w:rFonts w:ascii="Times New Roman" w:hAnsi="Times New Roman" w:cs="Times New Roman"/>
          <w:b/>
          <w:color w:val="000000"/>
          <w:w w:val="109"/>
          <w:sz w:val="24"/>
          <w:szCs w:val="24"/>
        </w:rPr>
      </w:pPr>
      <w:r w:rsidRPr="00C412E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Содержание тем учебного курса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b/>
          <w:color w:val="000000"/>
          <w:w w:val="109"/>
          <w:sz w:val="24"/>
          <w:szCs w:val="24"/>
        </w:rPr>
      </w:pP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b/>
          <w:sz w:val="24"/>
          <w:szCs w:val="24"/>
        </w:rPr>
      </w:pPr>
      <w:r w:rsidRPr="00C412EB">
        <w:rPr>
          <w:rFonts w:ascii="Times New Roman" w:hAnsi="Times New Roman" w:cs="Times New Roman"/>
          <w:b/>
          <w:sz w:val="24"/>
          <w:szCs w:val="24"/>
        </w:rPr>
        <w:t xml:space="preserve">Тема 1. Личность и общество 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Личность. Социализация индивида. Мировоззрение. Жизненные ценности и ориентиры.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Социальные изменения и их формы. Развитие общества. Человечество в ХХ</w:t>
      </w:r>
      <w:proofErr w:type="gramStart"/>
      <w:r w:rsidRPr="00C412E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412EB">
        <w:rPr>
          <w:rFonts w:ascii="Times New Roman" w:hAnsi="Times New Roman" w:cs="Times New Roman"/>
          <w:sz w:val="24"/>
          <w:szCs w:val="24"/>
        </w:rPr>
        <w:t xml:space="preserve"> веке, тенденции развития, основные вызовы и угрозы. Глобальные проблемы современности.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b/>
          <w:sz w:val="24"/>
          <w:szCs w:val="24"/>
        </w:rPr>
      </w:pPr>
      <w:r w:rsidRPr="00C412EB">
        <w:rPr>
          <w:rFonts w:ascii="Times New Roman" w:hAnsi="Times New Roman" w:cs="Times New Roman"/>
          <w:b/>
          <w:sz w:val="24"/>
          <w:szCs w:val="24"/>
        </w:rPr>
        <w:t>Тема 2. Сфера духовной культуры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Долг и совесть. Объективные обязанности и моральная ответственность.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Долг общественный и долг моральный. Совесть — внутренний самоконтроль человека.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lastRenderedPageBreak/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b/>
          <w:sz w:val="24"/>
          <w:szCs w:val="24"/>
        </w:rPr>
      </w:pPr>
      <w:r w:rsidRPr="00C412EB">
        <w:rPr>
          <w:rFonts w:ascii="Times New Roman" w:hAnsi="Times New Roman" w:cs="Times New Roman"/>
          <w:b/>
          <w:sz w:val="24"/>
          <w:szCs w:val="24"/>
        </w:rPr>
        <w:t xml:space="preserve">Тема 3. Социальная сфера 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b/>
          <w:sz w:val="24"/>
          <w:szCs w:val="24"/>
        </w:rPr>
      </w:pPr>
      <w:r w:rsidRPr="00C412EB">
        <w:rPr>
          <w:rFonts w:ascii="Times New Roman" w:hAnsi="Times New Roman" w:cs="Times New Roman"/>
          <w:b/>
          <w:sz w:val="24"/>
          <w:szCs w:val="24"/>
        </w:rPr>
        <w:t xml:space="preserve">Тема 4. Экономика 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Собственность. Право собственности. Формы собственности. Защита прав собственности.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Рынок. Рыночный механизм регулирования экономики. Спрос и предложение. Рыночное равновесие.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Производство. Товары и услуги. Факторы производства. Разделение труда и специализация.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D74CFA" w:rsidRPr="00C412EB" w:rsidRDefault="00D74CFA" w:rsidP="00D74CFA">
      <w:pPr>
        <w:pStyle w:val="a3"/>
        <w:ind w:left="-680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sz w:val="24"/>
          <w:szCs w:val="24"/>
        </w:rPr>
        <w:t>Обмен. Мировое хозяйство. Международная торговля. Обменные курсы валют. Внешнеторговая политика.</w:t>
      </w:r>
    </w:p>
    <w:p w:rsidR="00D74CFA" w:rsidRPr="00C412EB" w:rsidRDefault="00D74CFA" w:rsidP="00D74CFA">
      <w:pPr>
        <w:pStyle w:val="a3"/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</w:p>
    <w:p w:rsidR="00D74CFA" w:rsidRPr="00C412EB" w:rsidRDefault="00D74CFA" w:rsidP="00D74CFA">
      <w:pPr>
        <w:pStyle w:val="a3"/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</w:p>
    <w:p w:rsidR="00071D51" w:rsidRPr="00C412EB" w:rsidRDefault="00071D51" w:rsidP="00CE6C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D51" w:rsidRPr="00C412EB" w:rsidRDefault="00071D51" w:rsidP="00CE6C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D51" w:rsidRPr="00C412EB" w:rsidRDefault="00071D51" w:rsidP="00CE6C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D51" w:rsidRPr="00C412EB" w:rsidRDefault="00071D51" w:rsidP="00CE6C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D51" w:rsidRPr="00C412EB" w:rsidRDefault="00071D51" w:rsidP="00CE6C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D51" w:rsidRPr="00C412EB" w:rsidRDefault="00071D51" w:rsidP="00CE6C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CFA" w:rsidRPr="00C412EB" w:rsidRDefault="00D74CFA" w:rsidP="00CE6C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CFA" w:rsidRPr="00C412EB" w:rsidRDefault="00D74CFA" w:rsidP="00CE6C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CFA" w:rsidRPr="00C412EB" w:rsidRDefault="00D74CFA" w:rsidP="00CE6C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FD" w:rsidRPr="00C412EB" w:rsidRDefault="00CE6CFD" w:rsidP="00CE6C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2EB"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ПЛАН ПО ДИСЦИПЛИНЕ </w:t>
      </w:r>
    </w:p>
    <w:p w:rsidR="00CE6CFD" w:rsidRPr="00C412EB" w:rsidRDefault="00CE6CFD" w:rsidP="00CE6C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2EB">
        <w:rPr>
          <w:rFonts w:ascii="Times New Roman" w:hAnsi="Times New Roman" w:cs="Times New Roman"/>
          <w:b/>
          <w:bCs/>
          <w:sz w:val="24"/>
          <w:szCs w:val="24"/>
        </w:rPr>
        <w:t xml:space="preserve">«ОБЩЕСТВОЗНАНИЕ» </w:t>
      </w:r>
    </w:p>
    <w:p w:rsidR="00CE6CFD" w:rsidRPr="00C412EB" w:rsidRDefault="00CE6CFD" w:rsidP="00CE6C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2EB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CE6CFD" w:rsidRPr="00C412EB" w:rsidRDefault="00CE6CFD" w:rsidP="00C412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65" w:type="dxa"/>
        <w:tblLayout w:type="fixed"/>
        <w:tblLook w:val="04A0" w:firstRow="1" w:lastRow="0" w:firstColumn="1" w:lastColumn="0" w:noHBand="0" w:noVBand="1"/>
      </w:tblPr>
      <w:tblGrid>
        <w:gridCol w:w="560"/>
        <w:gridCol w:w="4510"/>
        <w:gridCol w:w="6095"/>
      </w:tblGrid>
      <w:tr w:rsidR="00CE6CFD" w:rsidRPr="00C412EB" w:rsidTr="00092489">
        <w:trPr>
          <w:trHeight w:val="317"/>
        </w:trPr>
        <w:tc>
          <w:tcPr>
            <w:tcW w:w="560" w:type="dxa"/>
            <w:vMerge w:val="restart"/>
            <w:hideMark/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</w:p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510" w:type="dxa"/>
            <w:vMerge w:val="restart"/>
            <w:hideMark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разделов и тем.</w:t>
            </w:r>
          </w:p>
        </w:tc>
        <w:tc>
          <w:tcPr>
            <w:tcW w:w="6095" w:type="dxa"/>
            <w:vMerge w:val="restart"/>
            <w:hideMark/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на учащегося, </w:t>
            </w:r>
            <w:proofErr w:type="gramStart"/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6CFD" w:rsidRPr="00C412EB" w:rsidTr="00092489">
        <w:trPr>
          <w:trHeight w:val="317"/>
        </w:trPr>
        <w:tc>
          <w:tcPr>
            <w:tcW w:w="560" w:type="dxa"/>
            <w:vMerge/>
            <w:hideMark/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hideMark/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hideMark/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092489">
        <w:tc>
          <w:tcPr>
            <w:tcW w:w="560" w:type="dxa"/>
            <w:hideMark/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hideMark/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Личность и общество</w:t>
            </w:r>
          </w:p>
        </w:tc>
        <w:tc>
          <w:tcPr>
            <w:tcW w:w="6095" w:type="dxa"/>
            <w:hideMark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6CFD" w:rsidRPr="00C412EB" w:rsidTr="00092489">
        <w:tc>
          <w:tcPr>
            <w:tcW w:w="560" w:type="dxa"/>
            <w:hideMark/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  <w:hideMark/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Сфера духовной культуры </w:t>
            </w:r>
          </w:p>
        </w:tc>
        <w:tc>
          <w:tcPr>
            <w:tcW w:w="6095" w:type="dxa"/>
            <w:hideMark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6CFD" w:rsidRPr="00C412EB" w:rsidTr="00092489">
        <w:tc>
          <w:tcPr>
            <w:tcW w:w="560" w:type="dxa"/>
            <w:hideMark/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  <w:hideMark/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095" w:type="dxa"/>
            <w:hideMark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6CFD" w:rsidRPr="00C412EB" w:rsidTr="00092489">
        <w:tc>
          <w:tcPr>
            <w:tcW w:w="560" w:type="dxa"/>
            <w:hideMark/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  <w:hideMark/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6095" w:type="dxa"/>
            <w:hideMark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6CFD" w:rsidRPr="00C412EB" w:rsidTr="00092489">
        <w:tc>
          <w:tcPr>
            <w:tcW w:w="560" w:type="dxa"/>
            <w:hideMark/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  <w:hideMark/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6095" w:type="dxa"/>
            <w:hideMark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E6CFD" w:rsidRPr="00C412EB" w:rsidTr="00092489">
        <w:tc>
          <w:tcPr>
            <w:tcW w:w="560" w:type="dxa"/>
            <w:hideMark/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510" w:type="dxa"/>
            <w:hideMark/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095" w:type="dxa"/>
            <w:hideMark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CE6CFD" w:rsidRPr="00C412EB" w:rsidRDefault="00CE6CFD" w:rsidP="00CE6CFD">
      <w:pPr>
        <w:rPr>
          <w:rFonts w:ascii="Times New Roman" w:hAnsi="Times New Roman" w:cs="Times New Roman"/>
          <w:sz w:val="24"/>
          <w:szCs w:val="24"/>
        </w:rPr>
      </w:pPr>
    </w:p>
    <w:p w:rsidR="00CE6CFD" w:rsidRPr="00C412EB" w:rsidRDefault="00CE6CFD" w:rsidP="00CE6CFD">
      <w:pPr>
        <w:rPr>
          <w:rFonts w:ascii="Times New Roman" w:hAnsi="Times New Roman" w:cs="Times New Roman"/>
          <w:sz w:val="24"/>
          <w:szCs w:val="24"/>
        </w:rPr>
      </w:pPr>
    </w:p>
    <w:p w:rsidR="00C412EB" w:rsidRDefault="00C412EB" w:rsidP="00D74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2EB" w:rsidRDefault="00C412EB" w:rsidP="00D74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FD" w:rsidRPr="00C412EB" w:rsidRDefault="00CE6CFD" w:rsidP="00D74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2EB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по   обществознанию 8 класс</w:t>
      </w:r>
    </w:p>
    <w:p w:rsidR="00CE6CFD" w:rsidRPr="00C412EB" w:rsidRDefault="00CE6CFD" w:rsidP="00CE6C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CFD" w:rsidRPr="00C412EB" w:rsidRDefault="00CE6CFD" w:rsidP="00CE6CF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375" w:tblpY="1"/>
        <w:tblOverlap w:val="never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"/>
        <w:gridCol w:w="2409"/>
        <w:gridCol w:w="675"/>
        <w:gridCol w:w="60"/>
        <w:gridCol w:w="15"/>
        <w:gridCol w:w="15"/>
        <w:gridCol w:w="761"/>
        <w:gridCol w:w="8822"/>
        <w:gridCol w:w="1525"/>
        <w:gridCol w:w="34"/>
        <w:gridCol w:w="1418"/>
      </w:tblGrid>
      <w:tr w:rsidR="00CE6CFD" w:rsidRPr="00C412EB" w:rsidTr="0051464D">
        <w:trPr>
          <w:trHeight w:val="16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1464D"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№урока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УУД (универсальные учебные действия)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Знакомство с курсом.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Вспомнить основные итоги прошлого года обучения. Познакомиться с основным содержанием курса 8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D74CFA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</w:tc>
      </w:tr>
      <w:tr w:rsidR="00CE6CFD" w:rsidRPr="00C412EB" w:rsidTr="00092489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Личность и общество (6 часов).</w:t>
            </w:r>
          </w:p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2. Что делает человека человеком?</w:t>
            </w:r>
          </w:p>
          <w:p w:rsidR="00CE6CFD" w:rsidRPr="00C412EB" w:rsidRDefault="00CE6CFD" w:rsidP="00514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отличия человека от животных. Объяснять человеческие качества. Различать биологические и природные качества человека. Характеризовать и конкретизировать примерами </w:t>
            </w:r>
            <w:proofErr w:type="gramStart"/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в человеке. Определять своё отношение к различным качествам человека. Выявлять связь между мышлением и речью. Объяснять понятие «самореализация». Определять и конкретизировать примерами сущностные характеристики деятельности. Приводить примеры основных видов деятельности</w:t>
            </w:r>
          </w:p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высказывать своё мнение, работать с учебником, отвечать на поставленные вопросы, давать определения, Характеризовать качества человека, личности.  </w:t>
            </w:r>
            <w:r w:rsidRPr="00C412EB">
              <w:rPr>
                <w:rFonts w:ascii="Times New Roman" w:hAnsi="Times New Roman" w:cs="Times New Roman"/>
                <w:i/>
                <w:sz w:val="24"/>
                <w:szCs w:val="24"/>
              </w:rPr>
              <w:t>Понятия:</w:t>
            </w: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 речь, творчество, человек, самореализация, социальное, биологическое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3. Человек, общество, природа.</w:t>
            </w:r>
          </w:p>
          <w:p w:rsidR="00CE6CFD" w:rsidRPr="00C412EB" w:rsidRDefault="00CE6CFD" w:rsidP="0051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«ноосфера». Оценивать утверждение о связи природы и общества и аргументировать свою оценку. Характеризовать возможности человеческого разума. Раскрывать значение моральных норм. Конкретизировать на примерах влияние природных условий на людей. Анализировать и оценивать текст с заданных позиций. Анализировать факты и обосновывать сделанные выводы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D74CFA" w:rsidP="00D7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разноуровневыхзаданийз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4. Общество как формажизнедеятельности людей.</w:t>
            </w:r>
          </w:p>
          <w:p w:rsidR="00CE6CFD" w:rsidRPr="00C412EB" w:rsidRDefault="00CE6CFD" w:rsidP="00514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общества. Называть сферы общественной жизни и характерные для них социальные явления. Показывать на конкретных примерах взаимосвязь основных сфер общественной жизни</w:t>
            </w:r>
          </w:p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положения урока: нужда человека, потребности человека, </w:t>
            </w:r>
            <w:proofErr w:type="gramStart"/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  <w:proofErr w:type="gramEnd"/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потребностью. </w:t>
            </w:r>
          </w:p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Понятия: потребность, ценностные ориентации, материальное, духовное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5. Развитие общества</w:t>
            </w: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Выявлять изменения социальной структуры, связанные с переходом в постиндустриальное общество. Анализировать факты социальной действительности, связанные с изменением структуры общества. Раскрывать смысл понятия «общественный прогресс». Приводить примеры прогрессивных и регрессивных изменений в обществе. Характеризовать и конкретизировать фактами социальной жизни перемены, происходящие в современном обществе (ускорение общественного развития). Использовать элементы причинно-следственного анализа при характеристике глобальных проблем</w:t>
            </w:r>
          </w:p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 современного мира. Глобальные проблемы современности. Пути решения.</w:t>
            </w:r>
          </w:p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i/>
                <w:sz w:val="24"/>
                <w:szCs w:val="24"/>
              </w:rPr>
              <w:t>Понятия:</w:t>
            </w: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глобальные проблемы, демографический кризис, техногенная катастрофа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проблемные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6. Как стать личностью.</w:t>
            </w:r>
          </w:p>
          <w:p w:rsidR="00CE6CFD" w:rsidRPr="00C412EB" w:rsidRDefault="00CE6CFD" w:rsidP="0051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Раскрывать на конкретных примерах смысл понятия «индивидуальность». Использовать элементы причинно-следственного анализа при характеристике социальных параметров личности. Выявлять и сравнивать признаки, характеризующие человека как индивида, индивидуальность и личность. Описывать агенты социализации, оказывающие влияние на личность. Исследовать несложные практические ситуации, в которых проявляются различные качества личности, её мировоззрение, жизненные ценности и ориентиры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7. Практикум по теме «Личность и общество».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D74CFA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Решение заданий к теме домашнего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092489">
        <w:trPr>
          <w:trHeight w:val="378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. Сфера духовной культуры (8 часов).</w:t>
            </w: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8. Сфера духовной жизни.</w:t>
            </w:r>
          </w:p>
          <w:p w:rsidR="00CE6CFD" w:rsidRPr="00C412EB" w:rsidRDefault="00CE6CFD" w:rsidP="0051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Определять сущностные характеристики понятия «культура». Различать и описывать явления духовной культуры. Находить и извлекать социальную информацию о достижениях и проблемах культуры из адаптированных источников. Характеризовать духовные ценности российского народа. Выражать своё отношение к тенденциям в культурном развитии</w:t>
            </w:r>
          </w:p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раздела.</w:t>
            </w:r>
          </w:p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2EB">
              <w:rPr>
                <w:rFonts w:ascii="Times New Roman" w:hAnsi="Times New Roman" w:cs="Times New Roman"/>
                <w:i/>
                <w:sz w:val="24"/>
                <w:szCs w:val="24"/>
              </w:rPr>
              <w:t>Понятия:</w:t>
            </w: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 ощущение, восприятие, понятие, суждение, умозаключение, истина, </w:t>
            </w:r>
            <w:r w:rsidRPr="00C41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самоанализ, самооценка, «образ Я»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51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9. Мораль.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Объяснять роль морали в жизни общества. Характеризовать основные принципы морали. Характеризовать моральную сторону различных социальных ситуаций. Использовать элементы причинно-следственного анализа для объяснения влияния моральных устоев на развитие общества и человека</w:t>
            </w:r>
          </w:p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Уметь высказывать своё мнение, работать с учебником, отвечать на поставленные вопросы, давать определения. </w:t>
            </w:r>
            <w:r w:rsidRPr="00C412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Понятия:</w:t>
            </w: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 мораль, нормы морали, нравы, человечность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10. Долг и совесть.</w:t>
            </w:r>
          </w:p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 Долг и совесть. Объективные обязанности и моральная ответственность. Долг общественный и долг моральный. </w:t>
            </w:r>
            <w:proofErr w:type="gramStart"/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 весть — внутренний самоконтроль человека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своих нравственных ценностей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D74CFA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Выполнять проблемные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51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11. Моральный выбор — это </w:t>
            </w: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ответственность.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1464D" w:rsidRPr="00C41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Приводить примеры морального выбора. Давать нравственные оценки собственным поступкам, по ведению других людей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12. Образование.</w:t>
            </w:r>
          </w:p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64D" w:rsidRPr="00C41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Оценивать значение образования в информационном обществе. Извлекать информацию о тенденциях в развитии образования из различных источников. Характеризовать с опорой на примеры современную образовательную политику РФ. Обосновывать своё отношение к непрерывному образованию.</w:t>
            </w:r>
          </w:p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13. Наука в современном обществе.</w:t>
            </w:r>
          </w:p>
          <w:p w:rsidR="00CE6CFD" w:rsidRPr="00C412EB" w:rsidRDefault="00CE6CFD" w:rsidP="0051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64D" w:rsidRPr="00C41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eastAsia="Arial Unicode MS" w:hAnsi="Times New Roman" w:cs="Times New Roman"/>
                <w:sz w:val="24"/>
                <w:szCs w:val="24"/>
              </w:rPr>
              <w:t>Характеризовать науку как особую систему знаний. Объяснять возрастание роли науки в современном обществе.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14. Религия как одна из форм культуры.</w:t>
            </w:r>
          </w:p>
          <w:p w:rsidR="00CE6CFD" w:rsidRPr="00C412EB" w:rsidRDefault="00CE6CFD" w:rsidP="0051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64D" w:rsidRPr="00C4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Определять сущностные характеристики религ</w:t>
            </w:r>
            <w:proofErr w:type="gramStart"/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 роль в культурной жизни. Объяснять сущность и значение веротерпимости. Раскрывать сущность свободы совести. Оценивать своё отношение к религии и атеизму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Сообщения, рецензии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15. Практикум по теме «Сфера духовной культуры»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64D" w:rsidRPr="00C41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школьников. Уметь применять нравственные нормы к анализу и оценке социальных ситуаций. Выделять нравственный аспект поведения. Соотносить поступки и события с принятыми этическими принципами. Уметь строить устное речевое высказывание, слушать и вступать в диалог, участвовать в коллективном обсуждении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092489">
        <w:trPr>
          <w:trHeight w:val="378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Глава3. Социальная сфера (5 ч).</w:t>
            </w:r>
          </w:p>
        </w:tc>
      </w:tr>
      <w:tr w:rsidR="00CE6CFD" w:rsidRPr="00C412EB" w:rsidTr="0051464D">
        <w:trPr>
          <w:trHeight w:val="60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FD" w:rsidRPr="00C412EB" w:rsidRDefault="00CE6CFD" w:rsidP="00514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16. Социальная структура общества.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64D" w:rsidRPr="00C41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noProof/>
                <w:sz w:val="24"/>
                <w:szCs w:val="24"/>
              </w:rPr>
              <w:t>Выявлять и различать разные социальные общности и группы. Раскрывать причины социального неравенства. Приводить примеры различных видов социальной мобиль ности. Характеризовать причины социальных конфликтов, используя межпредметные связи, мате- риалы СМИ; показывать пути их разрешения. Находить и извлекать социальную инфор- мацию о структу ре общества и направлениях её изменения из адаптированных источников различного типа.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514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17. Социальные статусы и роли.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64D" w:rsidRPr="00C412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позиции, определяющие статус личности. Различать предписанный и достигаемый статусы. Раскрывать и иллюстрировать примерами ролевой репертуар личности. Объяснять причины ролевых различий по тендерному признаку, показывать их проявление в различных социальных ситуациях. Описывать основные социальные роли старших подростков. Характеризовать </w:t>
            </w:r>
            <w:proofErr w:type="spellStart"/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межпоколенческие</w:t>
            </w:r>
            <w:proofErr w:type="spellEnd"/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в современном обществе. Выражать собственное отношение к проблеме нарастания разрыва между поколениями.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Выполнять проблемные задания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18. Нации и межнациональные отношения.</w:t>
            </w:r>
          </w:p>
          <w:p w:rsidR="00CE6CFD" w:rsidRPr="00C412EB" w:rsidRDefault="00CE6CFD" w:rsidP="0051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Знать и правильно использовать в предлагаемом контексте понятия «этнос», «нация», «национальность». Конкретизировать примерами из прошлого и современности значение общего исторического прошлого, традиций в сплочении народа. Характеризовать противоречивость межнациональных отношений в современном мире. Объяснять причины возникновения межнациональных конфликтов и характеризовать возможные пути их разрешения.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Выполнять проблемные задания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51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19. Отклоняющееся поведение.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64D" w:rsidRPr="00C412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Объяснять причины отклоняющегося поведения. Оценивать опасные последствия наркомании и алкоголизма для человека и общества. Оценивать социальное значение здорового образа жизни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Урок 20. </w:t>
            </w: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Практикум по теме «Социальная сфера».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Систематизировать наиболее часто задавае- мые вопросы. Устанавливать причины </w:t>
            </w:r>
            <w:r w:rsidRPr="00C412E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актуальности тех или иных вопросов для школьников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Творческое </w:t>
            </w:r>
            <w:r w:rsidRPr="00C41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092489">
        <w:trPr>
          <w:trHeight w:val="378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. Экономика (13 часов).</w:t>
            </w: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51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21. Экономика и её роль в жизни общества.</w:t>
            </w:r>
          </w:p>
          <w:p w:rsidR="00CE6CFD" w:rsidRPr="00C412EB" w:rsidRDefault="00CE6CFD" w:rsidP="0051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CFD" w:rsidRPr="00C41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Раскрывать роль экономики в жизни общества. Объяснять проблему ограниченности экономических ресурсов. Различать свободные и экономические блага. Приводить примеры принятия решения на основе экономического выбора.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Выполнять проблемные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51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22. Главные вопросы экономики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Описывать и иллюстрировать примерами решения основных вопросов участниками экономики. Различать и сопоставлять основные типы экономических систем. Характеризовать способы координации хозяйственной жизни в различных экономических системах.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23. Собственность.</w:t>
            </w:r>
          </w:p>
          <w:p w:rsidR="00CE6CFD" w:rsidRPr="00C412EB" w:rsidRDefault="00CE6CFD" w:rsidP="0051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 «собственность». Характеризовать и конкретизировать примерами формы собственности. Называть основания для приобретения права собственности. Анализировать несложные практические ситуации, связанные с реализацией и защитой прав собственности.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Выполнять проблемные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Урок 24. Рыночная </w:t>
            </w: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экономика.</w:t>
            </w:r>
          </w:p>
          <w:p w:rsidR="00CE6CFD" w:rsidRPr="00C412EB" w:rsidRDefault="00CE6CFD" w:rsidP="0051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рыночное хозяйство как один из способов организации экономической жизни. Характеризовать условия функционирования рыночной экономической системы. Описывать действие рыночного механизма формирования цен на товары и услуги. Формулировать собственное мнение о роли рыночного механизма регулирования экономики в жизни общества.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Pr="00C41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проблемные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51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25. Производство — основа экономики.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Объяснять решающую роль производства как источника экономических благ. Различать товары и услуги как результат производства. Называть и иллюстрировать примерами факторы производства. Находить и извлекать социальную информацию о производстве из адаптированных источников. Исследовать несложные практические ситуации, связанные с использованием различных способов повышения эффективности производства.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Выполнять проблемные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51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26. Предпринимательская деятельность.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51464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Описывать социально-экономическую роль и функции предпринимательства. Сравнивать различные организационно-правовые формы предпринимательской деятельности. Объяснять преимущества и недостатки малого бизнеса. Выражать собственное отношение к проблеме соблюдения морально-этических норм в предпринимательстве. Оценивать возможности своего участия в предпринимательской деятельности.</w:t>
            </w:r>
          </w:p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27. Роль государства в экономике.</w:t>
            </w:r>
          </w:p>
          <w:p w:rsidR="00CE6CFD" w:rsidRPr="00C412EB" w:rsidRDefault="00CE6CFD" w:rsidP="0001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01030A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01030A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Характеризовать экономические функции государства. Описывать различные формы вмешательства государства в рыночные отношения. Различать прямые и косвенные налоги. Раскрывать смысл понятия «государственный бюджет». Приводить примеры государственной политики регулирования доходов и расходов.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1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28. Распределение </w:t>
            </w: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01030A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01030A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Называть основные источники доходов граждан. Раскрывать причины неравенства доходов населения. Объяснять необходимость перераспределения доходов. Иллюстрировать примерами государственные меры социальной поддержки населения.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Выполнять проблемные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29. Потребление.</w:t>
            </w:r>
          </w:p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01030A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01030A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Описывать закономерность изменения потребительских расходов семьи в зависимости от доходов. Характеризовать виды страховых услуг, предоставляемых гражданам. Раскрывать на примерах меры защиты прав потребителей.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10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30. Инфляция и семейная экономика.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01030A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01030A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номинальные и реальные доходы граждан. Показывать влияние инфляции на реальные доходы и уровень жизни населения. Называть и иллюстрировать примерами формы сбережений граждан. Объяснять связь семейной экономики с инфляционными процессами в стране. Оценивать способы использования сбережений своей семьи с точки зрения экономической рациональности. Характеризовать роль банков в сохранении и приумножении доходов населения.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31. Безработица, её причины и последствия.</w:t>
            </w:r>
          </w:p>
          <w:p w:rsidR="00CE6CFD" w:rsidRPr="00C412EB" w:rsidRDefault="00CE6CFD" w:rsidP="0001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01030A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6CFD" w:rsidRPr="00C41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01030A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Характеризовать безработицу как закономерное явление рыночной экономики. Называть и описывать причины безработицы. Различать экономические и социальные последствия безработицы. Объяснять роль государства в обеспечении занятости. Оценивать собственные возможности на рынке труда.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3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32. Мировое хозяйство и международная торговля.</w:t>
            </w:r>
          </w:p>
          <w:p w:rsidR="00CE6CFD" w:rsidRPr="00C412EB" w:rsidRDefault="00CE6CFD" w:rsidP="0001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01030A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EF7F86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реальные связи между участниками международных экономических отношений. Характеризовать причины формирования мирового хозяйства. Характеризовать влияние международной торговли на развитие мирового хозяйства. Объяснять и конкретизировать примерами направления внешнеторговой политики государства. Раскрывать смысл понятия «обменный </w:t>
            </w:r>
            <w:r w:rsidRPr="00C41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валютный курс».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проблемные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5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10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33. Практикум по теме «Экономика».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01030A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01030A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CFD" w:rsidRPr="00C412EB" w:rsidTr="0051464D">
        <w:trPr>
          <w:trHeight w:val="7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b/>
                <w:sz w:val="24"/>
                <w:szCs w:val="24"/>
              </w:rPr>
              <w:t>Урок 34. Заключительный урок.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01030A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01030A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D" w:rsidRPr="00C412EB" w:rsidRDefault="00CE6CFD" w:rsidP="0009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результатов обучения в 8 классе. Подвести итоги учебной работы за год. Наметить перспективы обучения в 9 классе.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E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FD" w:rsidRPr="00C412EB" w:rsidRDefault="00CE6CFD" w:rsidP="0009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CFD" w:rsidRPr="00C412EB" w:rsidRDefault="00CE6CFD" w:rsidP="00CE6CFD">
      <w:pPr>
        <w:ind w:left="300"/>
        <w:rPr>
          <w:rFonts w:ascii="Times New Roman" w:hAnsi="Times New Roman" w:cs="Times New Roman"/>
          <w:sz w:val="24"/>
          <w:szCs w:val="24"/>
        </w:rPr>
      </w:pPr>
    </w:p>
    <w:p w:rsidR="00CE6CFD" w:rsidRPr="00C412EB" w:rsidRDefault="00CE6CFD" w:rsidP="00CE6CFD">
      <w:pPr>
        <w:rPr>
          <w:rFonts w:ascii="Times New Roman" w:hAnsi="Times New Roman" w:cs="Times New Roman"/>
          <w:sz w:val="24"/>
          <w:szCs w:val="24"/>
        </w:rPr>
      </w:pPr>
    </w:p>
    <w:p w:rsidR="00CE6CFD" w:rsidRPr="00C412EB" w:rsidRDefault="00CE6CFD" w:rsidP="00CE6CFD">
      <w:pPr>
        <w:rPr>
          <w:rFonts w:ascii="Times New Roman" w:hAnsi="Times New Roman" w:cs="Times New Roman"/>
          <w:sz w:val="24"/>
          <w:szCs w:val="24"/>
        </w:rPr>
      </w:pPr>
    </w:p>
    <w:p w:rsidR="00CE6CFD" w:rsidRPr="00C412EB" w:rsidRDefault="00CE6CFD" w:rsidP="00CE6CFD">
      <w:pPr>
        <w:rPr>
          <w:rFonts w:ascii="Times New Roman" w:hAnsi="Times New Roman" w:cs="Times New Roman"/>
          <w:sz w:val="24"/>
          <w:szCs w:val="24"/>
        </w:rPr>
      </w:pPr>
    </w:p>
    <w:p w:rsidR="00CE6CFD" w:rsidRPr="00C412EB" w:rsidRDefault="00CE6CFD" w:rsidP="00CE6CFD">
      <w:pPr>
        <w:rPr>
          <w:rFonts w:ascii="Times New Roman" w:hAnsi="Times New Roman" w:cs="Times New Roman"/>
          <w:sz w:val="24"/>
          <w:szCs w:val="24"/>
        </w:rPr>
      </w:pPr>
    </w:p>
    <w:p w:rsidR="00CE6CFD" w:rsidRPr="00C412EB" w:rsidRDefault="00CE6CFD" w:rsidP="00CE6CFD">
      <w:pPr>
        <w:rPr>
          <w:rFonts w:ascii="Times New Roman" w:hAnsi="Times New Roman" w:cs="Times New Roman"/>
          <w:sz w:val="24"/>
          <w:szCs w:val="24"/>
        </w:rPr>
      </w:pPr>
    </w:p>
    <w:sectPr w:rsidR="00CE6CFD" w:rsidRPr="00C412EB" w:rsidSect="00D74C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FA3"/>
    <w:multiLevelType w:val="hybridMultilevel"/>
    <w:tmpl w:val="40F8CF24"/>
    <w:lvl w:ilvl="0" w:tplc="1E6096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CFD"/>
    <w:rsid w:val="0001030A"/>
    <w:rsid w:val="00071D51"/>
    <w:rsid w:val="000F396F"/>
    <w:rsid w:val="0051464D"/>
    <w:rsid w:val="005A7BDD"/>
    <w:rsid w:val="00680073"/>
    <w:rsid w:val="00C412EB"/>
    <w:rsid w:val="00CE6CFD"/>
    <w:rsid w:val="00D74CFA"/>
    <w:rsid w:val="00D93227"/>
    <w:rsid w:val="00EF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CF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CE6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CF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CE6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AWJJH2MPE6E2-1591117591-2094</_dlc_DocId>
    <_dlc_DocIdUrl xmlns="4a252ca3-5a62-4c1c-90a6-29f4710e47f8">
      <Url>http://edu-sps.koiro.local/Kostroma_EDU/Kos-Sch-27/11/_layouts/15/DocIdRedir.aspx?ID=AWJJH2MPE6E2-1591117591-2094</Url>
      <Description>AWJJH2MPE6E2-1591117591-2094</Description>
    </_dlc_DocIdUrl>
  </documentManagement>
</p:properties>
</file>

<file path=customXml/itemProps1.xml><?xml version="1.0" encoding="utf-8"?>
<ds:datastoreItem xmlns:ds="http://schemas.openxmlformats.org/officeDocument/2006/customXml" ds:itemID="{FA1DD142-2DCF-4DD8-B026-A53ED1E53D97}"/>
</file>

<file path=customXml/itemProps2.xml><?xml version="1.0" encoding="utf-8"?>
<ds:datastoreItem xmlns:ds="http://schemas.openxmlformats.org/officeDocument/2006/customXml" ds:itemID="{BC0B9409-2030-43E9-BD15-A08520482F5F}"/>
</file>

<file path=customXml/itemProps3.xml><?xml version="1.0" encoding="utf-8"?>
<ds:datastoreItem xmlns:ds="http://schemas.openxmlformats.org/officeDocument/2006/customXml" ds:itemID="{3E06F19F-23C5-49E7-99AF-741C43D3C6D4}"/>
</file>

<file path=customXml/itemProps4.xml><?xml version="1.0" encoding="utf-8"?>
<ds:datastoreItem xmlns:ds="http://schemas.openxmlformats.org/officeDocument/2006/customXml" ds:itemID="{E1A97E0B-D0A7-4E7B-8E9F-CE79018B8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2018-10-03T12:41:00Z</cp:lastPrinted>
  <dcterms:created xsi:type="dcterms:W3CDTF">2018-09-04T05:20:00Z</dcterms:created>
  <dcterms:modified xsi:type="dcterms:W3CDTF">2019-01-28T17:28:00Z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fc23c042-5e9c-4526-a1bb-85b2368da385</vt:lpwstr>
  </property>
</Properties>
</file>