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C09B" w14:textId="77777777" w:rsidR="008A6F48" w:rsidRPr="008A6F48" w:rsidRDefault="008A6F48" w:rsidP="008A6F48">
      <w:pPr>
        <w:tabs>
          <w:tab w:val="left" w:pos="14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7</w:t>
      </w:r>
    </w:p>
    <w:p w14:paraId="7FA0C0E3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главы </w:t>
      </w:r>
    </w:p>
    <w:p w14:paraId="5514C8B6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- председателя Комитета </w:t>
      </w:r>
    </w:p>
    <w:p w14:paraId="1964DEE3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образования, культуры и спорта</w:t>
      </w:r>
    </w:p>
    <w:p w14:paraId="4DC76C1A" w14:textId="77777777" w:rsidR="008A6F48" w:rsidRPr="008A6F48" w:rsidRDefault="008A6F48" w:rsidP="008A6F4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Администрации города Костромы</w:t>
      </w:r>
    </w:p>
    <w:p w14:paraId="768AFFC7" w14:textId="77777777" w:rsidR="008A6F48" w:rsidRPr="008A6F48" w:rsidRDefault="008A6F48" w:rsidP="008A6F48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«08» октября 2024 года № 1053-рз/IV</w:t>
      </w:r>
    </w:p>
    <w:p w14:paraId="4D83696E" w14:textId="77777777" w:rsidR="008A6F48" w:rsidRPr="008A6F48" w:rsidRDefault="008A6F48" w:rsidP="008A6F48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kern w:val="0"/>
          <w:sz w:val="26"/>
          <w:szCs w:val="26"/>
          <w:lang w:eastAsia="ar-SA"/>
          <w14:ligatures w14:val="none"/>
        </w:rPr>
      </w:pPr>
    </w:p>
    <w:p w14:paraId="45708FC8" w14:textId="77777777" w:rsidR="008A6F48" w:rsidRPr="008A6F48" w:rsidRDefault="008A6F48" w:rsidP="008A6F4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Порядок рассмотрения апелляций участников муниципального этапа всероссийской олимпиады школьников в 2024 – 2025 учебном году</w:t>
      </w:r>
    </w:p>
    <w:p w14:paraId="0A48B7F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Участник олимпиады вправе подать апелляцию о несогласии с выставленными баллами (далее – апелляция) в апелляционную комиссию в течение суток (24 часа) с момента размещения результатов олимпиады на интернет-представительстве организатора муниципального этапа олимпиады (время размещения протокола фиксируется автоматически).</w:t>
      </w:r>
    </w:p>
    <w:p w14:paraId="22C52238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7FBE826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по адресу: ул. Ленина, д.84. кабинет № 23 или скан заявления направляется по электронной почте </w:t>
      </w:r>
      <w:hyperlink r:id="rId5" w:history="1">
        <w:r w:rsidRPr="008A6F48">
          <w:rPr>
            <w:rFonts w:ascii="Times New Roman" w:eastAsia="Times New Roman" w:hAnsi="Times New Roman" w:cs="Times New Roman"/>
            <w:color w:val="0066CC"/>
            <w:kern w:val="0"/>
            <w:sz w:val="26"/>
            <w:szCs w:val="26"/>
            <w:u w:val="single"/>
            <w:lang w:eastAsia="ru-RU"/>
            <w14:ligatures w14:val="none"/>
          </w:rPr>
          <w:t>gcoko.olimp44@gmail.com</w:t>
        </w:r>
      </w:hyperlink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14:paraId="4A9C9A6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</w:t>
      </w:r>
    </w:p>
    <w:p w14:paraId="74DB5EAA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14:paraId="1ECBA16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04FB0FBC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ВсОШ</w:t>
      </w:r>
      <w:proofErr w:type="spellEnd"/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2E975EB0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Рассмотрение апелляции проходит с видеофиксацией.</w:t>
      </w:r>
    </w:p>
    <w:p w14:paraId="0018530B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Апелляционная комиссия до начала рассмотрения апелляции </w:t>
      </w: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40367CF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056459B6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Черновики при проведении апелляции не рассматриваются.</w:t>
      </w:r>
    </w:p>
    <w:p w14:paraId="75D25DA7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225FB4E6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4CAB9E5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6EE55D3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703523D9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41AD3032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Апелляционная комиссия может принять следующие решения:</w:t>
      </w:r>
    </w:p>
    <w:p w14:paraId="2C1ECB74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отклонить апелляцию, сохранив количество баллов;</w:t>
      </w:r>
    </w:p>
    <w:p w14:paraId="346FDA16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удовлетворить апелляцию с понижением количества баллов;</w:t>
      </w:r>
    </w:p>
    <w:p w14:paraId="420E59A1" w14:textId="77777777" w:rsidR="008A6F48" w:rsidRPr="008A6F48" w:rsidRDefault="008A6F48" w:rsidP="008A6F48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удовлетворить апелляцию с повышением количества баллов.</w:t>
      </w:r>
    </w:p>
    <w:p w14:paraId="3B9154F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5174B17D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апелляционной комиссии является окончательным.</w:t>
      </w:r>
    </w:p>
    <w:p w14:paraId="04C9DFA1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Решения апелляционной комиссии оформляются протоколами по установленной организатором форме. </w:t>
      </w:r>
    </w:p>
    <w:p w14:paraId="4F94E773" w14:textId="77777777" w:rsidR="008A6F48" w:rsidRPr="008A6F48" w:rsidRDefault="008A6F48" w:rsidP="008A6F4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A6F4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Протоколы апелляции передаются председателем апелляционной комиссии в оргкомитет.</w:t>
      </w:r>
    </w:p>
    <w:p w14:paraId="1E7FF6F4" w14:textId="77777777" w:rsidR="008A6F48" w:rsidRPr="008A6F48" w:rsidRDefault="008A6F48" w:rsidP="008A6F4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CC0B8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C416C"/>
    <w:multiLevelType w:val="hybridMultilevel"/>
    <w:tmpl w:val="3F76269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CAA"/>
    <w:multiLevelType w:val="hybridMultilevel"/>
    <w:tmpl w:val="2A88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90469">
    <w:abstractNumId w:val="0"/>
  </w:num>
  <w:num w:numId="2" w16cid:durableId="189963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48"/>
    <w:rsid w:val="00285B69"/>
    <w:rsid w:val="008A6F48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A822"/>
  <w15:chartTrackingRefBased/>
  <w15:docId w15:val="{EAA1140B-36CE-400C-BCCE-6CE5E91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gcoko.olimp44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E237C-305A-43B4-A349-E6523F1F7E8B}"/>
</file>

<file path=customXml/itemProps2.xml><?xml version="1.0" encoding="utf-8"?>
<ds:datastoreItem xmlns:ds="http://schemas.openxmlformats.org/officeDocument/2006/customXml" ds:itemID="{92033A5E-ADB3-41B5-B960-B0A7D5E8C23E}"/>
</file>

<file path=customXml/itemProps3.xml><?xml version="1.0" encoding="utf-8"?>
<ds:datastoreItem xmlns:ds="http://schemas.openxmlformats.org/officeDocument/2006/customXml" ds:itemID="{2BE23A37-52EF-492F-9A66-F72A54B2EF55}"/>
</file>

<file path=customXml/itemProps4.xml><?xml version="1.0" encoding="utf-8"?>
<ds:datastoreItem xmlns:ds="http://schemas.openxmlformats.org/officeDocument/2006/customXml" ds:itemID="{341A4AF0-46DD-46CB-96DD-EB2FA3191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2024-10-22T07:09:00Z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