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E" w:rsidRPr="00423664" w:rsidRDefault="00D57D5E" w:rsidP="0042366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23664">
        <w:rPr>
          <w:rFonts w:ascii="Times New Roman" w:hAnsi="Times New Roman" w:cs="Times New Roman"/>
          <w:b/>
          <w:bCs/>
          <w:sz w:val="28"/>
          <w:szCs w:val="26"/>
        </w:rPr>
        <w:t xml:space="preserve">Муниципальное бюджетное общеобразовательное учреждение </w:t>
      </w:r>
    </w:p>
    <w:p w:rsidR="00D57D5E" w:rsidRPr="00423664" w:rsidRDefault="00D57D5E" w:rsidP="0042366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423664">
        <w:rPr>
          <w:rFonts w:ascii="Times New Roman" w:hAnsi="Times New Roman" w:cs="Times New Roman"/>
          <w:b/>
          <w:bCs/>
          <w:sz w:val="28"/>
          <w:szCs w:val="26"/>
        </w:rPr>
        <w:t>города Костромы «Средняя общеобразовательная школа № 27»</w:t>
      </w:r>
    </w:p>
    <w:p w:rsidR="00D57D5E" w:rsidRPr="00423664" w:rsidRDefault="00D57D5E" w:rsidP="0042366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D57D5E" w:rsidRDefault="00D57D5E" w:rsidP="00D57D5E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7D5E" w:rsidRDefault="00D57D5E" w:rsidP="00D57D5E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D57D5E" w:rsidRPr="00D57D5E" w:rsidRDefault="00D57D5E" w:rsidP="00D57D5E">
      <w:pPr>
        <w:spacing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D5E">
        <w:rPr>
          <w:rFonts w:ascii="Times New Roman" w:hAnsi="Times New Roman" w:cs="Times New Roman"/>
          <w:b/>
          <w:bCs/>
          <w:sz w:val="24"/>
          <w:szCs w:val="24"/>
        </w:rPr>
        <w:t>ПРИНЯТО:                                                                          УТВЕРЖДАЮ:</w:t>
      </w:r>
    </w:p>
    <w:p w:rsidR="00D57D5E" w:rsidRPr="00D57D5E" w:rsidRDefault="00D57D5E" w:rsidP="00D57D5E">
      <w:pPr>
        <w:tabs>
          <w:tab w:val="left" w:pos="6237"/>
        </w:tabs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57D5E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57D5E">
        <w:rPr>
          <w:rFonts w:ascii="Times New Roman" w:hAnsi="Times New Roman" w:cs="Times New Roman"/>
          <w:sz w:val="24"/>
          <w:szCs w:val="24"/>
        </w:rPr>
        <w:t xml:space="preserve">Директор школы _______ Н. К. </w:t>
      </w:r>
      <w:proofErr w:type="spellStart"/>
      <w:r w:rsidRPr="00D57D5E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</w:p>
    <w:p w:rsidR="00D57D5E" w:rsidRPr="00D57D5E" w:rsidRDefault="00D57D5E" w:rsidP="00D57D5E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57D5E">
        <w:rPr>
          <w:rFonts w:ascii="Times New Roman" w:hAnsi="Times New Roman" w:cs="Times New Roman"/>
          <w:sz w:val="24"/>
          <w:szCs w:val="24"/>
        </w:rPr>
        <w:t>Протокол № ____</w:t>
      </w:r>
      <w:r w:rsidRPr="00D57D5E">
        <w:rPr>
          <w:rFonts w:ascii="Times New Roman" w:hAnsi="Times New Roman" w:cs="Times New Roman"/>
          <w:sz w:val="24"/>
          <w:szCs w:val="24"/>
          <w:u w:val="single"/>
        </w:rPr>
        <w:t xml:space="preserve">   ____________</w:t>
      </w:r>
      <w:r w:rsidRPr="00D57D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7D5E">
        <w:rPr>
          <w:rFonts w:ascii="Times New Roman" w:hAnsi="Times New Roman" w:cs="Times New Roman"/>
          <w:sz w:val="24"/>
          <w:szCs w:val="24"/>
        </w:rPr>
        <w:t xml:space="preserve">   Приказ №________________ </w:t>
      </w:r>
    </w:p>
    <w:p w:rsidR="00D57D5E" w:rsidRPr="00D57D5E" w:rsidRDefault="00D57D5E" w:rsidP="00D57D5E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57D5E">
        <w:rPr>
          <w:rFonts w:ascii="Times New Roman" w:hAnsi="Times New Roman" w:cs="Times New Roman"/>
          <w:sz w:val="24"/>
          <w:szCs w:val="24"/>
        </w:rPr>
        <w:t>от</w:t>
      </w:r>
      <w:r w:rsidRPr="00D57D5E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D57D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57D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57D5E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D57D5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D57D5E" w:rsidRDefault="00D57D5E" w:rsidP="00D57D5E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ПОЛОЖЕНИЕ</w:t>
      </w:r>
    </w:p>
    <w:p w:rsidR="00D57D5E" w:rsidRP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D57D5E">
        <w:rPr>
          <w:b/>
          <w:bCs/>
          <w:color w:val="000000"/>
          <w:szCs w:val="28"/>
        </w:rPr>
        <w:t>ОБ ИНФОРМАЦИОННО-БИБЛИОТЕЧНОМ ЦЕНТРЕ (ИБЦ)</w:t>
      </w:r>
    </w:p>
    <w:p w:rsidR="00D57D5E" w:rsidRPr="00D57D5E" w:rsidRDefault="00D57D5E" w:rsidP="00D57D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МУНИЦИПАЛЬНОГО БЮДЖЕТНОГО</w:t>
      </w:r>
      <w:r w:rsidRPr="00D57D5E">
        <w:rPr>
          <w:rFonts w:ascii="Times New Roman" w:hAnsi="Times New Roman" w:cs="Times New Roman"/>
          <w:b/>
          <w:bCs/>
          <w:sz w:val="24"/>
          <w:szCs w:val="28"/>
        </w:rPr>
        <w:t xml:space="preserve"> ОБЩЕ</w:t>
      </w:r>
      <w:r>
        <w:rPr>
          <w:rFonts w:ascii="Times New Roman" w:hAnsi="Times New Roman" w:cs="Times New Roman"/>
          <w:b/>
          <w:bCs/>
          <w:sz w:val="24"/>
          <w:szCs w:val="28"/>
        </w:rPr>
        <w:t>ОБРАЗОВАТЕЛЬНОГО УЧРЕЖДЕНИЯ</w:t>
      </w:r>
      <w:r w:rsidRPr="00D57D5E">
        <w:rPr>
          <w:rFonts w:ascii="Times New Roman" w:hAnsi="Times New Roman" w:cs="Times New Roman"/>
          <w:b/>
          <w:bCs/>
          <w:sz w:val="24"/>
          <w:szCs w:val="28"/>
        </w:rPr>
        <w:t xml:space="preserve"> ГОРОДА КОСТРОМЫ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</w:t>
      </w:r>
      <w:r w:rsidRPr="00D57D5E">
        <w:rPr>
          <w:rFonts w:ascii="Times New Roman" w:hAnsi="Times New Roman" w:cs="Times New Roman"/>
          <w:b/>
          <w:bCs/>
          <w:sz w:val="24"/>
          <w:szCs w:val="28"/>
        </w:rPr>
        <w:t xml:space="preserve"> «СРЕДНЯЯ ОБЩЕОБРАЗОВАТЕЛЬНАЯ ШКОЛА № 27»</w:t>
      </w:r>
    </w:p>
    <w:p w:rsidR="00D57D5E" w:rsidRP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D57D5E">
        <w:rPr>
          <w:b/>
          <w:bCs/>
          <w:color w:val="000000"/>
          <w:szCs w:val="28"/>
        </w:rPr>
        <w:t>I.ОБЩИЕ ПОЛОЖЕНИЯ</w:t>
      </w:r>
    </w:p>
    <w:p w:rsidR="00D57D5E" w:rsidRPr="00D57D5E" w:rsidRDefault="00D57D5E" w:rsidP="00D57D5E">
      <w:pPr>
        <w:rPr>
          <w:rFonts w:ascii="Times New Roman" w:hAnsi="Times New Roman" w:cs="Times New Roman"/>
          <w:bCs/>
          <w:sz w:val="24"/>
          <w:szCs w:val="24"/>
        </w:rPr>
      </w:pPr>
      <w:r w:rsidRPr="00D57D5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является основой деятельности информационно-библиотечного центра </w:t>
      </w:r>
      <w:r w:rsidRPr="00D57D5E">
        <w:rPr>
          <w:rFonts w:ascii="Times New Roman" w:hAnsi="Times New Roman" w:cs="Times New Roman"/>
          <w:bCs/>
          <w:sz w:val="24"/>
          <w:szCs w:val="24"/>
        </w:rPr>
        <w:t>МБОУ «Средняя общеобразовательная школа № 27»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D5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D57D5E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D57D5E">
        <w:rPr>
          <w:rFonts w:ascii="Times New Roman" w:hAnsi="Times New Roman" w:cs="Times New Roman"/>
          <w:bCs/>
          <w:sz w:val="24"/>
          <w:szCs w:val="24"/>
        </w:rPr>
        <w:t>остромы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1.2. Информационно-библиотечный центр создается на базе библиотеки МБОУ СОШ №27 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остромы и участвует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1.3. Деятельность информационно-библиотечного центра (далее ИБЦ) отражается в Уставе МБОУ СОШ №27 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остромы.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1.4. В своей деятельности ИБЦ руководствуется законодательством Российской Федерации; нормативно-правовыми актами Минобразования России; органов управления Костромской области; Уставом образовательной организации; распоряжениями директора образовательной организации; настоящим Положением.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1.5. Администрация МБОУ СОШ №27 г.</w:t>
      </w:r>
      <w:r w:rsidR="00423664">
        <w:rPr>
          <w:color w:val="000000"/>
        </w:rPr>
        <w:t xml:space="preserve"> </w:t>
      </w:r>
      <w:r>
        <w:rPr>
          <w:color w:val="000000"/>
        </w:rPr>
        <w:t>Костромы несет ответственность за доступность и качество информационно-библиотечного обслуживания ИБЦ.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1.4. Организация деятельности ИБЦ производится в соответствии с правилами техники безопасности и противопожарными, санитарно-гигиеническими требованиями.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II. ОСНОВНЫЕ ЦЕЛИ И ЗАДАЧИ ИБЦ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2.1. </w:t>
      </w:r>
      <w:r>
        <w:rPr>
          <w:b/>
          <w:bCs/>
          <w:color w:val="000000"/>
        </w:rPr>
        <w:t>Основными целями</w:t>
      </w:r>
      <w:r>
        <w:rPr>
          <w:color w:val="000000"/>
        </w:rPr>
        <w:t> деятельности ИБЦ являются: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2.1.1. Организация свободного доступа участников образовательного процесса посредством использования библиотечно-информационных ресурсов образовательной организации ко всем видам информационных ресурсов (в т.ч. через локальную сетевую инфраструктуру школы и Интернет-каналы);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2.1.2. Обеспечение участников образовательного процесса учебными, методическими и справочными материалами и информацией.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2.1.3. Создание в МБОУ СОШ №27 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остромы информационно-библиотечной среды как сферы воспитания и образования со специальными библиотечными и информационными средствами.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 xml:space="preserve">2.1.4. Формирование навыков независимого библиотечного пользователя, компетенции информационной и </w:t>
      </w:r>
      <w:proofErr w:type="spellStart"/>
      <w:r>
        <w:rPr>
          <w:color w:val="000000"/>
        </w:rPr>
        <w:t>медиаграмотности</w:t>
      </w:r>
      <w:proofErr w:type="spellEnd"/>
      <w:r>
        <w:rPr>
          <w:color w:val="000000"/>
        </w:rPr>
        <w:t>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2.1.5. 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2.2. </w:t>
      </w:r>
      <w:r>
        <w:rPr>
          <w:b/>
          <w:bCs/>
          <w:color w:val="000000"/>
        </w:rPr>
        <w:t>Основными задачами</w:t>
      </w:r>
      <w:r>
        <w:rPr>
          <w:color w:val="000000"/>
        </w:rPr>
        <w:t> деятельности ИБЦ являются: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2.2.1.Обеспечить сбор, целевую концентрацию, обработку, систематизацию педагогической и иной информации, формирование библиотечного фонда в соответствии с образовательными программами и доведение ее до пользователя.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2.2.2. Организовать деятельность ИБЦ с применением современных информационных и коммуникационных технологий и информационных систем (адаптировать имеющееся или приобрести новое программное обеспечение в соответствии с новыми задачами ИБЦ);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2.2.3. Организовать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информирование участников образовательного процесса о новых поступления в основной и </w:t>
      </w:r>
      <w:proofErr w:type="gramStart"/>
      <w:r>
        <w:rPr>
          <w:color w:val="000000"/>
        </w:rPr>
        <w:t>электронный</w:t>
      </w:r>
      <w:proofErr w:type="gramEnd"/>
      <w:r>
        <w:rPr>
          <w:color w:val="000000"/>
        </w:rPr>
        <w:t xml:space="preserve"> фонды (в т.ч. Интернет-ресурсы) информационно-библиотечного центра (в т.ч. в условиях локальной сети учреждения, через Интернет-каналы: сайты, </w:t>
      </w:r>
      <w:proofErr w:type="spellStart"/>
      <w:r>
        <w:rPr>
          <w:color w:val="000000"/>
        </w:rPr>
        <w:t>блоги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)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2.2.4. Обеспечить свободный доступ ко всем видам информационных ресурсов и возможность самостоятельной работы с ними всем участникам образовательного процесса школы (в т.ч. через локальную сетевую инфраструктуру школы и Интернет-каналы);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2.2.5.Создать условия для применения мобильных устройств и </w:t>
      </w:r>
      <w:proofErr w:type="spellStart"/>
      <w:r>
        <w:rPr>
          <w:color w:val="000000"/>
        </w:rPr>
        <w:t>гаджетов</w:t>
      </w:r>
      <w:proofErr w:type="spellEnd"/>
      <w:r>
        <w:rPr>
          <w:color w:val="000000"/>
        </w:rPr>
        <w:t xml:space="preserve">, обеспечивающие работу с ресурсами информационно-образовательной среды организации (свободные зоны </w:t>
      </w:r>
      <w:proofErr w:type="spellStart"/>
      <w:r>
        <w:rPr>
          <w:color w:val="000000"/>
        </w:rPr>
        <w:t>Wi-Fi</w:t>
      </w:r>
      <w:proofErr w:type="spellEnd"/>
      <w:r>
        <w:rPr>
          <w:color w:val="000000"/>
        </w:rPr>
        <w:t xml:space="preserve"> и пр.);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2.2.6. </w:t>
      </w:r>
      <w:proofErr w:type="gramStart"/>
      <w:r>
        <w:rPr>
          <w:color w:val="000000"/>
        </w:rPr>
        <w:t>Организовать и обеспечить профессиональную поддержку (консультирование по работе с информационными ресурсами) информационно-библиотечных специалистов (в. т.ч. в дистанционной форме), пользователей (педагогов, родителей, учеников);</w:t>
      </w:r>
      <w:proofErr w:type="gramEnd"/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2.2.7. Организовать виртуальную справочную службу;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2.2.8. Активизировать познавательную деятельность и читательскую активность субъектов обучения;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2.2.9. Создать условия для повышения уровня информационной культуры личности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(навыки независимого библиотечного пользователя, компетенции информационной и </w:t>
      </w:r>
      <w:proofErr w:type="spellStart"/>
      <w:r>
        <w:rPr>
          <w:color w:val="000000"/>
        </w:rPr>
        <w:t>медиаграмотности</w:t>
      </w:r>
      <w:proofErr w:type="spellEnd"/>
      <w:r>
        <w:rPr>
          <w:color w:val="000000"/>
        </w:rPr>
        <w:t>).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III. ОСНОВНЫЕ ФУНКЦИИ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3.1. ИБЦ осуществляет следующие функции: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3.1.1. Формирует фонд информационно-библиотечных ресурсов </w:t>
      </w:r>
      <w:r w:rsidR="00171158">
        <w:rPr>
          <w:color w:val="000000"/>
        </w:rPr>
        <w:t>МБОУ СОШ №27 г</w:t>
      </w:r>
      <w:proofErr w:type="gramStart"/>
      <w:r w:rsidR="00171158">
        <w:rPr>
          <w:color w:val="000000"/>
        </w:rPr>
        <w:t>.К</w:t>
      </w:r>
      <w:proofErr w:type="gramEnd"/>
      <w:r w:rsidR="00171158">
        <w:rPr>
          <w:color w:val="000000"/>
        </w:rPr>
        <w:t>остромы</w:t>
      </w:r>
      <w:r>
        <w:rPr>
          <w:color w:val="000000"/>
        </w:rPr>
        <w:t xml:space="preserve">, комплектует универсальный фонд учебными, художественными, научными, справочными, педагогическими и научно-популярными документами на традиционных носителях информации, а также в информационных системах и </w:t>
      </w:r>
      <w:proofErr w:type="spellStart"/>
      <w:r>
        <w:rPr>
          <w:color w:val="000000"/>
        </w:rPr>
        <w:t>веб-ресурсах</w:t>
      </w:r>
      <w:proofErr w:type="spellEnd"/>
      <w:r>
        <w:rPr>
          <w:color w:val="000000"/>
        </w:rPr>
        <w:t>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аккумулирует фонд документов, создаваемых в образовательной организации (публикаций и работ педагогов, лучших научных работ и рефератов обучающихся и др.)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осуществляет размещение, организацию и сохранность документов;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3.1.2. Создает информационную продукцию: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осуществляет аналитико-синтетическую обработку информации;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организует и ведет справочно-библиографический аппарат: каталоги, картотеки</w:t>
      </w:r>
      <w:r w:rsidR="00106DFE">
        <w:rPr>
          <w:color w:val="000000"/>
        </w:rPr>
        <w:t>,</w:t>
      </w:r>
      <w:r>
        <w:rPr>
          <w:color w:val="000000"/>
        </w:rPr>
        <w:t xml:space="preserve"> электронный каталог, базы данных по профилю образовательной организации</w:t>
      </w:r>
      <w:r w:rsidR="00106DFE">
        <w:rPr>
          <w:color w:val="000000"/>
        </w:rPr>
        <w:t>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разрабатывает рекомендательные библиографические пособия (списки, обзоры, указатели)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3.1.3. Осуществляет дифференцированное информационно-библиотечное обслуживание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предоставляет информационные ресурсы на различных носителях на основе изучения их запросов и информационных потребностей;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</w:t>
      </w:r>
      <w:r w:rsidR="00106DFE">
        <w:rPr>
          <w:color w:val="000000"/>
        </w:rPr>
        <w:t>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 xml:space="preserve">оказывает поддержку в организации мероприятий, ориентированных на развитие общей и информационной культуры личности, </w:t>
      </w:r>
      <w:proofErr w:type="spellStart"/>
      <w:r>
        <w:rPr>
          <w:color w:val="000000"/>
        </w:rPr>
        <w:t>медиаграмотности</w:t>
      </w:r>
      <w:proofErr w:type="spellEnd"/>
      <w:r>
        <w:rPr>
          <w:color w:val="000000"/>
        </w:rPr>
        <w:t xml:space="preserve"> и содействует развитию критического мышления;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 xml:space="preserve">содействует членам педагогического коллектива и администрации образовательной организации в организации образовательного процесса и досуга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3.1.4. Осуществляет дифференцированное информационно-библиотечное обслуживание педагогических работников: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осуществляет дифференцированное информационно-библиотечное обслуживание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 xml:space="preserve">создает </w:t>
      </w:r>
      <w:proofErr w:type="gramStart"/>
      <w:r>
        <w:rPr>
          <w:color w:val="000000"/>
        </w:rPr>
        <w:t>электронную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медиатеку</w:t>
      </w:r>
      <w:proofErr w:type="spellEnd"/>
      <w:r>
        <w:rPr>
          <w:color w:val="000000"/>
        </w:rPr>
        <w:t xml:space="preserve"> педагогической информации как элемент единой школьной информационной сети;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организует обзоры новых поступлений и публикаций, информирование руководства образовательной организации по вопросам управления образовательным процессом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3.1.5. Осуществляет дифференцированное информационно-библиотечное обслуживание родителей обучающихся, в т.ч. через Интернет-каналы: сайты, </w:t>
      </w:r>
      <w:proofErr w:type="spellStart"/>
      <w:r>
        <w:rPr>
          <w:color w:val="000000"/>
        </w:rPr>
        <w:t>блоги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>, RSS...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3.1.6. Удовлетворяет запросы пользователей и информирует о новых поступлениях в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3.1.7. Консультирует педагогических работников, обучающихся по вопросам использования инструментов и сервисов Интернета в учебной и </w:t>
      </w:r>
      <w:proofErr w:type="spellStart"/>
      <w:r>
        <w:rPr>
          <w:color w:val="000000"/>
        </w:rPr>
        <w:t>досуговой</w:t>
      </w:r>
      <w:proofErr w:type="spellEnd"/>
      <w:r>
        <w:rPr>
          <w:color w:val="000000"/>
        </w:rPr>
        <w:t xml:space="preserve"> деятельности;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3.1.8. Консультирует по вопросам организации семейного чтения, знакомит с литературой по воспитанию детей;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3.1.9. Консультирует по вопросам учебных изданий обучающихся.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III.​ </w:t>
      </w:r>
      <w:r>
        <w:rPr>
          <w:b/>
          <w:bCs/>
          <w:color w:val="000000"/>
        </w:rPr>
        <w:t>ПРАВА И ОБЯЗАННОСТИ ПОЛЬЗОВАТЕЛЕЙ ИБЦ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4.1. Право открытого доступа в ИБЦ имеют все участники образовательного процесса (далее - «Пользователи ИБЦ»).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4.1.1. Пользователи ИБЦ имеют право: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получать полную информацию о составе библиотечного фонда, информационных ресурсах и предоставляемых ИБЦ услугах;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пользоваться справочно-библиографическим аппаратом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получать консультационную помощь в поиске и выборе источников информации;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продлевать срок пользования материалами;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получать тематические, фактографические, уточняющие и библиографические справки на основе фонда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участвовать в мероприятиях, проводимых ИБЦ;</w:t>
      </w:r>
    </w:p>
    <w:p w:rsidR="00D57D5E" w:rsidRPr="00171158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обращаться для разрешения конфликтной ситуации к руководителю</w:t>
      </w:r>
      <w:r w:rsidR="00171158">
        <w:rPr>
          <w:color w:val="000000"/>
        </w:rPr>
        <w:t xml:space="preserve"> </w:t>
      </w:r>
      <w:r w:rsidRPr="00171158">
        <w:rPr>
          <w:color w:val="000000"/>
        </w:rPr>
        <w:t>образовательного учреждения.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4.1.2. Пользователи ИБЦ обязаны: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соблюдать правила пользования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поддерживать порядок расстановки документов в открытом доступе ИБЦ, расположения карточек в каталогах и картотеках;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пользоваться ценными и справочными документами только в помещении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убедиться при получении документов в отсутствии дефектов, а при обнаружении проинформировать об этом работника ИБЦ. Ответственность за обнаруженные дефекты в сдаваемых документах несет последний пользователь;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расписываться в читательском формуляре за каждый полученный документ;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возвращать документы в ИБЦ в установленные сроки;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заменять документы ИБЦ в случае их утраты или порчи им равноценными, либо компенсировать ущерб в размере, установленном правилами пользования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полностью рассчитаться с ИБЦ по истечении срока обучения или работы в образовательной организации.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IV.​ </w:t>
      </w:r>
      <w:r>
        <w:rPr>
          <w:b/>
          <w:bCs/>
          <w:color w:val="000000"/>
        </w:rPr>
        <w:t>ОТВЕТСТВЕННОСТЬ ПОЛЬЗОВАТЕЛЕЙ ИБЦ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5.1. Пользователи обязаны соблюдать Правила пользования ИБЦ.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5.1.1. Пользователи, нарушившие Правила пользования ИБЦ и причинившие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 Российской Федерации.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V.​ </w:t>
      </w:r>
      <w:r>
        <w:rPr>
          <w:b/>
          <w:bCs/>
          <w:color w:val="000000"/>
        </w:rPr>
        <w:t>ПРАВА И ОБЯЗАННОСТИ ИБЦ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6.1. ИБЦ имеет право: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самостоятельно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самостоятельно определять источники комплектования своих информационных ресурсов;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изымать и реализовывать документы из своих фондов в соответствии с порядком исключения документов, согласованным с руководителем образовательной организации, и действующим законодательством;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определять в соответствии с Правилами пользования ИБЦ виды и размеры компенсации ущерба, нанесенного пользователями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определять сумму залога, в случаях, предусмотренных Правилами пользования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распоряжаться предназначенными ИБЦ бюджетными и полученными от платных услуг денежными средствами;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давать предложения по совершенствованию оплаты труда, в т.ч. надбавок, доплат и премирования сотрудников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участвовать на конкурсной или иной основе в реализации федеральных, региональных и международных программ развития библиотечного дела;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6.2. Обязанности ИБЦ: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соблюдать государственные библиотечные стандарты и нормативы;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обслуживать пользователей в соответствии с действующим законодательством, Положением и Правилами пользования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отражать в своей деятельности сложившееся в обществе идеологическое и политическое многообразие;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не допускать государственной или иной цензуры, ограничивающей права пользователей на свободный доступ к информационным ресурсам;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6.3. Руководитель ИБЦ отчитывается перед руководителем образовательной организации и органами государственной статистики в порядке, предусмотренном действующим законодательством.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VI.​ </w:t>
      </w:r>
      <w:r>
        <w:rPr>
          <w:b/>
          <w:bCs/>
          <w:color w:val="000000"/>
        </w:rPr>
        <w:t>ПРАВА И ОБЯЗАННОСТИ РАБОТНИКОВ ИБЦ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7.1. Работники ИБЦ имеют право: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учреждения и Положении об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 xml:space="preserve">проводить в установленном порядке факультативные занятия, уроки и кружки </w:t>
      </w:r>
      <w:proofErr w:type="spellStart"/>
      <w:r>
        <w:rPr>
          <w:color w:val="000000"/>
        </w:rPr>
        <w:t>библиотечн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библиографических знаний и информационной культуры и </w:t>
      </w:r>
      <w:proofErr w:type="spellStart"/>
      <w:r>
        <w:rPr>
          <w:color w:val="000000"/>
        </w:rPr>
        <w:t>медиаобразования</w:t>
      </w:r>
      <w:proofErr w:type="spellEnd"/>
      <w:r>
        <w:rPr>
          <w:color w:val="000000"/>
        </w:rPr>
        <w:t>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 xml:space="preserve">иметь ежегодный отпуск </w:t>
      </w:r>
      <w:r w:rsidR="00171158">
        <w:rPr>
          <w:color w:val="000000"/>
        </w:rPr>
        <w:t>28</w:t>
      </w:r>
      <w:r>
        <w:rPr>
          <w:color w:val="000000"/>
        </w:rPr>
        <w:t xml:space="preserve"> календарных дней и дополнительный оплачиваемый отпуск в соответствии с Коллективным договором между работниками и руководством образовательной организации или иными локальными нормативными актами;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7.2. Работники ИБЦ обязаны: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обеспечить пользователям возможность работы с информационными ресурсами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информировать пользователей о видах предоставляемых ИБЦ услуг;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обеспечивать сохранность использования носителей информации, их систематизацию, размещение и хранение;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обеспечивать режим работы в соответствии с потребностями пользователей и работой образовательной организации;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отчитываться в установленном порядке перед руководителем образовательной организации;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повышать квалификацию.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VII.​ </w:t>
      </w:r>
      <w:r>
        <w:rPr>
          <w:b/>
          <w:bCs/>
          <w:color w:val="000000"/>
        </w:rPr>
        <w:t>ПОРЯДОК ПОЛЬЗОВАНИЯ ИБЦ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8.1. Запись обучающихся образовательной организации в ИБЦ производится по списочному составу класса в индивидуальном порядке, педагогических и иных работников образовательной организации, родителей (иных законных представителей) обучающихся - по паспорту.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8.2. Перерегистрация пользователей ИБЦ производится ежегодно.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8.3. Документом, подтверждающим право пользования ИБЦ, является читательский формуляр.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8.4. Читательский формуляр фиксирует дату выдачи пользователю материалов из фонда ИБЦ и их возвращения в ИБЦ.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8.5. Порядок пользования абонементом: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пользователи имеют право получить на дом не более 5 материалов одновременно;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максимальные сроки пользования материалами: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учебники, учебные пособия - учебный год;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научно-популярная, познавательная, художественная литература - 1 месяц;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периодические издания, издания повышенного спроса -15 дней;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пользователи могут продлить срок пользования материалами, если на них отсутствует спрос со стороны других пользователей.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8.6. Порядок пользования читальным залом: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документы, предназначенные для работы в читальном зале, на дом не выдаются;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VIII.​ </w:t>
      </w:r>
      <w:r>
        <w:rPr>
          <w:b/>
          <w:bCs/>
          <w:color w:val="000000"/>
        </w:rPr>
        <w:t>ОРГАНИЗАЦИЯ ДЕЯТЕЛЬНОСТИ ИБЦ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9.1. Организация деятельности ИБЦ включает пространственно-обособленные зоны различных типов: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Зона для получения информационных ресурсов во временное пользование (абонемент);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Зона для самостоятельной работы с ресурсами на различных видах носителей (читальный зал);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Зона для коллективной работы с гибкой организацией пространства;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Презентационная зона для организации выставок и экспозиций;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Рекреационная зона для разнообразного досуга и проведения мероприятий.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Зоны могут быть рассредоточены по всей территории образовательной организации. Взаимодействие с другими структурными подразделениями образовательной организации, попадающими в пространственно-обособленные зоны ИБЦ, оформляется договорами о совместной деятельности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9.2.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планами, программами образовательной организации, программами, проектами и планом работы ИБЦ.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9.3. Ответственность за систематичность и качество комплектования основного фонда ИБЦ,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ИБЦ несет руководитель образовательной организации в соответствии с Уставом учреждения.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9.4. Режим работы ИБЦ определяется в соответствии с правилами внутреннего распорядка образовательной организации. При определении режима работы ИБЦ предусматривается выделение: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 xml:space="preserve">двух часов рабочего времени ежедневно на выполнение </w:t>
      </w:r>
      <w:proofErr w:type="spellStart"/>
      <w:r>
        <w:rPr>
          <w:color w:val="000000"/>
        </w:rPr>
        <w:t>внутрибиблиотечной</w:t>
      </w:r>
      <w:proofErr w:type="spellEnd"/>
      <w:r>
        <w:rPr>
          <w:color w:val="000000"/>
        </w:rPr>
        <w:t xml:space="preserve"> работы;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одного раза в месяц - санитарного дня, в который обслуживание пользователей не производится;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не менее одного раза в месяц - методического дня.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9.5. В целях обеспечения рационального использования информационных ресурсов в работе с детьми и юношеством ИБЦ образовательной организации взаимодействует с другими школьными ИБЦ территории (горизонтальное взаимодействие) и библиотеками Министерства культуры Российской Федерации.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IX.​ </w:t>
      </w:r>
      <w:r>
        <w:rPr>
          <w:b/>
          <w:bCs/>
          <w:color w:val="000000"/>
        </w:rPr>
        <w:t>УПРАВЛЕНИЕ. СТРУКТУРА И ШТАТ РАБОТНИКОВ. МАТЕРИАЛЬНО-ТЕХНИЧЕСКОЕ ОБЕСПЕЧЕНИЕ.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10.1. Общее руководство деятельностью ИБЦ осуществляет директор образовательной организации.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10.2. Руководство ИБЦ осуществляет Руководитель ИБЦ, назначаемый директором образовательной организации из числа специалистов, и</w:t>
      </w:r>
      <w:r w:rsidR="00171158">
        <w:rPr>
          <w:color w:val="000000"/>
        </w:rPr>
        <w:t xml:space="preserve">меющих высшее </w:t>
      </w:r>
      <w:r>
        <w:rPr>
          <w:color w:val="000000"/>
        </w:rPr>
        <w:t>образование без предъявления требований к стажу работы. Руководитель ИБЦ принимает участие в деятельности педагогического совета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10.3. Руководитель ИБЦ разрабатывает и предоставляет на утверждение директору образовательной организации: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структуру и штатное расписание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Правила пользования ИБЦ, определяющие порядок доступа к фондам ИБЦ, перечень основных и дополнительных (платных) услуг и условия их предоставления;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планово-отчетную документацию;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Symbol" w:char="F0B7"/>
      </w:r>
      <w:r>
        <w:rPr>
          <w:rFonts w:ascii="Arial" w:hAnsi="Arial" w:cs="Arial"/>
          <w:color w:val="000000"/>
        </w:rPr>
        <w:t>​ </w:t>
      </w:r>
      <w:r>
        <w:rPr>
          <w:color w:val="000000"/>
        </w:rPr>
        <w:t>технологическую документацию, в т.ч. о порядке исключения и порядке продажи документов из информационных ресурсов ИБЦ.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10.4. ИБЦ состоит из пространственно-обособленных зон: зона для получения информационных ресурсов во временное пользование (абонемент), зона для самостоятельной работы с ресурсами на различных видах носителей (читальный зал), зона для коллективной работы с гибкой организацией пространства, презентационная зона для организации выставок и экспозиций, рекреационная зона для разнообразного досуга и проведения мероприятий.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10.5. Штатное наполнение ИБЦ разрабатывается на основе выполняемых и планируемых объемов работ с использованием Межотраслевых норм времени на процессы, выполняемые в библиотеках.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10.6. Трудовые отношения работников ИБЦ регулируются Трудовым кодексом РФ. Руководитель ИБЦ несет полную ответственность за результаты деятельности ИБЦ в пределах своей компетенции, в том числе и материальную.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10.7. В целях обеспечения модернизации ИБЦ в условиях информатизации образования и в пределах средств, выделяемых учредителями, образовательная организация обеспечивает ИБЦ: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-​ 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-​ финансированием комплектования библиотечных фондов;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-​ электронно-вычислительной и копировально-множительной техникой и оргтехникой, подключением к сети Интернет, канцелярскими принадлежностями;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-​ условиями, обеспечивающими сохранность материальных ценностей ИБЦ;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-​ условиями для аттестации сотрудников ИБЦ.</w:t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D57D5E" w:rsidRDefault="00D57D5E" w:rsidP="00D57D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Составила: </w:t>
      </w:r>
      <w:r w:rsidR="00423664">
        <w:rPr>
          <w:color w:val="000000"/>
        </w:rPr>
        <w:t xml:space="preserve">Пройдакова Ю.С.,  руководитель </w:t>
      </w:r>
      <w:r>
        <w:rPr>
          <w:color w:val="000000"/>
        </w:rPr>
        <w:t>ИБЦ.</w:t>
      </w:r>
    </w:p>
    <w:p w:rsidR="00A918C6" w:rsidRDefault="00A918C6"/>
    <w:sectPr w:rsidR="00A918C6" w:rsidSect="00D57D5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57D5E"/>
    <w:rsid w:val="00106DFE"/>
    <w:rsid w:val="00171158"/>
    <w:rsid w:val="00423664"/>
    <w:rsid w:val="00A918C6"/>
    <w:rsid w:val="00D5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7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oSpacing">
    <w:name w:val="No Spacing"/>
    <w:rsid w:val="00D57D5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AWJJH2MPE6E2-1591117591-1915</_dlc_DocId>
    <_dlc_DocIdUrl xmlns="4a252ca3-5a62-4c1c-90a6-29f4710e47f8">
      <Url>http://edu-sps.koiro.local/Kostroma_EDU/Kos-Sch-27/11/_layouts/15/DocIdRedir.aspx?ID=AWJJH2MPE6E2-1591117591-1915</Url>
      <Description>AWJJH2MPE6E2-1591117591-1915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6FCE9-D6D2-494E-BD9A-B5EEDFE30A38}"/>
</file>

<file path=customXml/itemProps2.xml><?xml version="1.0" encoding="utf-8"?>
<ds:datastoreItem xmlns:ds="http://schemas.openxmlformats.org/officeDocument/2006/customXml" ds:itemID="{290F522E-3AAB-4F30-8C91-28D529B7E048}"/>
</file>

<file path=customXml/itemProps3.xml><?xml version="1.0" encoding="utf-8"?>
<ds:datastoreItem xmlns:ds="http://schemas.openxmlformats.org/officeDocument/2006/customXml" ds:itemID="{A9C2C1F0-908E-4D0E-8E8D-173700E471D8}"/>
</file>

<file path=customXml/itemProps4.xml><?xml version="1.0" encoding="utf-8"?>
<ds:datastoreItem xmlns:ds="http://schemas.openxmlformats.org/officeDocument/2006/customXml" ds:itemID="{0B4F9D3B-3922-4034-B4A9-3584D97FB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2018-10-30T10:41:00Z</dcterms:created>
  <dcterms:modified xsi:type="dcterms:W3CDTF">2018-10-30T11:05:00Z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7528badd-c544-4192-8c60-ac0e957835f2</vt:lpwstr>
  </property>
</Properties>
</file>