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8E" w:rsidRPr="00743D5C" w:rsidRDefault="00EB068E" w:rsidP="00755F3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3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 специалистов </w:t>
      </w:r>
    </w:p>
    <w:p w:rsidR="00755F30" w:rsidRPr="00743D5C" w:rsidRDefault="00755F30" w:rsidP="00755F3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3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территориальной </w:t>
      </w:r>
    </w:p>
    <w:p w:rsidR="00EB068E" w:rsidRPr="00743D5C" w:rsidRDefault="00EB068E" w:rsidP="00755F3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3D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психолого-медико-педагогической комиссии</w:t>
      </w:r>
    </w:p>
    <w:p w:rsidR="00FD362B" w:rsidRPr="00743D5C" w:rsidRDefault="00FD362B" w:rsidP="002B39A1">
      <w:pPr>
        <w:tabs>
          <w:tab w:val="left" w:pos="1701"/>
        </w:tabs>
        <w:rPr>
          <w:rFonts w:ascii="Times New Roman" w:hAnsi="Times New Roman" w:cs="Times New Roman"/>
          <w:i/>
          <w:sz w:val="28"/>
          <w:szCs w:val="28"/>
        </w:rPr>
      </w:pPr>
    </w:p>
    <w:p w:rsidR="00463F1C" w:rsidRPr="00743D5C" w:rsidRDefault="00463F1C" w:rsidP="00755F30">
      <w:pPr>
        <w:pStyle w:val="a3"/>
        <w:numPr>
          <w:ilvl w:val="0"/>
          <w:numId w:val="1"/>
        </w:numPr>
        <w:spacing w:after="360" w:line="240" w:lineRule="auto"/>
        <w:ind w:left="1843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D5C">
        <w:rPr>
          <w:rFonts w:ascii="Times New Roman" w:hAnsi="Times New Roman" w:cs="Times New Roman"/>
          <w:i/>
          <w:sz w:val="28"/>
          <w:szCs w:val="28"/>
          <w:u w:val="single"/>
        </w:rPr>
        <w:t>Нечаева Марина Романовна,</w:t>
      </w:r>
    </w:p>
    <w:p w:rsidR="00CA73CE" w:rsidRPr="00743D5C" w:rsidRDefault="00463F1C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</w:rPr>
        <w:t xml:space="preserve">заведующий </w:t>
      </w:r>
      <w:r w:rsidR="00755F30" w:rsidRPr="00743D5C">
        <w:rPr>
          <w:rFonts w:ascii="Times New Roman" w:hAnsi="Times New Roman" w:cs="Times New Roman"/>
          <w:i/>
          <w:sz w:val="28"/>
          <w:szCs w:val="28"/>
        </w:rPr>
        <w:t>Т</w:t>
      </w:r>
      <w:r w:rsidRPr="00743D5C">
        <w:rPr>
          <w:rFonts w:ascii="Times New Roman" w:hAnsi="Times New Roman" w:cs="Times New Roman"/>
          <w:i/>
          <w:sz w:val="28"/>
          <w:szCs w:val="28"/>
        </w:rPr>
        <w:t>ПМПК, учитель-дефектолог</w:t>
      </w:r>
    </w:p>
    <w:p w:rsidR="00D96B93" w:rsidRPr="00743D5C" w:rsidRDefault="00D96B93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463F1C" w:rsidRPr="00743D5C" w:rsidRDefault="00755F30" w:rsidP="00755F30">
      <w:pPr>
        <w:pStyle w:val="a3"/>
        <w:numPr>
          <w:ilvl w:val="0"/>
          <w:numId w:val="1"/>
        </w:numPr>
        <w:spacing w:after="360" w:line="240" w:lineRule="auto"/>
        <w:ind w:left="1843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D5C">
        <w:rPr>
          <w:rFonts w:ascii="Times New Roman" w:hAnsi="Times New Roman" w:cs="Times New Roman"/>
          <w:i/>
          <w:sz w:val="28"/>
          <w:szCs w:val="28"/>
          <w:u w:val="single"/>
        </w:rPr>
        <w:t>Дормидонтова Елена Сергеевна</w:t>
      </w:r>
      <w:r w:rsidR="00CA73CE" w:rsidRPr="00743D5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CA73CE" w:rsidRPr="00743D5C" w:rsidRDefault="00CA73CE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D96B93" w:rsidRPr="00743D5C" w:rsidRDefault="00D96B93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CA73CE" w:rsidRPr="00743D5C" w:rsidRDefault="00CA73CE" w:rsidP="00755F30">
      <w:pPr>
        <w:pStyle w:val="a3"/>
        <w:numPr>
          <w:ilvl w:val="0"/>
          <w:numId w:val="1"/>
        </w:numPr>
        <w:spacing w:after="360" w:line="240" w:lineRule="auto"/>
        <w:ind w:left="1843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D5C">
        <w:rPr>
          <w:rFonts w:ascii="Times New Roman" w:hAnsi="Times New Roman" w:cs="Times New Roman"/>
          <w:i/>
          <w:sz w:val="28"/>
          <w:szCs w:val="28"/>
          <w:u w:val="single"/>
        </w:rPr>
        <w:t>Сиротина Надежда Борисовна,</w:t>
      </w:r>
    </w:p>
    <w:p w:rsidR="00CA73CE" w:rsidRPr="00743D5C" w:rsidRDefault="00CA73CE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D96B93" w:rsidRPr="00743D5C" w:rsidRDefault="00D96B93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CA73CE" w:rsidRPr="00743D5C" w:rsidRDefault="00CA73CE" w:rsidP="00755F30">
      <w:pPr>
        <w:pStyle w:val="a3"/>
        <w:numPr>
          <w:ilvl w:val="0"/>
          <w:numId w:val="1"/>
        </w:numPr>
        <w:spacing w:after="360" w:line="240" w:lineRule="auto"/>
        <w:ind w:left="1843" w:firstLine="0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  <w:u w:val="single"/>
        </w:rPr>
        <w:t>Ситова Оксана Викторовна</w:t>
      </w:r>
      <w:r w:rsidRPr="00743D5C">
        <w:rPr>
          <w:rFonts w:ascii="Times New Roman" w:hAnsi="Times New Roman" w:cs="Times New Roman"/>
          <w:i/>
          <w:sz w:val="28"/>
          <w:szCs w:val="28"/>
        </w:rPr>
        <w:t>,</w:t>
      </w:r>
    </w:p>
    <w:p w:rsidR="00CA73CE" w:rsidRPr="00743D5C" w:rsidRDefault="00CA73CE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</w:rPr>
        <w:t>социальный педагог</w:t>
      </w:r>
    </w:p>
    <w:p w:rsidR="00D96B93" w:rsidRPr="00743D5C" w:rsidRDefault="00D96B93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CA73CE" w:rsidRPr="00743D5C" w:rsidRDefault="00CA73CE" w:rsidP="00755F30">
      <w:pPr>
        <w:pStyle w:val="a3"/>
        <w:numPr>
          <w:ilvl w:val="0"/>
          <w:numId w:val="1"/>
        </w:numPr>
        <w:spacing w:after="360" w:line="240" w:lineRule="auto"/>
        <w:ind w:left="1843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D5C">
        <w:rPr>
          <w:rFonts w:ascii="Times New Roman" w:hAnsi="Times New Roman" w:cs="Times New Roman"/>
          <w:i/>
          <w:sz w:val="28"/>
          <w:szCs w:val="28"/>
          <w:u w:val="single"/>
        </w:rPr>
        <w:t>Соколова Екатерина Андреевна,</w:t>
      </w:r>
    </w:p>
    <w:p w:rsidR="00F86937" w:rsidRPr="00743D5C" w:rsidRDefault="00CA73CE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</w:rPr>
        <w:t>врач-психиатр</w:t>
      </w:r>
    </w:p>
    <w:p w:rsidR="00D96B93" w:rsidRPr="00743D5C" w:rsidRDefault="00D96B93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F86937" w:rsidRPr="00743D5C" w:rsidRDefault="00F86937" w:rsidP="00755F30">
      <w:pPr>
        <w:pStyle w:val="a3"/>
        <w:numPr>
          <w:ilvl w:val="0"/>
          <w:numId w:val="1"/>
        </w:numPr>
        <w:spacing w:after="360" w:line="240" w:lineRule="auto"/>
        <w:ind w:left="1843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D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43D5C" w:rsidRPr="00743D5C">
        <w:rPr>
          <w:rFonts w:ascii="Times New Roman" w:hAnsi="Times New Roman" w:cs="Times New Roman"/>
          <w:i/>
          <w:sz w:val="28"/>
          <w:szCs w:val="28"/>
          <w:u w:val="single"/>
        </w:rPr>
        <w:t>Тюрина Галина Дмитриевна</w:t>
      </w:r>
    </w:p>
    <w:p w:rsidR="00F86937" w:rsidRPr="00743D5C" w:rsidRDefault="00F86937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</w:rPr>
        <w:t>врач-педиатр (по согласованию)</w:t>
      </w:r>
    </w:p>
    <w:p w:rsidR="00D96B93" w:rsidRPr="00743D5C" w:rsidRDefault="00D96B93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F86937" w:rsidRPr="00743D5C" w:rsidRDefault="00F86937" w:rsidP="00755F30">
      <w:pPr>
        <w:pStyle w:val="a3"/>
        <w:numPr>
          <w:ilvl w:val="0"/>
          <w:numId w:val="1"/>
        </w:numPr>
        <w:spacing w:after="360" w:line="240" w:lineRule="auto"/>
        <w:ind w:left="1843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D5C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Степанова Наталья Владимировна, </w:t>
      </w:r>
    </w:p>
    <w:p w:rsidR="00D96B93" w:rsidRPr="00743D5C" w:rsidRDefault="00F86937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</w:rPr>
        <w:t>врач-невролог (по согласованию)</w:t>
      </w:r>
    </w:p>
    <w:p w:rsidR="00755F30" w:rsidRPr="00743D5C" w:rsidRDefault="00755F30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D96B93" w:rsidRPr="00743D5C" w:rsidRDefault="00D96B93" w:rsidP="00755F30">
      <w:pPr>
        <w:pStyle w:val="a3"/>
        <w:numPr>
          <w:ilvl w:val="0"/>
          <w:numId w:val="1"/>
        </w:numPr>
        <w:spacing w:after="360" w:line="240" w:lineRule="auto"/>
        <w:ind w:left="1843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D5C">
        <w:rPr>
          <w:rFonts w:ascii="Times New Roman" w:hAnsi="Times New Roman" w:cs="Times New Roman"/>
          <w:i/>
          <w:sz w:val="28"/>
          <w:szCs w:val="28"/>
          <w:u w:val="single"/>
        </w:rPr>
        <w:t>Зубков Николай Григорьевич,</w:t>
      </w:r>
    </w:p>
    <w:p w:rsidR="00D96B93" w:rsidRPr="00743D5C" w:rsidRDefault="00D96B93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  <w:u w:val="single"/>
        </w:rPr>
        <w:t xml:space="preserve">врач-ортопед </w:t>
      </w:r>
      <w:r w:rsidRPr="00743D5C">
        <w:rPr>
          <w:rFonts w:ascii="Times New Roman" w:hAnsi="Times New Roman" w:cs="Times New Roman"/>
          <w:i/>
          <w:sz w:val="28"/>
          <w:szCs w:val="28"/>
        </w:rPr>
        <w:t>(по согласованию)</w:t>
      </w:r>
    </w:p>
    <w:p w:rsidR="00D96B93" w:rsidRPr="00743D5C" w:rsidRDefault="00D96B93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86937" w:rsidRPr="00743D5C" w:rsidRDefault="00D96B93" w:rsidP="00755F30">
      <w:pPr>
        <w:pStyle w:val="a3"/>
        <w:numPr>
          <w:ilvl w:val="0"/>
          <w:numId w:val="1"/>
        </w:numPr>
        <w:tabs>
          <w:tab w:val="left" w:pos="2410"/>
        </w:tabs>
        <w:spacing w:after="360" w:line="240" w:lineRule="auto"/>
        <w:ind w:left="1843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743D5C">
        <w:rPr>
          <w:rFonts w:ascii="Times New Roman" w:hAnsi="Times New Roman" w:cs="Times New Roman"/>
          <w:i/>
          <w:sz w:val="28"/>
          <w:szCs w:val="28"/>
          <w:u w:val="single"/>
        </w:rPr>
        <w:t>Гогох</w:t>
      </w:r>
      <w:r w:rsidR="00F86937" w:rsidRPr="00743D5C">
        <w:rPr>
          <w:rFonts w:ascii="Times New Roman" w:hAnsi="Times New Roman" w:cs="Times New Roman"/>
          <w:i/>
          <w:sz w:val="28"/>
          <w:szCs w:val="28"/>
          <w:u w:val="single"/>
        </w:rPr>
        <w:t>ия</w:t>
      </w:r>
      <w:proofErr w:type="spellEnd"/>
      <w:r w:rsidR="00F86937" w:rsidRPr="00743D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Геннадьевна, </w:t>
      </w:r>
    </w:p>
    <w:p w:rsidR="00D96B93" w:rsidRPr="00743D5C" w:rsidRDefault="00F86937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</w:rPr>
        <w:t>врач-отоларинголог (по согласованию)</w:t>
      </w:r>
    </w:p>
    <w:p w:rsidR="00743D5C" w:rsidRPr="00743D5C" w:rsidRDefault="00743D5C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743D5C" w:rsidRPr="00743D5C" w:rsidRDefault="00743D5C" w:rsidP="00743D5C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</w:rPr>
        <w:t xml:space="preserve">10.Врач-офтальмолог ОГБУЗ «Галичская окружная больница» </w:t>
      </w:r>
      <w:r w:rsidRPr="00743D5C">
        <w:rPr>
          <w:rFonts w:ascii="Times New Roman" w:hAnsi="Times New Roman" w:cs="Times New Roman"/>
          <w:i/>
          <w:sz w:val="28"/>
          <w:szCs w:val="28"/>
        </w:rPr>
        <w:t>(по согласованию)</w:t>
      </w:r>
    </w:p>
    <w:p w:rsidR="00743D5C" w:rsidRPr="00743D5C" w:rsidRDefault="00743D5C" w:rsidP="00755F30">
      <w:pPr>
        <w:pStyle w:val="a3"/>
        <w:spacing w:after="360" w:line="240" w:lineRule="auto"/>
        <w:ind w:left="1843"/>
        <w:rPr>
          <w:rFonts w:ascii="Times New Roman" w:hAnsi="Times New Roman" w:cs="Times New Roman"/>
          <w:i/>
          <w:sz w:val="28"/>
          <w:szCs w:val="28"/>
        </w:rPr>
      </w:pPr>
    </w:p>
    <w:p w:rsidR="002B39A1" w:rsidRPr="00743D5C" w:rsidRDefault="002B39A1" w:rsidP="00755F30">
      <w:pPr>
        <w:tabs>
          <w:tab w:val="left" w:pos="1701"/>
        </w:tabs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детей.»</w:t>
      </w:r>
    </w:p>
    <w:p w:rsidR="002B39A1" w:rsidRPr="00743D5C" w:rsidRDefault="002B39A1" w:rsidP="002B39A1">
      <w:pPr>
        <w:pStyle w:val="a3"/>
        <w:spacing w:after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</w:rPr>
        <w:t xml:space="preserve">Положение о психолого-медико-педагогической комиссии, </w:t>
      </w:r>
    </w:p>
    <w:p w:rsidR="00F86937" w:rsidRPr="00743D5C" w:rsidRDefault="002B39A1" w:rsidP="002B39A1">
      <w:pPr>
        <w:pStyle w:val="a3"/>
        <w:spacing w:after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D5C">
        <w:rPr>
          <w:rFonts w:ascii="Times New Roman" w:hAnsi="Times New Roman" w:cs="Times New Roman"/>
          <w:i/>
          <w:sz w:val="28"/>
          <w:szCs w:val="28"/>
        </w:rPr>
        <w:t>утверждённое приказом Минобрнауки России от 20.09.2013 N</w:t>
      </w:r>
      <w:bookmarkStart w:id="0" w:name="_GoBack"/>
      <w:bookmarkEnd w:id="0"/>
      <w:r w:rsidRPr="00743D5C">
        <w:rPr>
          <w:rFonts w:ascii="Times New Roman" w:hAnsi="Times New Roman" w:cs="Times New Roman"/>
          <w:i/>
          <w:sz w:val="28"/>
          <w:szCs w:val="28"/>
        </w:rPr>
        <w:t xml:space="preserve"> 1082</w:t>
      </w:r>
    </w:p>
    <w:sectPr w:rsidR="00F86937" w:rsidRPr="00743D5C" w:rsidSect="00743D5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57F54"/>
    <w:multiLevelType w:val="hybridMultilevel"/>
    <w:tmpl w:val="C30E6B5E"/>
    <w:lvl w:ilvl="0" w:tplc="2A88F0AE">
      <w:start w:val="1"/>
      <w:numFmt w:val="decimal"/>
      <w:lvlText w:val="%1."/>
      <w:lvlJc w:val="left"/>
      <w:pPr>
        <w:ind w:left="2043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6E7"/>
    <w:rsid w:val="002B39A1"/>
    <w:rsid w:val="003D4388"/>
    <w:rsid w:val="00463F1C"/>
    <w:rsid w:val="005E378B"/>
    <w:rsid w:val="006E0642"/>
    <w:rsid w:val="00743D5C"/>
    <w:rsid w:val="00755F30"/>
    <w:rsid w:val="00CA73CE"/>
    <w:rsid w:val="00D96B93"/>
    <w:rsid w:val="00EB068E"/>
    <w:rsid w:val="00F856E7"/>
    <w:rsid w:val="00F86937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e9dc"/>
      <o:colormenu v:ext="edit" fillcolor="none"/>
    </o:shapedefaults>
    <o:shapelayout v:ext="edit">
      <o:idmap v:ext="edit" data="1"/>
    </o:shapelayout>
  </w:shapeDefaults>
  <w:decimalSymbol w:val=","/>
  <w:listSeparator w:val=";"/>
  <w14:docId w14:val="45210BE9"/>
  <w15:docId w15:val="{A4AFE6F4-D31E-450C-B188-008B802F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Z7KFWENHHMJR-190-789</_dlc_DocId>
    <_dlc_DocIdUrl xmlns="134c83b0-daba-48ad-8a7d-75e8d548d543">
      <Url>http://www.eduportal44.ru/Galich/imc/_layouts/15/DocIdRedir.aspx?ID=Z7KFWENHHMJR-190-789</Url>
      <Description>Z7KFWENHHMJR-190-789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9E99F-3CC1-4BFF-A40C-FDBCA4094A20}"/>
</file>

<file path=customXml/itemProps2.xml><?xml version="1.0" encoding="utf-8"?>
<ds:datastoreItem xmlns:ds="http://schemas.openxmlformats.org/officeDocument/2006/customXml" ds:itemID="{BA46C7DA-02A1-4F19-BFB7-63CB26BBF801}"/>
</file>

<file path=customXml/itemProps3.xml><?xml version="1.0" encoding="utf-8"?>
<ds:datastoreItem xmlns:ds="http://schemas.openxmlformats.org/officeDocument/2006/customXml" ds:itemID="{10321028-A0F2-453D-B5EC-4C21549E7AFC}"/>
</file>

<file path=customXml/itemProps4.xml><?xml version="1.0" encoding="utf-8"?>
<ds:datastoreItem xmlns:ds="http://schemas.openxmlformats.org/officeDocument/2006/customXml" ds:itemID="{2E31B2EB-F413-4047-8D5C-F7E76AB5A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centr-pmss</dc:creator>
  <cp:keywords/>
  <dc:description/>
  <cp:lastModifiedBy>centr-pmss</cp:lastModifiedBy>
  <cp:revision>10</cp:revision>
  <dcterms:created xsi:type="dcterms:W3CDTF">2015-07-10T06:57:00Z</dcterms:created>
  <dcterms:modified xsi:type="dcterms:W3CDTF">2017-11-23T12:00:00Z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f695860d-8022-4e17-a0fb-0a917ebbf475</vt:lpwstr>
  </property>
</Properties>
</file>