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0E" w:rsidRPr="0067710E" w:rsidRDefault="0067710E" w:rsidP="0067710E">
      <w:pPr>
        <w:spacing w:after="0" w:line="240" w:lineRule="auto"/>
        <w:outlineLvl w:val="0"/>
        <w:rPr>
          <w:rFonts w:ascii="Calibri" w:eastAsia="Times New Roman" w:hAnsi="Calibri" w:cs="Times New Roman"/>
          <w:b/>
          <w:bCs/>
          <w:i/>
          <w:iCs/>
          <w:kern w:val="36"/>
          <w:sz w:val="38"/>
          <w:szCs w:val="38"/>
          <w:lang w:eastAsia="ru-RU"/>
        </w:rPr>
      </w:pPr>
      <w:r w:rsidRPr="0067710E">
        <w:rPr>
          <w:rFonts w:ascii="Calibri" w:eastAsia="Times New Roman" w:hAnsi="Calibri" w:cs="Times New Roman"/>
          <w:b/>
          <w:bCs/>
          <w:i/>
          <w:iCs/>
          <w:kern w:val="36"/>
          <w:sz w:val="38"/>
          <w:szCs w:val="38"/>
          <w:lang w:eastAsia="ru-RU"/>
        </w:rPr>
        <w:t>Лето — Ушинский К.Д.</w:t>
      </w:r>
    </w:p>
    <w:p w:rsidR="0067710E" w:rsidRPr="0067710E" w:rsidRDefault="0067710E" w:rsidP="0067710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  <w:r w:rsidRPr="0067710E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t>Из рассказа «Лето» мы узнаем о том, где восходит и садится солнышко, о дождике, о летних растениях, грибах, ягодах, насекомых и, конечно, о сборе урожая.</w:t>
      </w:r>
    </w:p>
    <w:p w:rsidR="0067710E" w:rsidRPr="0067710E" w:rsidRDefault="0067710E" w:rsidP="0067710E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42"/>
          <w:szCs w:val="42"/>
          <w:lang w:eastAsia="ru-RU"/>
        </w:rPr>
      </w:pPr>
      <w:bookmarkStart w:id="0" w:name="_GoBack"/>
      <w:bookmarkEnd w:id="0"/>
    </w:p>
    <w:p w:rsidR="0067710E" w:rsidRPr="0067710E" w:rsidRDefault="0067710E" w:rsidP="0067710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  <w:r w:rsidRPr="0067710E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t>В начале лета бывают самые долгие дни. Часов двенадцать солнце не сходит с неба, и вечерняя заря еще не успевает погаснуть на западе, как на востоке показывается уже беловатая полоска – признак приближающегося утра. И чем ближе к северу, тем дни летом длиннее и ночи короче.</w:t>
      </w:r>
    </w:p>
    <w:p w:rsidR="0067710E" w:rsidRPr="0067710E" w:rsidRDefault="0067710E" w:rsidP="0067710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5095875" cy="4171950"/>
            <wp:effectExtent l="0" t="0" r="9525" b="0"/>
            <wp:docPr id="2" name="Рисунок 2" descr="Лето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то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0E" w:rsidRPr="0067710E" w:rsidRDefault="0067710E" w:rsidP="0067710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  <w:r w:rsidRPr="0067710E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t>Высоко-высоко подымается солнышко летом, не то что зимой; еще немного повыше, и оно стало бы прямо над головой. Почти отвесные лучи его сильно греют, а к полудню даже и жгут немилосердно. Вот подходит полдень; солнце взобралось высоко на прозрачный голубой свод неба. Только кое-где, как легкие серебряные черточки, видны перистые облачка – предвестники постоянной хорошей погоды, или вёдра, как говорят крестьяне. Выше уже солнце идти не может и с этой точки станет спускаться к западу. Точка, откуда солнце начинает уже склоняться, называется полднем. Станьте лицом к полудню, и та сторона, куда вы смотрите, будет юг, налево, откуда поднялось солнце, – восток, направо, куда оно клонится, – запад, а позади вас – север, где солнце никогда не бывает.</w:t>
      </w:r>
    </w:p>
    <w:p w:rsidR="0067710E" w:rsidRPr="0067710E" w:rsidRDefault="0067710E" w:rsidP="0067710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  <w:r w:rsidRPr="0067710E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t xml:space="preserve">В полдень не только на самое солнце невозможно взглянуть без сильной, жгучей боли в глазах, но трудно даже смотреть на блестящее небо и землю, на все, что освещено солнцем. И небо, и поля, и воздух залиты горячим, ярким светом, и глаз невольно ищет зелени и прохлады. Уж слишком тепло! Над отдыхающими полями (теми, на которых ничего не посеяно в этом году) струится легкий пар. Это теплый воздух, наполненный испарениями: струясь, как вода, подымается он от сильно </w:t>
      </w:r>
      <w:r w:rsidRPr="0067710E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lastRenderedPageBreak/>
        <w:t>нагретой земли. Вот почему наши умные крестьяне и говорят о таких полях, что они отдыхают под паром. На дереве не шелохнется, и листья, будто утомленные жаром, повисли. Птицы попрятались в лесной глуши; домашний скот перестает пастись и ищет прохлады; человек, облитый потом и чувствуя сильное изнеможение, оставляет работу: все ждет, когда спадет жар. Но для хлеба, для сена, для деревьев необходимы эти жары.</w:t>
      </w:r>
    </w:p>
    <w:p w:rsidR="0067710E" w:rsidRPr="0067710E" w:rsidRDefault="0067710E" w:rsidP="0067710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  <w:r w:rsidRPr="0067710E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t>Однако ж долгая засуха вредна для растений, которые любят тепло, но любят и влагу; тяжела она и для людей. Вот почему люди радуются, когда набегут грозовые тучи, грянет гром, засверкает молния и освежительный дождь напоит жаждущую землю. Только бы дождь не был с градом, что иногда случается среди самого жаркого лета: град губителен для поспевающих хлебов и лоском кладет иное поле. Крестьяне усердно молят Бога, чтобы града не было.</w:t>
      </w:r>
    </w:p>
    <w:p w:rsidR="0067710E" w:rsidRPr="0067710E" w:rsidRDefault="0067710E" w:rsidP="0067710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  <w:r w:rsidRPr="0067710E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t>Все, что начала весна, доканчивает лето. Листья вырастают во всю свою величину, и, недавно еще прозрачная, роща делается непроглядным жилищем тысячи птиц. На заливных лугах густая, высокая трава волнуется, как море. В ней шевелится и жужжит целый мир насекомых. Деревья в садах отцвели. Ярко-красная вишня и темно-малиновая слива уже мелькают между зеленью; яблоки и груши еще зелены и таятся между листьями, но в тиши зреют и наливаются. Одна липа еще в цвету и благоухает. В ее густой листве, между ее чуть белеющими, но душистыми цветочками, слышен стройный, невидимый хор. Это работают с песнями тысячи веселых пчелок на медовых, благоухающих цветочках липы. Подойдите ближе к поющему дереву: даже пахнет от него медом!</w:t>
      </w:r>
    </w:p>
    <w:p w:rsidR="0067710E" w:rsidRPr="0067710E" w:rsidRDefault="0067710E" w:rsidP="0067710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</w:pPr>
      <w:r w:rsidRPr="0067710E">
        <w:rPr>
          <w:rFonts w:ascii="inherit" w:eastAsia="Times New Roman" w:hAnsi="inherit" w:cs="Times New Roman"/>
          <w:color w:val="333333"/>
          <w:sz w:val="26"/>
          <w:szCs w:val="26"/>
          <w:lang w:eastAsia="ru-RU"/>
        </w:rPr>
        <w:t>Ранние цветы уже отцвели и заготовляют семена, другие еще в полном цвету. Рожь поднялась, заколосилась и уже начинает желтеть, волнуясь, как море, под напором легкого ветра. Гречиха в цвету, и нивы, засеянные ею, будто покрыты белой пеленой с розоватым оттенком; с них несется тот же приятный медовый запах, которым приманивает пчел цветущая липа.</w:t>
      </w:r>
    </w:p>
    <w:p w:rsidR="0067710E" w:rsidRPr="0067710E" w:rsidRDefault="0067710E" w:rsidP="006771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5057775" cy="3114675"/>
            <wp:effectExtent l="0" t="0" r="9525" b="9525"/>
            <wp:docPr id="1" name="Рисунок 1" descr="Лето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о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F" w:rsidRDefault="00945A6F"/>
    <w:sectPr w:rsidR="0094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6C"/>
    <w:rsid w:val="0029276C"/>
    <w:rsid w:val="0067710E"/>
    <w:rsid w:val="0094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7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1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7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1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Z7KFWENHHMJR-1300-1760</_dlc_DocId>
    <_dlc_DocIdUrl xmlns="134c83b0-daba-48ad-8a7d-75e8d548d543">
      <Url>http://www.eduportal44.ru/Galich/ds11galich/_layouts/15/DocIdRedir.aspx?ID=Z7KFWENHHMJR-1300-1760</Url>
      <Description>Z7KFWENHHMJR-1300-1760</Description>
    </_dlc_DocIdUrl>
  </documentManagement>
</p:properties>
</file>

<file path=customXml/itemProps1.xml><?xml version="1.0" encoding="utf-8"?>
<ds:datastoreItem xmlns:ds="http://schemas.openxmlformats.org/officeDocument/2006/customXml" ds:itemID="{141B0E09-9367-4F61-A00A-FDCB9802747D}"/>
</file>

<file path=customXml/itemProps2.xml><?xml version="1.0" encoding="utf-8"?>
<ds:datastoreItem xmlns:ds="http://schemas.openxmlformats.org/officeDocument/2006/customXml" ds:itemID="{A3257F23-B292-4DF4-8736-7F15DFDC54E3}"/>
</file>

<file path=customXml/itemProps3.xml><?xml version="1.0" encoding="utf-8"?>
<ds:datastoreItem xmlns:ds="http://schemas.openxmlformats.org/officeDocument/2006/customXml" ds:itemID="{901CFC8C-FF6C-469F-B2D4-9A3AF10F0446}"/>
</file>

<file path=customXml/itemProps4.xml><?xml version="1.0" encoding="utf-8"?>
<ds:datastoreItem xmlns:ds="http://schemas.openxmlformats.org/officeDocument/2006/customXml" ds:itemID="{9E3D9FFD-3AD2-4E87-858F-A2B51806DB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 худ литер</dc:title>
  <dc:subject/>
  <dc:creator>никита</dc:creator>
  <cp:keywords/>
  <dc:description/>
  <cp:lastModifiedBy>никита</cp:lastModifiedBy>
  <cp:revision>3</cp:revision>
  <dcterms:created xsi:type="dcterms:W3CDTF">2020-05-11T10:59:00Z</dcterms:created>
  <dcterms:modified xsi:type="dcterms:W3CDTF">2020-05-11T11:00:00Z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7d29acf1-2893-4023-9935-41d8d243b589</vt:lpwstr>
  </property>
</Properties>
</file>