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64F" w:rsidRDefault="00C5101D" w:rsidP="00C5101D">
      <w:pPr>
        <w:jc w:val="center"/>
        <w:rPr>
          <w:rFonts w:ascii="Arial Narrow" w:hAnsi="Arial Narrow"/>
          <w:i/>
          <w:color w:val="002060"/>
          <w:sz w:val="48"/>
          <w:szCs w:val="48"/>
          <w:u w:val="single"/>
        </w:rPr>
      </w:pPr>
      <w:r w:rsidRPr="00DC76CF">
        <w:rPr>
          <w:rFonts w:ascii="Arial Narrow" w:hAnsi="Arial Narrow"/>
          <w:i/>
          <w:color w:val="002060"/>
          <w:sz w:val="48"/>
          <w:szCs w:val="48"/>
          <w:u w:val="single"/>
        </w:rPr>
        <w:t>С</w:t>
      </w:r>
      <w:r w:rsidR="000278C1">
        <w:rPr>
          <w:rFonts w:ascii="Arial Narrow" w:hAnsi="Arial Narrow"/>
          <w:i/>
          <w:color w:val="002060"/>
          <w:sz w:val="48"/>
          <w:szCs w:val="48"/>
          <w:u w:val="single"/>
        </w:rPr>
        <w:t>труктура и органы</w:t>
      </w:r>
      <w:r w:rsidRPr="00DC76CF">
        <w:rPr>
          <w:rFonts w:ascii="Bauhaus 93" w:hAnsi="Bauhaus 93"/>
          <w:i/>
          <w:color w:val="002060"/>
          <w:sz w:val="48"/>
          <w:szCs w:val="48"/>
          <w:u w:val="single"/>
        </w:rPr>
        <w:t xml:space="preserve"> </w:t>
      </w:r>
      <w:r w:rsidRPr="00DC76CF">
        <w:rPr>
          <w:rFonts w:ascii="Arial Narrow" w:hAnsi="Arial Narrow"/>
          <w:i/>
          <w:color w:val="002060"/>
          <w:sz w:val="48"/>
          <w:szCs w:val="48"/>
          <w:u w:val="single"/>
        </w:rPr>
        <w:t>управления</w:t>
      </w:r>
      <w:r w:rsidRPr="00DC76CF">
        <w:rPr>
          <w:rFonts w:ascii="Bauhaus 93" w:hAnsi="Bauhaus 93"/>
          <w:i/>
          <w:color w:val="002060"/>
          <w:sz w:val="48"/>
          <w:szCs w:val="48"/>
          <w:u w:val="single"/>
        </w:rPr>
        <w:t xml:space="preserve"> </w:t>
      </w:r>
      <w:r w:rsidRPr="00DC76CF">
        <w:rPr>
          <w:rFonts w:ascii="Arial Narrow" w:hAnsi="Arial Narrow"/>
          <w:i/>
          <w:color w:val="002060"/>
          <w:sz w:val="48"/>
          <w:szCs w:val="48"/>
          <w:u w:val="single"/>
        </w:rPr>
        <w:t>МКОО</w:t>
      </w:r>
      <w:r w:rsidR="002B78E9">
        <w:rPr>
          <w:rFonts w:ascii="Arial Narrow" w:hAnsi="Arial Narrow"/>
          <w:i/>
          <w:color w:val="002060"/>
          <w:sz w:val="48"/>
          <w:szCs w:val="48"/>
          <w:u w:val="single"/>
        </w:rPr>
        <w:t xml:space="preserve"> </w:t>
      </w:r>
      <w:r w:rsidRPr="00DC76CF">
        <w:rPr>
          <w:rFonts w:ascii="Arial Narrow" w:hAnsi="Arial Narrow"/>
          <w:i/>
          <w:color w:val="002060"/>
          <w:sz w:val="48"/>
          <w:szCs w:val="48"/>
          <w:u w:val="single"/>
        </w:rPr>
        <w:t>ДО</w:t>
      </w:r>
      <w:r w:rsidRPr="00DC76CF">
        <w:rPr>
          <w:rFonts w:ascii="Bauhaus 93" w:hAnsi="Bauhaus 93"/>
          <w:i/>
          <w:color w:val="002060"/>
          <w:sz w:val="48"/>
          <w:szCs w:val="48"/>
          <w:u w:val="single"/>
        </w:rPr>
        <w:t xml:space="preserve"> </w:t>
      </w:r>
      <w:r w:rsidRPr="00DC76CF">
        <w:rPr>
          <w:rFonts w:ascii="Arial Narrow" w:hAnsi="Arial Narrow"/>
          <w:i/>
          <w:color w:val="002060"/>
          <w:sz w:val="48"/>
          <w:szCs w:val="48"/>
          <w:u w:val="single"/>
        </w:rPr>
        <w:t>ДДТ</w:t>
      </w:r>
    </w:p>
    <w:p w:rsidR="00DC76CF" w:rsidRPr="00DC76CF" w:rsidRDefault="00DC76CF" w:rsidP="00C5101D">
      <w:pPr>
        <w:jc w:val="center"/>
        <w:rPr>
          <w:rFonts w:ascii="Bauhaus 93" w:hAnsi="Bauhaus 93"/>
          <w:i/>
          <w:color w:val="002060"/>
          <w:sz w:val="48"/>
          <w:szCs w:val="48"/>
          <w:u w:val="single"/>
        </w:rPr>
      </w:pPr>
    </w:p>
    <w:p w:rsidR="00C5101D" w:rsidRDefault="00A45945" w:rsidP="00C5101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30" style="position:absolute;left:0;text-align:left;margin-left:147.45pt;margin-top:16.4pt;width:168.75pt;height:75pt;z-index:-251658241" arcsize="10923f">
            <v:shadow on="t" opacity=".5" offset="6pt,-6pt"/>
          </v:roundrect>
        </w:pict>
      </w:r>
    </w:p>
    <w:p w:rsidR="00C5101D" w:rsidRPr="00DC76CF" w:rsidRDefault="00DC76CF" w:rsidP="00C5101D">
      <w:pPr>
        <w:jc w:val="center"/>
        <w:rPr>
          <w:b/>
          <w:i/>
          <w:color w:val="1F497D" w:themeColor="text2"/>
          <w:sz w:val="36"/>
          <w:szCs w:val="36"/>
        </w:rPr>
      </w:pPr>
      <w:r w:rsidRPr="00DC76CF">
        <w:rPr>
          <w:b/>
          <w:i/>
          <w:color w:val="1F497D" w:themeColor="text2"/>
          <w:sz w:val="36"/>
          <w:szCs w:val="36"/>
        </w:rPr>
        <w:t>Директор</w:t>
      </w:r>
    </w:p>
    <w:p w:rsidR="00C5101D" w:rsidRPr="00C5101D" w:rsidRDefault="00A45945" w:rsidP="00C5101D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230.7pt;margin-top:43.35pt;width:.75pt;height:27pt;z-index:251666432" o:connectortype="straight">
            <v:imagedata embosscolor="shadow add(51)"/>
            <v:shadow on="t" type="emboss" color="lineOrFill darken(153)" color2="shadow add(102)" offset="1pt,1pt"/>
          </v:shape>
        </w:pict>
      </w:r>
      <w:r>
        <w:rPr>
          <w:noProof/>
          <w:sz w:val="28"/>
          <w:szCs w:val="28"/>
        </w:rPr>
        <w:pict>
          <v:shape id="_x0000_s1034" type="#_x0000_t32" style="position:absolute;margin-left:73.95pt;margin-top:37.35pt;width:66.75pt;height:36.75pt;flip:x;z-index:251665408" o:connectortype="straight">
            <v:imagedata embosscolor="shadow add(51)"/>
            <v:shadow on="t" type="emboss" color="lineOrFill darken(153)" color2="shadow add(102)" offset="-1pt,-1pt"/>
          </v:shape>
        </w:pict>
      </w:r>
      <w:r>
        <w:rPr>
          <w:noProof/>
          <w:sz w:val="28"/>
          <w:szCs w:val="28"/>
        </w:rPr>
        <w:pict>
          <v:shape id="_x0000_s1033" type="#_x0000_t32" style="position:absolute;margin-left:322.95pt;margin-top:37.35pt;width:63pt;height:33pt;z-index:251664384" o:connectortype="straight">
            <v:imagedata embosscolor="shadow add(51)"/>
            <v:shadow on="t" type="emboss" color="lineOrFill darken(153)" color2="shadow add(102)" offset="-1pt,-1pt"/>
          </v:shape>
        </w:pict>
      </w:r>
      <w:r>
        <w:rPr>
          <w:noProof/>
          <w:sz w:val="28"/>
          <w:szCs w:val="28"/>
        </w:rPr>
        <w:pict>
          <v:roundrect id="_x0000_s1028" style="position:absolute;margin-left:155.7pt;margin-top:87.2pt;width:154.5pt;height:81.75pt;z-index:251660288" arcsize="10923f">
            <v:shadow on="t" opacity=".5" offset="6pt,-6pt"/>
            <v:textbox>
              <w:txbxContent>
                <w:p w:rsidR="00DC76CF" w:rsidRPr="00DC76CF" w:rsidRDefault="00DC76CF" w:rsidP="00DC76CF">
                  <w:pPr>
                    <w:jc w:val="center"/>
                    <w:rPr>
                      <w:b/>
                      <w:i/>
                      <w:color w:val="1F497D" w:themeColor="text2"/>
                      <w:sz w:val="32"/>
                      <w:szCs w:val="32"/>
                    </w:rPr>
                  </w:pPr>
                  <w:r w:rsidRPr="00DC76CF">
                    <w:rPr>
                      <w:b/>
                      <w:i/>
                      <w:color w:val="1F497D" w:themeColor="text2"/>
                      <w:sz w:val="32"/>
                      <w:szCs w:val="32"/>
                    </w:rPr>
                    <w:t>Попечительский совет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1027" style="position:absolute;margin-left:-22.05pt;margin-top:87.2pt;width:151.5pt;height:81.75pt;z-index:-251659266" arcsize="10923f">
            <v:shadow on="t" opacity=".5" offset="6pt,-6pt"/>
            <v:textbox>
              <w:txbxContent>
                <w:p w:rsidR="00DC76CF" w:rsidRPr="00DC76CF" w:rsidRDefault="00DC76CF" w:rsidP="00DC76CF">
                  <w:pPr>
                    <w:jc w:val="center"/>
                    <w:rPr>
                      <w:b/>
                      <w:i/>
                      <w:color w:val="1F497D" w:themeColor="text2"/>
                      <w:sz w:val="32"/>
                      <w:szCs w:val="32"/>
                    </w:rPr>
                  </w:pPr>
                  <w:r w:rsidRPr="00DC76CF">
                    <w:rPr>
                      <w:b/>
                      <w:i/>
                      <w:color w:val="1F497D" w:themeColor="text2"/>
                      <w:sz w:val="32"/>
                      <w:szCs w:val="32"/>
                    </w:rPr>
                    <w:t>Педагогический совет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1029" style="position:absolute;margin-left:327.45pt;margin-top:87.2pt;width:154.5pt;height:81.75pt;z-index:251661312" arcsize="10923f">
            <v:shadow on="t" opacity=".5" offset="6pt,-6pt"/>
            <v:textbox>
              <w:txbxContent>
                <w:p w:rsidR="00DC76CF" w:rsidRPr="00DC76CF" w:rsidRDefault="00DC76CF" w:rsidP="00DC76CF">
                  <w:pPr>
                    <w:spacing w:after="0"/>
                    <w:jc w:val="center"/>
                    <w:rPr>
                      <w:b/>
                      <w:i/>
                      <w:color w:val="1F497D" w:themeColor="text2"/>
                      <w:sz w:val="32"/>
                      <w:szCs w:val="32"/>
                    </w:rPr>
                  </w:pPr>
                  <w:r w:rsidRPr="00DC76CF">
                    <w:rPr>
                      <w:b/>
                      <w:i/>
                      <w:color w:val="1F497D" w:themeColor="text2"/>
                      <w:sz w:val="32"/>
                      <w:szCs w:val="32"/>
                    </w:rPr>
                    <w:t>Общее собрание</w:t>
                  </w:r>
                </w:p>
                <w:p w:rsidR="00DC76CF" w:rsidRPr="00DC76CF" w:rsidRDefault="00DC76CF" w:rsidP="00DC76CF">
                  <w:pPr>
                    <w:spacing w:after="0"/>
                    <w:jc w:val="center"/>
                    <w:rPr>
                      <w:b/>
                      <w:i/>
                      <w:color w:val="1F497D" w:themeColor="text2"/>
                      <w:sz w:val="32"/>
                      <w:szCs w:val="32"/>
                    </w:rPr>
                  </w:pPr>
                  <w:r w:rsidRPr="00DC76CF">
                    <w:rPr>
                      <w:b/>
                      <w:i/>
                      <w:color w:val="1F497D" w:themeColor="text2"/>
                      <w:sz w:val="32"/>
                      <w:szCs w:val="32"/>
                    </w:rPr>
                    <w:t>трудового коллектива</w:t>
                  </w:r>
                </w:p>
              </w:txbxContent>
            </v:textbox>
          </v:roundrect>
        </w:pict>
      </w:r>
    </w:p>
    <w:sectPr w:rsidR="00C5101D" w:rsidRPr="00C5101D" w:rsidSect="00202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101D"/>
    <w:rsid w:val="000278C1"/>
    <w:rsid w:val="0020264F"/>
    <w:rsid w:val="002B78E9"/>
    <w:rsid w:val="00585209"/>
    <w:rsid w:val="00A45945"/>
    <w:rsid w:val="00C5101D"/>
    <w:rsid w:val="00DC76CF"/>
    <w:rsid w:val="00EC1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4" type="connector" idref="#_x0000_s1034"/>
        <o:r id="V:Rule5" type="connector" idref="#_x0000_s1033"/>
        <o:r id="V:Rule6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1de02c-9f9a-433d-92f2-47de9e7bf4a6">UY64RKD3525W-1649356390-168</_dlc_DocId>
    <_dlc_DocIdUrl xmlns="381de02c-9f9a-433d-92f2-47de9e7bf4a6">
      <Url>http://edu-sps.koiro.local/Antropovo/domdt/_layouts/15/DocIdRedir.aspx?ID=UY64RKD3525W-1649356390-168</Url>
      <Description>UY64RKD3525W-1649356390-168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D094CB5A8B22408746BA8BF8A56301" ma:contentTypeVersion="2" ma:contentTypeDescription="Создание документа." ma:contentTypeScope="" ma:versionID="b0de1b957fa81f470474ebe2ab40361e">
  <xsd:schema xmlns:xsd="http://www.w3.org/2001/XMLSchema" xmlns:xs="http://www.w3.org/2001/XMLSchema" xmlns:p="http://schemas.microsoft.com/office/2006/metadata/properties" xmlns:ns2="381de02c-9f9a-433d-92f2-47de9e7bf4a6" targetNamespace="http://schemas.microsoft.com/office/2006/metadata/properties" ma:root="true" ma:fieldsID="dbc693389cac778eeadc16f5eb957fc0" ns2:_="">
    <xsd:import namespace="381de02c-9f9a-433d-92f2-47de9e7bf4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de02c-9f9a-433d-92f2-47de9e7bf4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8B4318-1E36-47DB-9708-2C38F0531193}"/>
</file>

<file path=customXml/itemProps2.xml><?xml version="1.0" encoding="utf-8"?>
<ds:datastoreItem xmlns:ds="http://schemas.openxmlformats.org/officeDocument/2006/customXml" ds:itemID="{0698C61D-3AE9-4D06-9694-9FC276FF419E}"/>
</file>

<file path=customXml/itemProps3.xml><?xml version="1.0" encoding="utf-8"?>
<ds:datastoreItem xmlns:ds="http://schemas.openxmlformats.org/officeDocument/2006/customXml" ds:itemID="{81927407-4C6A-400A-818E-71EF7406A115}"/>
</file>

<file path=customXml/itemProps4.xml><?xml version="1.0" encoding="utf-8"?>
<ds:datastoreItem xmlns:ds="http://schemas.openxmlformats.org/officeDocument/2006/customXml" ds:itemID="{6A489B5C-486D-4E98-86C9-B3C2D50602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2016-11-11T13:14:00Z</dcterms:created>
  <dcterms:modified xsi:type="dcterms:W3CDTF">2016-11-11T20:54:00Z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0x010100E9D094CB5A8B22408746BA8BF8A56301</vt:lpwstr>
  </property>
  <property fmtid="{D5CDD505-2E9C-101B-9397-08002B2CF9AE}" pid="3" name="_dlc_DocIdItemGuid">
    <vt:lpwstr>d4d5d416-3afa-4997-9cf2-dc98ef80dbaf</vt:lpwstr>
  </property>
</Properties>
</file>